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17EF5" w14:textId="50CAFA75" w:rsidR="00994BA7" w:rsidRDefault="00994BA7" w:rsidP="00994BA7">
      <w:pPr>
        <w:jc w:val="right"/>
        <w:rPr>
          <w:rFonts w:ascii="Times New Roman" w:hAnsi="Times New Roman" w:cs="Times New Roman"/>
          <w:b/>
          <w:bCs/>
          <w:lang w:val="sr-Cyrl-RS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lang w:val="sr-Cyrl-RS"/>
        </w:rPr>
        <w:t xml:space="preserve">PRVI NACRT </w:t>
      </w:r>
    </w:p>
    <w:p w14:paraId="06F06EAD" w14:textId="77777777" w:rsidR="00994BA7" w:rsidRDefault="00994BA7" w:rsidP="00994BA7">
      <w:pPr>
        <w:jc w:val="center"/>
        <w:rPr>
          <w:rFonts w:ascii="Times New Roman" w:hAnsi="Times New Roman" w:cs="Times New Roman"/>
          <w:lang w:val="sr-Cyrl-RS"/>
        </w:rPr>
      </w:pPr>
    </w:p>
    <w:p w14:paraId="50D28504" w14:textId="46EDADA9" w:rsidR="00994BA7" w:rsidRDefault="00994BA7" w:rsidP="00994BA7">
      <w:pPr>
        <w:jc w:val="center"/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 xml:space="preserve">AKCIONI PLAN ZA 2027. GODINU </w:t>
      </w:r>
    </w:p>
    <w:p w14:paraId="3745BDB3" w14:textId="3FC610FA" w:rsidR="00994BA7" w:rsidRPr="008F5D05" w:rsidRDefault="00994BA7" w:rsidP="00994BA7">
      <w:pPr>
        <w:jc w:val="center"/>
        <w:rPr>
          <w:rFonts w:ascii="Times New Roman" w:hAnsi="Times New Roman" w:cs="Times New Roman"/>
          <w:b/>
          <w:bCs/>
          <w:lang w:val="sr-Latn-RS"/>
        </w:rPr>
      </w:pPr>
      <w:r>
        <w:rPr>
          <w:rFonts w:ascii="Times New Roman" w:hAnsi="Times New Roman" w:cs="Times New Roman"/>
          <w:b/>
          <w:bCs/>
          <w:lang w:val="sr-Cyrl-RS"/>
        </w:rPr>
        <w:t>ZA SPROVOĐENјE PROGRAMA RAZVOJA JAVNIH NABAVKI U REPUBLICI SRBIJI ZA PERIOD 2024 – 2028. GODIN</w:t>
      </w:r>
      <w:r w:rsidR="008F5D05">
        <w:rPr>
          <w:rFonts w:ascii="Times New Roman" w:hAnsi="Times New Roman" w:cs="Times New Roman"/>
          <w:b/>
          <w:bCs/>
          <w:lang w:val="sr-Latn-RS"/>
        </w:rPr>
        <w:t>E</w:t>
      </w:r>
    </w:p>
    <w:p w14:paraId="098B4E4D" w14:textId="77777777" w:rsidR="00994BA7" w:rsidRDefault="00994BA7" w:rsidP="00994BA7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4047A462" w14:textId="77777777" w:rsidR="00994BA7" w:rsidRDefault="00994BA7" w:rsidP="00994BA7">
      <w:pPr>
        <w:jc w:val="center"/>
        <w:rPr>
          <w:rFonts w:ascii="Times New Roman" w:hAnsi="Times New Roman" w:cs="Times New Roman"/>
          <w:b/>
          <w:lang w:val="sr-Cyrl-RS"/>
        </w:rPr>
      </w:pPr>
    </w:p>
    <w:p w14:paraId="177A1739" w14:textId="2DAF225A" w:rsidR="00994BA7" w:rsidRDefault="00994BA7" w:rsidP="00994BA7">
      <w:pPr>
        <w:pStyle w:val="ListParagraph"/>
        <w:spacing w:after="100" w:afterAutospacing="1"/>
        <w:ind w:left="1080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Latn-RS"/>
        </w:rPr>
        <w:t xml:space="preserve">I. </w:t>
      </w:r>
      <w:r>
        <w:rPr>
          <w:rFonts w:ascii="Times New Roman" w:hAnsi="Times New Roman" w:cs="Times New Roman"/>
          <w:lang w:val="sr-Cyrl-RS"/>
        </w:rPr>
        <w:t>UVOD</w:t>
      </w:r>
    </w:p>
    <w:p w14:paraId="538533E1" w14:textId="59794360" w:rsidR="008F5D05" w:rsidRPr="0041215B" w:rsidRDefault="008F5D05" w:rsidP="00994BA7">
      <w:pPr>
        <w:spacing w:after="100" w:afterAutospacing="1" w:line="256" w:lineRule="auto"/>
        <w:ind w:left="540" w:right="630" w:firstLine="900"/>
        <w:jc w:val="both"/>
        <w:rPr>
          <w:rFonts w:ascii="Times New Roman" w:hAnsi="Times New Roman" w:cs="Times New Roman"/>
          <w:lang w:val="sr-Latn-RS"/>
        </w:rPr>
      </w:pPr>
      <w:r w:rsidRPr="008F5D05">
        <w:rPr>
          <w:rFonts w:ascii="Times New Roman" w:hAnsi="Times New Roman" w:cs="Times New Roman"/>
          <w:lang w:val="sr-Cyrl-RS"/>
        </w:rPr>
        <w:t>Program razvoja javnih nabavki u Republici Srbiji za period 2024–2028. godine („Službeni glasnik RS”, broj 68/24 – u daljem tekstu: Program) predstavlja nastavak unapređenja sistema javnih nabavki i nadogradnju rezultata ostvarenih u periodu 2019–2023. godine. Sastavni deo Programa činio je Akcioni plan za 2024. godinu, dok je Programom predviđeno da se naredni akcioni planovi donose na godišnjem nivou. U skladu sa tim, doneti su akcioni planovi za 2025. i 2026. godinu</w:t>
      </w:r>
      <w:r w:rsidR="0041215B">
        <w:rPr>
          <w:rFonts w:ascii="Times New Roman" w:hAnsi="Times New Roman" w:cs="Times New Roman"/>
          <w:lang w:val="sr-Latn-RS"/>
        </w:rPr>
        <w:t>.</w:t>
      </w:r>
    </w:p>
    <w:p w14:paraId="1246D686" w14:textId="6B025509" w:rsidR="008F5D05" w:rsidRDefault="008F5D05" w:rsidP="00994BA7">
      <w:pPr>
        <w:spacing w:after="100" w:afterAutospacing="1" w:line="256" w:lineRule="auto"/>
        <w:ind w:left="540" w:right="630" w:firstLine="900"/>
        <w:jc w:val="both"/>
        <w:rPr>
          <w:rFonts w:ascii="Times New Roman" w:hAnsi="Times New Roman" w:cs="Times New Roman"/>
          <w:lang w:val="sr-Cyrl-RS"/>
        </w:rPr>
      </w:pPr>
      <w:r w:rsidRPr="008F5D05">
        <w:rPr>
          <w:rFonts w:ascii="Times New Roman" w:hAnsi="Times New Roman" w:cs="Times New Roman"/>
          <w:lang w:val="sr-Cyrl-RS"/>
        </w:rPr>
        <w:t>Radi daljeg sprovođenja Programa, Vlada donosi Akcioni plan za 2027. godinu za sprovođenje Programa razvoja javnih nabavki u Republici Srbiji za period 2024–2028. godine (u daljem tekstu: Akcioni plan).</w:t>
      </w:r>
    </w:p>
    <w:p w14:paraId="30F515FB" w14:textId="2B3BDFD0" w:rsidR="00994BA7" w:rsidRDefault="0041215B" w:rsidP="00994BA7">
      <w:pPr>
        <w:spacing w:after="100" w:afterAutospacing="1" w:line="256" w:lineRule="auto"/>
        <w:ind w:left="540" w:right="630" w:firstLine="90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Latn-RS"/>
        </w:rPr>
        <w:t>Dodatno, o</w:t>
      </w:r>
      <w:r w:rsidR="00994BA7">
        <w:rPr>
          <w:rFonts w:ascii="Times New Roman" w:hAnsi="Times New Roman" w:cs="Times New Roman"/>
          <w:lang w:val="sr-Cyrl-RS"/>
        </w:rPr>
        <w:t xml:space="preserve">snov za donošenje Programa i ovog akcionog plana </w:t>
      </w:r>
      <w:r>
        <w:rPr>
          <w:rFonts w:ascii="Times New Roman" w:hAnsi="Times New Roman" w:cs="Times New Roman"/>
          <w:lang w:val="sr-Latn-RS"/>
        </w:rPr>
        <w:t>sadržan je</w:t>
      </w:r>
      <w:r w:rsidR="00994BA7">
        <w:rPr>
          <w:rFonts w:ascii="Times New Roman" w:hAnsi="Times New Roman" w:cs="Times New Roman"/>
          <w:lang w:val="sr-Cyrl-RS"/>
        </w:rPr>
        <w:t xml:space="preserve"> u </w:t>
      </w:r>
      <w:r>
        <w:rPr>
          <w:rFonts w:ascii="Times New Roman" w:hAnsi="Times New Roman" w:cs="Times New Roman"/>
          <w:lang w:val="sr-Latn-RS"/>
        </w:rPr>
        <w:t xml:space="preserve">sledeća </w:t>
      </w:r>
      <w:r w:rsidR="00994BA7">
        <w:rPr>
          <w:rFonts w:ascii="Times New Roman" w:hAnsi="Times New Roman" w:cs="Times New Roman"/>
          <w:lang w:val="sr-Cyrl-RS"/>
        </w:rPr>
        <w:t xml:space="preserve">dva planska dokumenta, i to u: </w:t>
      </w:r>
    </w:p>
    <w:p w14:paraId="4558FB53" w14:textId="324198C5" w:rsidR="00994BA7" w:rsidRDefault="00994BA7" w:rsidP="00994BA7">
      <w:pPr>
        <w:spacing w:after="100" w:afterAutospacing="1" w:line="256" w:lineRule="auto"/>
        <w:ind w:left="540" w:right="630" w:firstLine="90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1) Nacionalnom programu za usvajanje pravnih tekovina </w:t>
      </w:r>
      <w:r>
        <w:rPr>
          <w:rFonts w:ascii="Times New Roman" w:hAnsi="Times New Roman" w:cs="Times New Roman"/>
          <w:bCs/>
          <w:spacing w:val="-1"/>
          <w:sz w:val="22"/>
          <w:szCs w:val="20"/>
          <w:lang w:val="sr-Cyrl-RS"/>
        </w:rPr>
        <w:t>Evropske unije</w:t>
      </w:r>
      <w:r>
        <w:rPr>
          <w:rFonts w:ascii="Times New Roman" w:hAnsi="Times New Roman" w:cs="Times New Roman"/>
          <w:lang w:val="sr-Cyrl-RS"/>
        </w:rPr>
        <w:t xml:space="preserve"> 2024 – 2027. godine – NPAA, u delu koji se odnosi na Poglavlјe 5 – Javne nabavke, a u okviru planova za jačanje institucionalnih i administrativnih kapaciteta i mere „Unapređenje strateškog okvira u oblasti javnih nabavki</w:t>
      </w:r>
      <w:r>
        <w:rPr>
          <w:rFonts w:ascii="Times New Roman" w:eastAsia="Calibri" w:hAnsi="Times New Roman" w:cs="Times New Roman"/>
          <w:lang w:val="sr-Cyrl-RS"/>
        </w:rPr>
        <w:t>”;</w:t>
      </w:r>
      <w:r>
        <w:rPr>
          <w:rFonts w:ascii="Times New Roman" w:hAnsi="Times New Roman" w:cs="Times New Roman"/>
          <w:lang w:val="sr-Cyrl-RS"/>
        </w:rPr>
        <w:t xml:space="preserve"> </w:t>
      </w:r>
    </w:p>
    <w:p w14:paraId="01AE8163" w14:textId="09553D9D" w:rsidR="00994BA7" w:rsidRDefault="00994BA7" w:rsidP="00994BA7">
      <w:pPr>
        <w:spacing w:after="100" w:afterAutospacing="1" w:line="256" w:lineRule="auto"/>
        <w:ind w:left="540" w:right="630" w:firstLine="900"/>
        <w:jc w:val="both"/>
        <w:rPr>
          <w:rFonts w:ascii="Times New Roman" w:hAnsi="Times New Roman" w:cs="Times New Roman"/>
          <w:lang w:val="sr-Cyrl-RS"/>
        </w:rPr>
      </w:pPr>
      <w:r w:rsidRPr="00D1404F">
        <w:rPr>
          <w:rFonts w:ascii="Times New Roman" w:hAnsi="Times New Roman" w:cs="Times New Roman"/>
          <w:lang w:val="sr-Cyrl-RS"/>
        </w:rPr>
        <w:t>2) Program reforme</w:t>
      </w:r>
      <w:r>
        <w:rPr>
          <w:rFonts w:ascii="Times New Roman" w:hAnsi="Times New Roman" w:cs="Times New Roman"/>
          <w:lang w:val="sr-Cyrl-RS"/>
        </w:rPr>
        <w:t xml:space="preserve"> upravlјanja javnim finansijama za period 2026 – 2030 godine</w:t>
      </w:r>
      <w:r w:rsidR="00D1404F">
        <w:rPr>
          <w:rFonts w:ascii="Times New Roman" w:hAnsi="Times New Roman" w:cs="Times New Roman"/>
        </w:rPr>
        <w:t xml:space="preserve"> </w:t>
      </w:r>
      <w:r w:rsidR="00D1404F">
        <w:rPr>
          <w:rFonts w:ascii="Times New Roman" w:hAnsi="Times New Roman" w:cs="Times New Roman"/>
          <w:lang w:val="en-GB"/>
        </w:rPr>
        <w:t>(“</w:t>
      </w:r>
      <w:proofErr w:type="spellStart"/>
      <w:r w:rsidR="00D1404F">
        <w:rPr>
          <w:rFonts w:ascii="Times New Roman" w:hAnsi="Times New Roman" w:cs="Times New Roman"/>
          <w:lang w:val="en-GB"/>
        </w:rPr>
        <w:t>Slu</w:t>
      </w:r>
      <w:proofErr w:type="spellEnd"/>
      <w:r w:rsidR="00D1404F">
        <w:rPr>
          <w:rFonts w:ascii="Times New Roman" w:hAnsi="Times New Roman" w:cs="Times New Roman"/>
          <w:lang w:val="sr-Latn-RS"/>
        </w:rPr>
        <w:t>žbeni glasnik RS</w:t>
      </w:r>
      <w:r w:rsidR="00D1404F">
        <w:rPr>
          <w:rFonts w:ascii="Times New Roman" w:hAnsi="Times New Roman" w:cs="Times New Roman"/>
          <w:lang w:val="en-GB"/>
        </w:rPr>
        <w:t>”, br. 47/2026)</w:t>
      </w:r>
      <w:r>
        <w:rPr>
          <w:rFonts w:ascii="Times New Roman" w:hAnsi="Times New Roman" w:cs="Times New Roman"/>
          <w:lang w:val="sr-Cyrl-RS"/>
        </w:rPr>
        <w:t>, u okviru posebnog cilјa 2. „Efikasno prikuplјanje i upravlјanje budžetskim sredstvima</w:t>
      </w:r>
      <w:r>
        <w:rPr>
          <w:rFonts w:ascii="Times New Roman" w:eastAsia="Calibri" w:hAnsi="Times New Roman" w:cs="Times New Roman"/>
          <w:lang w:val="sr-Cyrl-RS"/>
        </w:rPr>
        <w:t>”</w:t>
      </w:r>
      <w:r>
        <w:rPr>
          <w:rFonts w:ascii="Times New Roman" w:hAnsi="Times New Roman" w:cs="Times New Roman"/>
          <w:lang w:val="sr-Cyrl-RS"/>
        </w:rPr>
        <w:t xml:space="preserve"> i mere 2.5. „Jačanje kapaciteta službenika za javne nabavke</w:t>
      </w:r>
      <w:r>
        <w:rPr>
          <w:rFonts w:ascii="Times New Roman" w:eastAsia="Calibri" w:hAnsi="Times New Roman" w:cs="Times New Roman"/>
          <w:lang w:val="sr-Cyrl-RS"/>
        </w:rPr>
        <w:t>”</w:t>
      </w:r>
      <w:r>
        <w:rPr>
          <w:rFonts w:ascii="Times New Roman" w:hAnsi="Times New Roman" w:cs="Times New Roman"/>
          <w:lang w:val="sr-Cyrl-RS"/>
        </w:rPr>
        <w:t xml:space="preserve">. </w:t>
      </w:r>
    </w:p>
    <w:p w14:paraId="56F3F92F" w14:textId="16AF06B2" w:rsidR="0041215B" w:rsidRDefault="0041215B" w:rsidP="00994BA7">
      <w:pPr>
        <w:spacing w:after="100" w:afterAutospacing="1" w:line="256" w:lineRule="auto"/>
        <w:ind w:left="540" w:right="630" w:firstLine="900"/>
        <w:jc w:val="both"/>
        <w:rPr>
          <w:rFonts w:ascii="Times New Roman" w:hAnsi="Times New Roman" w:cs="Times New Roman"/>
          <w:lang w:val="sr-Cyrl-RS"/>
        </w:rPr>
      </w:pPr>
      <w:r w:rsidRPr="0041215B">
        <w:rPr>
          <w:rFonts w:ascii="Times New Roman" w:hAnsi="Times New Roman" w:cs="Times New Roman"/>
          <w:lang w:val="sr-Cyrl-RS"/>
        </w:rPr>
        <w:t xml:space="preserve">Imajući u vidu ciljeve i mere utvrđene Programom, kao i aktivnosti definisane akcionim planovima za 2024, 2025. i 2026. godinu za sprovođenje Programa, ocenjuje se da je kontinuitet u realizaciji utvrđenih aktivnosti </w:t>
      </w:r>
      <w:r w:rsidR="004875D9">
        <w:rPr>
          <w:rFonts w:ascii="Times New Roman" w:hAnsi="Times New Roman" w:cs="Times New Roman"/>
          <w:lang w:val="sr-Latn-RS"/>
        </w:rPr>
        <w:t>doprineo</w:t>
      </w:r>
      <w:r w:rsidRPr="0041215B">
        <w:rPr>
          <w:rFonts w:ascii="Times New Roman" w:hAnsi="Times New Roman" w:cs="Times New Roman"/>
          <w:lang w:val="sr-Cyrl-RS"/>
        </w:rPr>
        <w:t xml:space="preserve"> dalje</w:t>
      </w:r>
      <w:r w:rsidR="004875D9">
        <w:rPr>
          <w:rFonts w:ascii="Times New Roman" w:hAnsi="Times New Roman" w:cs="Times New Roman"/>
          <w:lang w:val="sr-Latn-RS"/>
        </w:rPr>
        <w:t>m</w:t>
      </w:r>
      <w:r w:rsidRPr="0041215B">
        <w:rPr>
          <w:rFonts w:ascii="Times New Roman" w:hAnsi="Times New Roman" w:cs="Times New Roman"/>
          <w:lang w:val="sr-Cyrl-RS"/>
        </w:rPr>
        <w:t xml:space="preserve"> </w:t>
      </w:r>
      <w:r w:rsidR="004875D9">
        <w:rPr>
          <w:rFonts w:ascii="Times New Roman" w:hAnsi="Times New Roman" w:cs="Times New Roman"/>
          <w:lang w:val="sr-Latn-RS"/>
        </w:rPr>
        <w:t xml:space="preserve">razvoju </w:t>
      </w:r>
      <w:r w:rsidRPr="0041215B">
        <w:rPr>
          <w:rFonts w:ascii="Times New Roman" w:hAnsi="Times New Roman" w:cs="Times New Roman"/>
          <w:lang w:val="sr-Cyrl-RS"/>
        </w:rPr>
        <w:t>sistema javnih nabavki. S tim u vezi, aktivnosti utvrđene ovim akcionim planom u najvećoj meri predstavljaju nastavak aktivnosti iz prethodnih akcionih planova, uz njihovo prilagođavanje potrebama i prioritetima za 2027. godinu.</w:t>
      </w:r>
    </w:p>
    <w:p w14:paraId="57738A35" w14:textId="3E4B2AD4" w:rsidR="004875D9" w:rsidRPr="000919B6" w:rsidRDefault="004875D9" w:rsidP="00994BA7">
      <w:pPr>
        <w:spacing w:after="100" w:afterAutospacing="1" w:line="256" w:lineRule="auto"/>
        <w:ind w:left="540" w:right="630" w:firstLine="900"/>
        <w:jc w:val="both"/>
        <w:rPr>
          <w:rFonts w:ascii="Times New Roman" w:hAnsi="Times New Roman" w:cs="Times New Roman"/>
          <w:lang w:val="sr-Latn-RS"/>
        </w:rPr>
      </w:pPr>
      <w:r w:rsidRPr="000919B6">
        <w:rPr>
          <w:rFonts w:ascii="Times New Roman" w:hAnsi="Times New Roman" w:cs="Times New Roman"/>
          <w:lang w:val="sr-Latn-RS"/>
        </w:rPr>
        <w:lastRenderedPageBreak/>
        <w:t>Sve aktivnosti utvrđene ovim akcionim planom usmerene su na ostvarivanje opšteg i posebnih ciljeva Programa</w:t>
      </w:r>
      <w:r w:rsidR="000919B6">
        <w:rPr>
          <w:rFonts w:ascii="Times New Roman" w:hAnsi="Times New Roman" w:cs="Times New Roman"/>
          <w:lang w:val="sr-Latn-RS"/>
        </w:rPr>
        <w:t xml:space="preserve"> i</w:t>
      </w:r>
      <w:r w:rsidRPr="000919B6">
        <w:rPr>
          <w:rFonts w:ascii="Times New Roman" w:hAnsi="Times New Roman" w:cs="Times New Roman"/>
          <w:lang w:val="sr-Latn-RS"/>
        </w:rPr>
        <w:t xml:space="preserve"> dalje unapređenje sistema javnih nabavki u Republici Srbiji, sa ciljem ispunjavanja svih merila za zatvaranje Poglavlja 5 – Javne nabavke.</w:t>
      </w:r>
    </w:p>
    <w:p w14:paraId="3FD93646" w14:textId="77777777" w:rsidR="00994BA7" w:rsidRDefault="00994BA7" w:rsidP="00994BA7">
      <w:pPr>
        <w:spacing w:line="276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0B03F9C5" w14:textId="20B3D647" w:rsidR="00994BA7" w:rsidRDefault="00994BA7" w:rsidP="00994BA7">
      <w:pPr>
        <w:pStyle w:val="ListParagraph"/>
        <w:spacing w:line="276" w:lineRule="auto"/>
        <w:ind w:left="1080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Latn-RS"/>
        </w:rPr>
        <w:t xml:space="preserve">II. </w:t>
      </w:r>
      <w:r>
        <w:rPr>
          <w:rFonts w:ascii="Times New Roman" w:hAnsi="Times New Roman" w:cs="Times New Roman"/>
          <w:lang w:val="sr-Cyrl-RS"/>
        </w:rPr>
        <w:t>KRATAK PREGLED REZULTATA OSTVARENIH ZA PERIOD VAŽENјA AKCIONOG PLANA ZA 2026. GODINU</w:t>
      </w:r>
    </w:p>
    <w:p w14:paraId="3291A1FB" w14:textId="77777777" w:rsidR="00994BA7" w:rsidRDefault="00994BA7" w:rsidP="00994BA7">
      <w:pPr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17FFE27E" w14:textId="1F44BA33" w:rsidR="00994BA7" w:rsidRDefault="00994BA7" w:rsidP="00994BA7">
      <w:pPr>
        <w:spacing w:after="100" w:afterAutospacing="1" w:line="256" w:lineRule="auto"/>
        <w:ind w:left="540" w:right="630" w:firstLine="90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highlight w:val="yellow"/>
          <w:lang w:val="sr-Cyrl-RS"/>
        </w:rPr>
        <w:t xml:space="preserve">Pregled rezultata ostvarenih za period važenja Akcionog plana za 2026. godinu </w:t>
      </w:r>
      <w:r w:rsidR="000919B6">
        <w:rPr>
          <w:rFonts w:ascii="Times New Roman" w:hAnsi="Times New Roman" w:cs="Times New Roman"/>
          <w:highlight w:val="yellow"/>
          <w:lang w:val="sr-Latn-RS"/>
        </w:rPr>
        <w:t>treba navesti</w:t>
      </w:r>
      <w:r>
        <w:rPr>
          <w:rFonts w:ascii="Times New Roman" w:hAnsi="Times New Roman" w:cs="Times New Roman"/>
          <w:highlight w:val="yellow"/>
          <w:lang w:val="sr-Cyrl-RS"/>
        </w:rPr>
        <w:t xml:space="preserve"> nakon usvajanja Izveštaja o sprovođenju Akcionog plana za 2026. godinu</w:t>
      </w:r>
    </w:p>
    <w:p w14:paraId="4EA0BA1D" w14:textId="77777777" w:rsidR="00994BA7" w:rsidRDefault="00994BA7" w:rsidP="00994BA7">
      <w:pPr>
        <w:ind w:firstLine="720"/>
        <w:rPr>
          <w:rFonts w:ascii="Times New Roman" w:hAnsi="Times New Roman" w:cs="Times New Roman"/>
          <w:lang w:val="sr-Cyrl-RS"/>
        </w:rPr>
      </w:pPr>
    </w:p>
    <w:p w14:paraId="0710C92C" w14:textId="4E29E424" w:rsidR="00994BA7" w:rsidRDefault="00994BA7" w:rsidP="00994BA7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Lista skraćenica koje se koriste u ovom akcionom planu: </w:t>
      </w:r>
    </w:p>
    <w:p w14:paraId="2A026046" w14:textId="77777777" w:rsidR="00994BA7" w:rsidRDefault="00994BA7" w:rsidP="00994BA7">
      <w:pPr>
        <w:rPr>
          <w:rFonts w:ascii="Times New Roman" w:hAnsi="Times New Roman" w:cs="Times New Roman"/>
          <w:lang w:val="sr-Cyrl-R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29"/>
        <w:gridCol w:w="7371"/>
      </w:tblGrid>
      <w:tr w:rsidR="00994BA7" w14:paraId="083D18B1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38341541" w14:textId="17801504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PV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1201E74" w14:textId="5D709960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Početna vrednost</w:t>
            </w:r>
          </w:p>
        </w:tc>
      </w:tr>
      <w:tr w:rsidR="00994BA7" w14:paraId="6ED5245B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2AE8FBE5" w14:textId="0692BF65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CV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143F81" w14:textId="19739E2C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Cilјna vrednost</w:t>
            </w:r>
          </w:p>
        </w:tc>
      </w:tr>
      <w:tr w:rsidR="00994BA7" w14:paraId="32C4167B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01E0B7DD" w14:textId="0F62469F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EU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4FA560E" w14:textId="5255FE80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Evropska unija</w:t>
            </w:r>
          </w:p>
        </w:tc>
      </w:tr>
      <w:tr w:rsidR="00994BA7" w14:paraId="3BC8BD16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279F2A6D" w14:textId="2B66AC5A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RS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2B64DA" w14:textId="5A5BF842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Republika Srbija</w:t>
            </w:r>
          </w:p>
        </w:tc>
      </w:tr>
      <w:tr w:rsidR="00994BA7" w14:paraId="6AE2A524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1F0AD02F" w14:textId="5695BDB8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KJN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CE150B8" w14:textId="0F19E917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Kancelarija za javne nabavke</w:t>
            </w:r>
          </w:p>
        </w:tc>
      </w:tr>
      <w:tr w:rsidR="00994BA7" w14:paraId="3981DA46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13E6517D" w14:textId="6405FBE1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MFIN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D0E22F" w14:textId="1F12E756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Ministarstvo finansija</w:t>
            </w:r>
          </w:p>
        </w:tc>
      </w:tr>
      <w:tr w:rsidR="00994BA7" w14:paraId="4AF6D304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459F87EC" w14:textId="51C865B7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RK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2E3012" w14:textId="2BC832AE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Republička komisija za zaštitu prava u postupcima javnih nabavki</w:t>
            </w:r>
          </w:p>
        </w:tc>
      </w:tr>
      <w:tr w:rsidR="00994BA7" w14:paraId="359201A5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7A0A2E4B" w14:textId="3BEAD153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MP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39EFE63" w14:textId="25168396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Ministarstvo privrede</w:t>
            </w:r>
          </w:p>
        </w:tc>
      </w:tr>
      <w:tr w:rsidR="00994BA7" w14:paraId="2239E28E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3D55DD26" w14:textId="0F6397A2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KJPP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211DC37" w14:textId="34C02A48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Komisija za javno-privatno partnerstvo</w:t>
            </w:r>
          </w:p>
        </w:tc>
      </w:tr>
      <w:tr w:rsidR="00994BA7" w14:paraId="1A0644AD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21B51A62" w14:textId="089FE1E7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ASK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BC1EF4E" w14:textId="23497E6D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Agencija za sprečavanje korupcije</w:t>
            </w:r>
          </w:p>
        </w:tc>
      </w:tr>
      <w:tr w:rsidR="00994BA7" w14:paraId="02B4C354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7D85634E" w14:textId="1061B763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KZK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13FABF7" w14:textId="39CDA728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Komisija za zaštitu konkurencije</w:t>
            </w:r>
          </w:p>
        </w:tc>
      </w:tr>
      <w:tr w:rsidR="00994BA7" w14:paraId="775804B8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6BB62184" w14:textId="3A2220BF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JPP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30AC8A" w14:textId="48E7DB88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Javno-privatno partnerstvo</w:t>
            </w:r>
          </w:p>
        </w:tc>
      </w:tr>
      <w:tr w:rsidR="00994BA7" w14:paraId="0135F97F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06B9F7D7" w14:textId="2E619117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MSP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765A349" w14:textId="7E287517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Mala i srednja preduzeća</w:t>
            </w:r>
          </w:p>
        </w:tc>
      </w:tr>
      <w:tr w:rsidR="00994BA7" w14:paraId="21D2489C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0EB125AD" w14:textId="7A82E0C4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PKS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CFF1B97" w14:textId="34DC3D99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Privredna komora Srbije</w:t>
            </w:r>
          </w:p>
        </w:tc>
      </w:tr>
      <w:tr w:rsidR="00994BA7" w14:paraId="25E26615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1B385540" w14:textId="63DA5F3B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EK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2B4427" w14:textId="4DFFB8AC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Evropska komisija</w:t>
            </w:r>
          </w:p>
        </w:tc>
      </w:tr>
      <w:tr w:rsidR="00994BA7" w14:paraId="223D19FE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79730C44" w14:textId="17830480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ZJN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AA8856" w14:textId="20609092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Zakon o javnim nabavkama</w:t>
            </w:r>
          </w:p>
        </w:tc>
      </w:tr>
      <w:tr w:rsidR="00994BA7" w14:paraId="6A87FF00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1D1AFB72" w14:textId="6AEF1735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ZJPPK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2CF38C" w14:textId="789CF919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Zakon o javno-privatnom partnerstvu i koncesijama</w:t>
            </w:r>
          </w:p>
        </w:tc>
      </w:tr>
      <w:tr w:rsidR="00994BA7" w14:paraId="09D6A097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7E4E853A" w14:textId="42A5CF84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UNDP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5A074B" w14:textId="480963F5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Program razvoja Ujedinjenih nacija</w:t>
            </w:r>
          </w:p>
        </w:tc>
      </w:tr>
      <w:tr w:rsidR="00994BA7" w14:paraId="142B51FA" w14:textId="77777777" w:rsidTr="00994BA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09DB7A41" w14:textId="0D6A7F33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NALED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EDC856" w14:textId="31BC5E60" w:rsidR="00994BA7" w:rsidRDefault="00994BA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Nacionalna alijansa za lokalni ekonomski razvoj</w:t>
            </w:r>
          </w:p>
        </w:tc>
      </w:tr>
    </w:tbl>
    <w:p w14:paraId="5CF4A947" w14:textId="77777777" w:rsidR="00994BA7" w:rsidRDefault="00994BA7" w:rsidP="00994BA7">
      <w:pPr>
        <w:rPr>
          <w:rFonts w:ascii="Times New Roman" w:hAnsi="Times New Roman" w:cs="Times New Roman"/>
          <w:sz w:val="22"/>
          <w:szCs w:val="22"/>
          <w:lang w:val="sr-Cyrl-RS"/>
        </w:rPr>
      </w:pPr>
    </w:p>
    <w:p w14:paraId="310EF13F" w14:textId="77777777" w:rsidR="00994BA7" w:rsidRDefault="00994BA7" w:rsidP="00994BA7">
      <w:pPr>
        <w:rPr>
          <w:rFonts w:ascii="Times New Roman" w:hAnsi="Times New Roman" w:cs="Times New Roman"/>
          <w:sz w:val="22"/>
          <w:szCs w:val="22"/>
          <w:lang w:val="sr-Cyrl-RS"/>
        </w:rPr>
      </w:pPr>
    </w:p>
    <w:p w14:paraId="2549B94F" w14:textId="77777777" w:rsidR="00994BA7" w:rsidRDefault="00994BA7" w:rsidP="00994BA7">
      <w:pPr>
        <w:rPr>
          <w:rFonts w:ascii="Times New Roman" w:hAnsi="Times New Roman" w:cs="Times New Roman"/>
          <w:sz w:val="22"/>
          <w:szCs w:val="22"/>
          <w:lang w:val="sr-Cyrl-RS"/>
        </w:rPr>
      </w:pPr>
    </w:p>
    <w:p w14:paraId="1856C0C0" w14:textId="09593A67" w:rsidR="00994BA7" w:rsidRDefault="00994BA7" w:rsidP="00994BA7">
      <w:pPr>
        <w:spacing w:after="100" w:afterAutospacing="1" w:line="276" w:lineRule="auto"/>
        <w:ind w:left="360"/>
        <w:jc w:val="center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Cyrl-RS"/>
        </w:rPr>
        <w:t>III. CILjEVI, MERE I AKTIVNOSTI</w:t>
      </w:r>
    </w:p>
    <w:tbl>
      <w:tblPr>
        <w:tblW w:w="12821" w:type="dxa"/>
        <w:jc w:val="center"/>
        <w:tblLook w:val="04A0" w:firstRow="1" w:lastRow="0" w:firstColumn="1" w:lastColumn="0" w:noHBand="0" w:noVBand="1"/>
      </w:tblPr>
      <w:tblGrid>
        <w:gridCol w:w="2461"/>
        <w:gridCol w:w="185"/>
        <w:gridCol w:w="1888"/>
        <w:gridCol w:w="140"/>
        <w:gridCol w:w="8"/>
        <w:gridCol w:w="215"/>
        <w:gridCol w:w="1152"/>
        <w:gridCol w:w="165"/>
        <w:gridCol w:w="651"/>
        <w:gridCol w:w="25"/>
        <w:gridCol w:w="584"/>
        <w:gridCol w:w="145"/>
        <w:gridCol w:w="1456"/>
        <w:gridCol w:w="175"/>
        <w:gridCol w:w="1422"/>
        <w:gridCol w:w="170"/>
        <w:gridCol w:w="1262"/>
        <w:gridCol w:w="89"/>
        <w:gridCol w:w="628"/>
      </w:tblGrid>
      <w:tr w:rsidR="00994BA7" w14:paraId="0893B3BE" w14:textId="77777777" w:rsidTr="00994BA7">
        <w:trPr>
          <w:trHeight w:val="586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1"/>
          </w:tcPr>
          <w:p w14:paraId="532D504E" w14:textId="37A0956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AKCIONI PLAN ZA 2027. GODINU ZA SPROVOĐENјE PROGRAMA RAZVOJA JAVNIH NABAVKI U REPUBLICI SRBIJI ZA PERIOD 2024 – 2028. GODINE</w:t>
            </w:r>
          </w:p>
          <w:p w14:paraId="0C6E8FEA" w14:textId="77777777" w:rsidR="00994BA7" w:rsidRDefault="00994BA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</w:p>
        </w:tc>
      </w:tr>
      <w:tr w:rsidR="00994BA7" w14:paraId="4EB506E2" w14:textId="77777777" w:rsidTr="00994BA7">
        <w:trPr>
          <w:trHeight w:val="389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5632830" w14:textId="04341C23" w:rsidR="00994BA7" w:rsidRDefault="00994BA7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OPŠTI CILj:  Dalјi razvoj i jačanje održivog i pravičnog sistema javnih nabavki</w:t>
            </w:r>
          </w:p>
          <w:p w14:paraId="68097AB3" w14:textId="77777777" w:rsidR="00994BA7" w:rsidRDefault="00994BA7">
            <w:pP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</w:p>
        </w:tc>
      </w:tr>
      <w:tr w:rsidR="00994BA7" w14:paraId="149DB86D" w14:textId="77777777" w:rsidTr="00994BA7">
        <w:trPr>
          <w:trHeight w:val="432"/>
          <w:jc w:val="center"/>
        </w:trPr>
        <w:tc>
          <w:tcPr>
            <w:tcW w:w="4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1D5EE7C" w14:textId="036533F7" w:rsidR="00994BA7" w:rsidRDefault="00994BA7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Naziv:</w:t>
            </w:r>
          </w:p>
          <w:p w14:paraId="572AD17A" w14:textId="77777777" w:rsidR="00994BA7" w:rsidRDefault="00994BA7">
            <w:pP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81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0B32BA2" w14:textId="41CBCF50" w:rsidR="00994BA7" w:rsidRDefault="00994BA7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 xml:space="preserve">Akcioni plan za 2027. godinu za sprovođenje Programa razvoja javnih nabavki u Republici Srbiji </w:t>
            </w:r>
          </w:p>
        </w:tc>
      </w:tr>
      <w:tr w:rsidR="00994BA7" w14:paraId="50EC8169" w14:textId="77777777" w:rsidTr="00994BA7">
        <w:trPr>
          <w:trHeight w:val="432"/>
          <w:jc w:val="center"/>
        </w:trPr>
        <w:tc>
          <w:tcPr>
            <w:tcW w:w="4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1B8E785" w14:textId="12F5F143" w:rsidR="00994BA7" w:rsidRDefault="00994BA7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Institucija odgovorna za praćenje i kontrolu realizacije</w:t>
            </w:r>
          </w:p>
        </w:tc>
        <w:tc>
          <w:tcPr>
            <w:tcW w:w="8139" w:type="dxa"/>
            <w:gridSpan w:val="14"/>
            <w:tcBorders>
              <w:top w:val="single" w:sz="4" w:space="0" w:color="auto"/>
              <w:left w:val="single" w:sz="4" w:space="0" w:color="auto"/>
              <w:bottom w:val="inset" w:sz="6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D969C74" w14:textId="48CF66EE" w:rsidR="00994BA7" w:rsidRDefault="00994BA7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KJN</w:t>
            </w:r>
          </w:p>
          <w:p w14:paraId="05FCDE65" w14:textId="77777777" w:rsidR="00994BA7" w:rsidRDefault="00994BA7">
            <w:pP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</w:p>
        </w:tc>
      </w:tr>
      <w:tr w:rsidR="00994BA7" w14:paraId="0FAAC858" w14:textId="77777777" w:rsidTr="00994BA7">
        <w:trPr>
          <w:trHeight w:val="432"/>
          <w:jc w:val="center"/>
        </w:trPr>
        <w:tc>
          <w:tcPr>
            <w:tcW w:w="4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C2D863E" w14:textId="4C7BC6FF" w:rsidR="00994BA7" w:rsidRDefault="00994BA7">
            <w:pP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 xml:space="preserve">Dokument javne politike za koji je </w:t>
            </w:r>
          </w:p>
          <w:p w14:paraId="1983BDFC" w14:textId="19AECCA4" w:rsidR="00994BA7" w:rsidRDefault="00994BA7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Akcioni plan utvrđen</w:t>
            </w:r>
          </w:p>
          <w:p w14:paraId="6E1C2EA2" w14:textId="77777777" w:rsidR="00994BA7" w:rsidRDefault="00994BA7">
            <w:pP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8139" w:type="dxa"/>
            <w:gridSpan w:val="14"/>
            <w:tcBorders>
              <w:top w:val="inset" w:sz="6" w:space="0" w:color="auto"/>
              <w:left w:val="single" w:sz="4" w:space="0" w:color="auto"/>
              <w:bottom w:val="inset" w:sz="6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A35DEA2" w14:textId="6C767F2E" w:rsidR="00994BA7" w:rsidRDefault="00994BA7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Program razvoja javnih nabavki u Republici Srbiji za period 2024 – 2028. godine</w:t>
            </w:r>
          </w:p>
        </w:tc>
      </w:tr>
      <w:tr w:rsidR="00994BA7" w14:paraId="79243E51" w14:textId="77777777" w:rsidTr="00994BA7">
        <w:trPr>
          <w:trHeight w:val="485"/>
          <w:jc w:val="center"/>
        </w:trPr>
        <w:tc>
          <w:tcPr>
            <w:tcW w:w="4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5D48321" w14:textId="288F0E84" w:rsidR="00994BA7" w:rsidRDefault="00994BA7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Krovni dokument javnih politika</w:t>
            </w:r>
          </w:p>
          <w:p w14:paraId="64B75470" w14:textId="77777777" w:rsidR="00994BA7" w:rsidRDefault="00994BA7">
            <w:pP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</w:p>
        </w:tc>
        <w:tc>
          <w:tcPr>
            <w:tcW w:w="8139" w:type="dxa"/>
            <w:gridSpan w:val="14"/>
            <w:tcBorders>
              <w:top w:val="in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  <w:hideMark/>
          </w:tcPr>
          <w:p w14:paraId="682F4984" w14:textId="40C53608" w:rsidR="00994BA7" w:rsidRDefault="00994BA7">
            <w:pP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>NPAA 2024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sr-Latn-R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sr-Cyrl-RS"/>
              </w:rPr>
              <w:t xml:space="preserve">2027 </w:t>
            </w:r>
          </w:p>
        </w:tc>
      </w:tr>
      <w:tr w:rsidR="00994BA7" w14:paraId="7A9EB129" w14:textId="77777777" w:rsidTr="00994BA7">
        <w:trPr>
          <w:trHeight w:val="62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E77A2C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EADC2EE" w14:textId="44856AB0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OPŠTI CILj 1:</w:t>
            </w: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DALjI RAZVOJ I JAČANјE ODRŽIVOG I PRAVIČNOG SISTEMA JAVNIH NABAVKI</w:t>
            </w:r>
          </w:p>
          <w:p w14:paraId="7B1BF54E" w14:textId="7777777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</w:tc>
      </w:tr>
      <w:tr w:rsidR="00994BA7" w14:paraId="605C7E39" w14:textId="77777777" w:rsidTr="00994BA7">
        <w:trPr>
          <w:trHeight w:val="800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FF6D9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61C8297" w14:textId="09850AB1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na nivou opšteg cilјa</w:t>
            </w:r>
          </w:p>
          <w:p w14:paraId="4ECAA5EF" w14:textId="74D20DBA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(pokazatelј efekta)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4C9BD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9025A2C" w14:textId="0EC9FCA9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7A4A1B2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2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FFB65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802795F" w14:textId="6F24431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11F72EF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2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D0B01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B002259" w14:textId="2244516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3F32687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DE05D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F93629F" w14:textId="0B30F87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343B533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F43C9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EC493D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  <w:p w14:paraId="6668810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2B1F9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B68D91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</w:tr>
      <w:tr w:rsidR="00994BA7" w14:paraId="77622DF7" w14:textId="77777777" w:rsidTr="00994BA7">
        <w:trPr>
          <w:trHeight w:val="1178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461E" w14:textId="77777777" w:rsidR="00994BA7" w:rsidRDefault="00994BA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1685DEF1" w14:textId="5B857231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Ocena EK o ostvarenom napretku u Poglavlјu 5 – Javne nabavke i ispunjavanje svih merila utvrđenih u okviru ovog poglavlјa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889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6371BAF3" w14:textId="196B7B69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Bez napretka/Ograničen napredak/Izvestan napredak/Dobar napredak/Veoma dobar napredak</w:t>
            </w:r>
          </w:p>
          <w:p w14:paraId="1D1DF6C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2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563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FA428C2" w14:textId="70338D29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Godišnji izveštaj EK</w:t>
            </w:r>
          </w:p>
        </w:tc>
        <w:tc>
          <w:tcPr>
            <w:tcW w:w="2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729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384FC12" w14:textId="4202E17A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Ograničen napredak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29F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6A2948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825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 xml:space="preserve"> </w:t>
            </w:r>
          </w:p>
          <w:p w14:paraId="7B1D1D24" w14:textId="2C60FF5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Izvestan napredak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3F09B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</w:tr>
      <w:tr w:rsidR="00994BA7" w14:paraId="13714411" w14:textId="77777777" w:rsidTr="00994BA7">
        <w:trPr>
          <w:trHeight w:val="557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C8A5DC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bookmarkStart w:id="1" w:name="_Toc73613634"/>
          </w:p>
          <w:p w14:paraId="333BAD39" w14:textId="553D685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  <w:t>POSEBAN CILj 1.1:  POVEĆANјE EKONOMIČNOSTI I KONKURENTNOSTI U JAVNIM NABAVKAMA</w:t>
            </w:r>
            <w:bookmarkEnd w:id="1"/>
          </w:p>
        </w:tc>
      </w:tr>
      <w:tr w:rsidR="00994BA7" w14:paraId="13CAA041" w14:textId="77777777" w:rsidTr="00994BA7">
        <w:trPr>
          <w:trHeight w:val="800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4D0A4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5903848" w14:textId="62DC4FC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na nivou posebnog cilјa</w:t>
            </w:r>
          </w:p>
          <w:p w14:paraId="18CC10FA" w14:textId="5B5FAA4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(pokazatelј ishoda)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B4131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24D7C7A" w14:textId="0966BEFD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71AD185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8C323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56EC8E2" w14:textId="344CBF8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161D77B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85A93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39B9ED70" w14:textId="662D2C51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2CD6B39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B4496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6719C75" w14:textId="2E7BA9B6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7F8C27B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DD8BF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44EC0B8" w14:textId="641B8713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Cilјana vrednost</w:t>
            </w:r>
          </w:p>
          <w:p w14:paraId="6C442BB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4DA8EE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45674C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55FFAF1F" w14:textId="77777777" w:rsidTr="00994BA7">
        <w:trPr>
          <w:trHeight w:val="1493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ACA9" w14:textId="77777777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D56C16F" w14:textId="1E86AB56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Učešće MSP u broju zaklјučenih ugovora</w:t>
            </w:r>
          </w:p>
          <w:p w14:paraId="1447AAB3" w14:textId="77777777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C6C53AB" w14:textId="77777777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9B4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49B58DE" w14:textId="7C482F72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Procenat (%)</w:t>
            </w:r>
          </w:p>
        </w:tc>
        <w:tc>
          <w:tcPr>
            <w:tcW w:w="2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1C5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A24D800" w14:textId="5A5D298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Godišnji izveštaj o javnim nabavkama KJN</w:t>
            </w:r>
          </w:p>
        </w:tc>
        <w:tc>
          <w:tcPr>
            <w:tcW w:w="2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39C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5D8C04A" w14:textId="5C4B0A3F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2755C2C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shd w:val="clear" w:color="auto" w:fill="EE0000"/>
                <w:lang w:val="sr-Cyrl-RS" w:eastAsia="en-GB"/>
              </w:rPr>
              <w:t xml:space="preserve"> 72,3%</w:t>
            </w:r>
          </w:p>
          <w:p w14:paraId="201E3BB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92C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C3CB81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C4A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D6D7F89" w14:textId="2296EBDF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73,5 %</w:t>
            </w:r>
          </w:p>
          <w:p w14:paraId="2CC28E3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ED615CA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60EC95D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04FCC99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069054A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BD87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1BC876D8" w14:textId="77777777" w:rsidTr="00994BA7">
        <w:trPr>
          <w:trHeight w:val="989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E1240" w14:textId="0D111DD6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Učešće kriterijuma za dodelu ugovora koji se ne zasniva samo na ceni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00D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010C911" w14:textId="540D791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Procenat (%)</w:t>
            </w:r>
          </w:p>
        </w:tc>
        <w:tc>
          <w:tcPr>
            <w:tcW w:w="2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868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57B3AAB" w14:textId="23DA9A29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Godišnji izveštaj o javnim nabavkama KJN</w:t>
            </w:r>
          </w:p>
        </w:tc>
        <w:tc>
          <w:tcPr>
            <w:tcW w:w="2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54F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3764CF7" w14:textId="1B24114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5C73734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shd w:val="clear" w:color="auto" w:fill="EE0000"/>
                <w:lang w:val="sr-Cyrl-RS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10,39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329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C130BB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5A6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338C507" w14:textId="639FD9C1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10,</w:t>
            </w:r>
            <w:r w:rsidR="00D1404F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Latn-RS" w:eastAsia="en-GB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B7A88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7564909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840239" w14:textId="7FC615BD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bookmarkStart w:id="2" w:name="_Toc73613635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 xml:space="preserve">Mera 1.1.1: </w:t>
            </w:r>
            <w:bookmarkEnd w:id="2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 xml:space="preserve">Unapređenje regulatornog okvira i jačanje prakse u oblasti JPP  </w:t>
            </w:r>
          </w:p>
        </w:tc>
      </w:tr>
      <w:tr w:rsidR="00994BA7" w14:paraId="716E2C8A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3C895B" w14:textId="1ED5120E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bookmarkStart w:id="3" w:name="_Toc73613636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Institucija odgovorna za sprovođenje (koordinaciju sprovođenja) mere:</w:t>
            </w:r>
            <w:bookmarkEnd w:id="3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 xml:space="preserve"> MP</w:t>
            </w:r>
          </w:p>
        </w:tc>
      </w:tr>
      <w:tr w:rsidR="00994BA7" w14:paraId="5A27430E" w14:textId="77777777" w:rsidTr="00994BA7">
        <w:trPr>
          <w:trHeight w:val="350"/>
          <w:jc w:val="center"/>
        </w:trPr>
        <w:tc>
          <w:tcPr>
            <w:tcW w:w="68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AFAB16" w14:textId="42CBF47E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Period sprovođenja: 2027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4335B2" w14:textId="0710735F" w:rsidR="00994BA7" w:rsidRDefault="00994BA7">
            <w:pP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bookmarkStart w:id="4" w:name="_Toc73613638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Tip mere:</w:t>
            </w:r>
            <w:bookmarkEnd w:id="4"/>
            <w:r>
              <w:rPr>
                <w:rFonts w:ascii="Times New Roman" w:eastAsia="Calibri" w:hAnsi="Times New Roman" w:cs="Times New Roman"/>
                <w:i/>
                <w:sz w:val="22"/>
                <w:szCs w:val="22"/>
                <w:lang w:val="sr-Cyrl-RS" w:eastAsia="en-I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Regulatorna mera/Informativno-edukativna mera</w:t>
            </w:r>
          </w:p>
          <w:p w14:paraId="1D6FCB2D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  <w:p w14:paraId="64D24B3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  <w:p w14:paraId="729BB2C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315C5B34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2F444F2C" w14:textId="7777777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6A9E11B7" w14:textId="70FEFCD0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Izvor finansiranja mere</w:t>
            </w:r>
          </w:p>
          <w:p w14:paraId="4D1A854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219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0D78C36D" w14:textId="6D8CB43F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Veza sa programskim budžetom</w:t>
            </w:r>
          </w:p>
          <w:p w14:paraId="6CEDE80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5956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8D08D"/>
            <w:vAlign w:val="center"/>
            <w:hideMark/>
          </w:tcPr>
          <w:p w14:paraId="7DEABCDD" w14:textId="07C8BA3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Ukupna procenjena finansijska sredstva u 000 din.</w:t>
            </w:r>
          </w:p>
        </w:tc>
      </w:tr>
      <w:tr w:rsidR="00994BA7" w14:paraId="1CE03AAE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hideMark/>
          </w:tcPr>
          <w:p w14:paraId="3F23A98A" w14:textId="2BBC3F5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01 – 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/redovna izdvajanja 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62BF03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1508/0002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AA789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-</w:t>
            </w:r>
          </w:p>
        </w:tc>
      </w:tr>
      <w:tr w:rsidR="00994BA7" w14:paraId="39200F57" w14:textId="77777777" w:rsidTr="00994BA7">
        <w:trPr>
          <w:trHeight w:val="557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37DD2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72D21DA" w14:textId="30DFC7B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na nivou mere (pokazatelј rezultata)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78708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C80C333" w14:textId="161A738A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72CD808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C87E6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36A61AA6" w14:textId="7F67F0B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1D5914F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87211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440CB6B6" w14:textId="5661573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36CA31A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E046E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80C3D2C" w14:textId="3CFDE87A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5893782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747E3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C1A602B" w14:textId="6A432BAD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Cilјana vrednost</w:t>
            </w:r>
          </w:p>
          <w:p w14:paraId="6AE80BD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1B161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212C3CA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1AD1FC50" w14:textId="77777777" w:rsidTr="00994BA7">
        <w:trPr>
          <w:trHeight w:val="1610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3E52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DD88EBA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7E86596" w14:textId="4329BB7A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Donet Zakon o ZJPPK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1A9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B9FBAE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9D1D66E" w14:textId="4ACC6B0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Da/Ne</w:t>
            </w:r>
          </w:p>
        </w:tc>
        <w:tc>
          <w:tcPr>
            <w:tcW w:w="2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21B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5C47191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2E9A617F" w14:textId="28DA15F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„Službeni glasnik PC”</w:t>
            </w:r>
          </w:p>
        </w:tc>
        <w:tc>
          <w:tcPr>
            <w:tcW w:w="2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0C5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E346EB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C877276" w14:textId="799194DB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Ne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03DD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3841DD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E7876F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1F92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15FEF0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8624C04" w14:textId="49F00BF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Da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B192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31CE899B" w14:textId="77777777" w:rsidTr="00994BA7">
        <w:trPr>
          <w:trHeight w:val="440"/>
          <w:jc w:val="center"/>
        </w:trPr>
        <w:tc>
          <w:tcPr>
            <w:tcW w:w="2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C9538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A96C41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4EDF3A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7A9688B" w14:textId="48ECFF5A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Naziv aktivnosti</w:t>
            </w:r>
          </w:p>
        </w:tc>
        <w:tc>
          <w:tcPr>
            <w:tcW w:w="22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1C87A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68C953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A4440E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779EDE7" w14:textId="3199DF2C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Rok za završetak aktivnosti</w:t>
            </w:r>
          </w:p>
        </w:tc>
        <w:tc>
          <w:tcPr>
            <w:tcW w:w="15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A87B8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998B8B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2F4602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418F601" w14:textId="1AE2688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Institucija odgovorna za sprovođenje</w:t>
            </w:r>
          </w:p>
        </w:tc>
        <w:tc>
          <w:tcPr>
            <w:tcW w:w="14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275A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F88912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535B7B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8D60859" w14:textId="6ABCC8A9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Partneri u sprovođenju aktivnosti</w:t>
            </w:r>
          </w:p>
        </w:tc>
        <w:tc>
          <w:tcPr>
            <w:tcW w:w="52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0B3DDB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851009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691128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67F8A52" w14:textId="0CAA22A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Ukupna procenjena finansijska sredstva po izvorima u 000 din.</w:t>
            </w:r>
          </w:p>
          <w:p w14:paraId="25EA531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9836BE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29BD4854" w14:textId="77777777" w:rsidTr="00994BA7">
        <w:trPr>
          <w:trHeight w:val="9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1C43E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25C90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5B238" w14:textId="77777777" w:rsidR="00994BA7" w:rsidRDefault="00994BA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2C0C5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2A28C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66AFA4A" w14:textId="7B54D5E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finansiranja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10B1DE" w14:textId="16F21E8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Veza sa programskim budžetom (PR-PA/PJ)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8441F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4E3F3B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0A1398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59E6CB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315260B2" w14:textId="77777777" w:rsidTr="00994BA7">
        <w:trPr>
          <w:trHeight w:val="737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C798F" w14:textId="0B6320A3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1.1.1.1. Predlaganje ZJPPK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41E1" w14:textId="0EC175E4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Latn-RS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. kvartal 2027.</w:t>
            </w:r>
          </w:p>
          <w:p w14:paraId="7D8C5A4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8A32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E154927" w14:textId="69100536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MP</w:t>
            </w:r>
          </w:p>
          <w:p w14:paraId="01A41E5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D63F3" w14:textId="4ABAC1D2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KJPP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0216B" w14:textId="2184472D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ED76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1508/0002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B791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-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F24BC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7FAB4304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0545E1D" w14:textId="4B4D0A5E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bookmarkStart w:id="5" w:name="_Toc73613639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 xml:space="preserve">Mera 1.1.2: </w:t>
            </w:r>
            <w:bookmarkEnd w:id="5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Jačanje institucionalnih kapaciteta</w:t>
            </w:r>
          </w:p>
        </w:tc>
      </w:tr>
      <w:tr w:rsidR="00994BA7" w14:paraId="1ED7ED7D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836F167" w14:textId="50B9BB5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bookmarkStart w:id="6" w:name="_Toc73613640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Institucija odgovorna za sprovođenje (koordinaciju sprovođenja) mere:</w:t>
            </w:r>
            <w:bookmarkEnd w:id="6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 xml:space="preserve"> KJN</w:t>
            </w:r>
          </w:p>
        </w:tc>
      </w:tr>
      <w:tr w:rsidR="00994BA7" w14:paraId="3E9719BF" w14:textId="77777777" w:rsidTr="00994BA7">
        <w:trPr>
          <w:trHeight w:val="350"/>
          <w:jc w:val="center"/>
        </w:trPr>
        <w:tc>
          <w:tcPr>
            <w:tcW w:w="68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BE8B8E" w14:textId="1CB2373B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Period sprovođenja: 2027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FCBACD" w14:textId="67438060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bookmarkStart w:id="7" w:name="_Toc73613646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Tip mere:</w:t>
            </w:r>
            <w:bookmarkEnd w:id="7"/>
            <w:r>
              <w:rPr>
                <w:rFonts w:ascii="Times New Roman" w:eastAsia="Calibri" w:hAnsi="Times New Roman" w:cs="Times New Roman"/>
                <w:i/>
                <w:sz w:val="22"/>
                <w:szCs w:val="22"/>
                <w:lang w:val="sr-Cyrl-RS" w:eastAsia="en-IE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i/>
                <w:sz w:val="22"/>
                <w:szCs w:val="22"/>
                <w:lang w:val="sr-Cyrl-RS" w:eastAsia="en-IE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nstitucionalno upravlјačko organizacione</w:t>
            </w:r>
          </w:p>
        </w:tc>
      </w:tr>
      <w:tr w:rsidR="00994BA7" w14:paraId="465C193C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45C394F8" w14:textId="7777777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7B36CD19" w14:textId="1C670B65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Izvor finansiranja mere</w:t>
            </w:r>
          </w:p>
          <w:p w14:paraId="0067449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219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14BE850F" w14:textId="208D126B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Veza sa programskim budžetom</w:t>
            </w:r>
          </w:p>
          <w:p w14:paraId="6C03592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5956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8D08D"/>
            <w:vAlign w:val="center"/>
            <w:hideMark/>
          </w:tcPr>
          <w:p w14:paraId="577F3689" w14:textId="30A2413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Ukupna procenjena finansijska sredstva u 000 din.</w:t>
            </w:r>
          </w:p>
        </w:tc>
      </w:tr>
      <w:tr w:rsidR="00994BA7" w14:paraId="51A77941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hideMark/>
          </w:tcPr>
          <w:p w14:paraId="5640E91D" w14:textId="5D847C8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/redovna izdvajanja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3BE0F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323EF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-</w:t>
            </w:r>
          </w:p>
        </w:tc>
      </w:tr>
      <w:tr w:rsidR="00994BA7" w14:paraId="1E357499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hideMark/>
          </w:tcPr>
          <w:p w14:paraId="20E38A82" w14:textId="23CA51A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Donatorska sredstva*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45532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/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4B6C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eastAsia="en-GB"/>
              </w:rPr>
              <w:t>21</w:t>
            </w: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60</w:t>
            </w:r>
          </w:p>
        </w:tc>
      </w:tr>
      <w:tr w:rsidR="00994BA7" w14:paraId="3E4EC618" w14:textId="77777777" w:rsidTr="00994BA7">
        <w:trPr>
          <w:trHeight w:val="557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3C6C5D0" w14:textId="7A191A36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na nivou mere (pokazatelј rezultata)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9F77D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FC4F3DB" w14:textId="30DD811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31CBEB81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16909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37B71F05" w14:textId="39E2DD8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072DD504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51B7E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4E08A3EF" w14:textId="6CCA183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3C85D63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773C37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A4DF413" w14:textId="0F5511F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1B9984E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8C391A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D779A92" w14:textId="55FFCCE2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Cilјana vrednost</w:t>
            </w:r>
          </w:p>
          <w:p w14:paraId="7071C44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Latn-RS" w:eastAsia="en-GB"/>
              </w:rPr>
              <w:t>7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82DD2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26A545E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4336D0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3EA2E9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A0AEFA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09A04AE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FB28DEE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FFBD414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B03DD54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1CFCA1B4" w14:textId="77777777" w:rsidTr="00994BA7">
        <w:trPr>
          <w:trHeight w:val="809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53BE" w14:textId="27EEB15E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lastRenderedPageBreak/>
              <w:t>Broj zaposlenih u KJN, ukupno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95BD" w14:textId="31336EF3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2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434EC" w14:textId="3A6DE941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Informator o radu KJN</w:t>
            </w:r>
          </w:p>
        </w:tc>
        <w:tc>
          <w:tcPr>
            <w:tcW w:w="2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2397" w14:textId="2765B414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75653A3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shd w:val="clear" w:color="auto" w:fill="EE0000"/>
                <w:lang w:val="sr-Cyrl-RS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37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FCA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44F4" w14:textId="0671A898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Latn-RS" w:eastAsia="en-GB"/>
              </w:rPr>
              <w:t>37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3212D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3C091F6A" w14:textId="77777777" w:rsidTr="00994BA7">
        <w:trPr>
          <w:trHeight w:val="440"/>
          <w:jc w:val="center"/>
        </w:trPr>
        <w:tc>
          <w:tcPr>
            <w:tcW w:w="2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D42E8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109334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901F76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B7CE981" w14:textId="27B49D01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Naziv aktivnosti</w:t>
            </w:r>
          </w:p>
        </w:tc>
        <w:tc>
          <w:tcPr>
            <w:tcW w:w="22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16F7D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62DF3C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BEEE85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75580BE" w14:textId="3C4B244E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Rok za završetak aktivnosti</w:t>
            </w:r>
          </w:p>
        </w:tc>
        <w:tc>
          <w:tcPr>
            <w:tcW w:w="15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38D92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DEFAF1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F1D043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73752F4" w14:textId="1660392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Institucija odgovorna za sprovođenje</w:t>
            </w:r>
          </w:p>
        </w:tc>
        <w:tc>
          <w:tcPr>
            <w:tcW w:w="14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760B1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B956BB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E533CF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A5629E4" w14:textId="6C997901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Partneri u sprovođenju aktivnosti</w:t>
            </w:r>
          </w:p>
        </w:tc>
        <w:tc>
          <w:tcPr>
            <w:tcW w:w="52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91F41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84DA4D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5B8C1F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BF4F020" w14:textId="7CF3B5A4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Ukupna procenjena finansijska sredstva po izvorima u 000 din.</w:t>
            </w:r>
          </w:p>
          <w:p w14:paraId="3EACD09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6CB305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7DD169F8" w14:textId="77777777" w:rsidTr="00994BA7">
        <w:trPr>
          <w:trHeight w:val="8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01BF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C6DE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BFB41" w14:textId="77777777" w:rsidR="00994BA7" w:rsidRDefault="00994BA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C6D4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82812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CA21368" w14:textId="017DFDA6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finansiranja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CF4CE2" w14:textId="77B8363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Veza sa programskim budžetom (PR-PA/PJ)</w:t>
            </w:r>
          </w:p>
          <w:p w14:paraId="7BC5343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722CE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2326A6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298168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1A565A4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DC32A9F" w14:textId="77777777" w:rsidTr="00994BA7">
        <w:trPr>
          <w:trHeight w:val="1340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40AF" w14:textId="4327005E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1.1.2.1. Organizovanje obuka i stručnih usavršavanja zaposlenih u klјučnim institucijama u sistemu javnih nabavki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618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EA242D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1EC108C" w14:textId="0856413D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284392C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379C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059288C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7756AA4" w14:textId="71BB1D1A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  <w:p w14:paraId="3E88B8A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6C15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CDF28CF" w14:textId="044307CC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RK,</w:t>
            </w:r>
          </w:p>
          <w:p w14:paraId="782D7C77" w14:textId="1CBC395E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KJPP,</w:t>
            </w:r>
          </w:p>
          <w:p w14:paraId="040CD752" w14:textId="569C0374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KZK,</w:t>
            </w:r>
          </w:p>
          <w:p w14:paraId="7BAD2274" w14:textId="0618225D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NALED,</w:t>
            </w:r>
          </w:p>
          <w:p w14:paraId="3C0FA8CA" w14:textId="0B397D19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</w:t>
            </w:r>
          </w:p>
          <w:p w14:paraId="3FCB0F8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303E" w14:textId="7FD825A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aproprijacija 411 i 412</w:t>
            </w:r>
          </w:p>
          <w:p w14:paraId="29E7B82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99187B7" w14:textId="28512DBD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4A8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F06F43B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  <w:p w14:paraId="58D44C35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5FC0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35722211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-</w:t>
            </w:r>
          </w:p>
          <w:p w14:paraId="7691AD6E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  <w:lang w:val="sr-Cyrl-RS"/>
              </w:rPr>
            </w:pPr>
          </w:p>
          <w:p w14:paraId="4DB74B33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  <w:lang w:val="sr-Cyrl-RS"/>
              </w:rPr>
            </w:pPr>
          </w:p>
          <w:p w14:paraId="0BCCAF49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  <w:lang w:val="sr-Cyrl-RS"/>
              </w:rPr>
            </w:pPr>
          </w:p>
          <w:p w14:paraId="466D2922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  <w:lang w:val="sr-Cyrl-RS"/>
              </w:rPr>
            </w:pPr>
          </w:p>
          <w:p w14:paraId="64CFDE3B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  <w:lang w:val="sr-Cyrl-RS"/>
              </w:rPr>
            </w:pPr>
          </w:p>
          <w:p w14:paraId="158D7852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960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9111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12E6067" w14:textId="77777777" w:rsidTr="006A5425">
        <w:trPr>
          <w:trHeight w:val="1340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6C98A" w14:textId="0783D8EC" w:rsidR="00994BA7" w:rsidRPr="006A5425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1.1.2.2.Izrada preporuka za unapređenje izveštavanja o javnim nabavkama u Republici Srbiji 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E7A51" w14:textId="77777777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9973E55" w14:textId="40F6DD84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4A3F129A" w14:textId="77777777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981F9" w14:textId="77777777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7BC1A1B" w14:textId="3D84A3F0" w:rsidR="00994BA7" w:rsidRPr="006A5425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23FF9" w14:textId="77777777" w:rsidR="00994BA7" w:rsidRPr="006A5425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69CF5D8" w14:textId="101CF3CC" w:rsidR="00994BA7" w:rsidRPr="006A5425" w:rsidRDefault="00994BA7" w:rsidP="006A5425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  <w:p w14:paraId="5E9036C2" w14:textId="77777777" w:rsidR="00994BA7" w:rsidRPr="006A5425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1A1C4" w14:textId="3EB1350A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</w:t>
            </w: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lastRenderedPageBreak/>
              <w:t>aproprijacija 411 i 412</w:t>
            </w:r>
          </w:p>
          <w:p w14:paraId="36F7CE9F" w14:textId="77777777" w:rsidR="00994BA7" w:rsidRPr="006A5425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5BBE6B3F" w14:textId="7E16401D" w:rsidR="00994BA7" w:rsidRPr="006A5425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A5425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546A6" w14:textId="77777777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8142453" w14:textId="77777777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24BB5" w14:textId="77777777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3DF4A7F" w14:textId="77777777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-</w:t>
            </w:r>
          </w:p>
          <w:p w14:paraId="5839F221" w14:textId="77777777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20ACFE7" w14:textId="77777777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3D6AAAF" w14:textId="77777777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D5EC647" w14:textId="77777777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7E96F4E" w14:textId="77777777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15FD12F" w14:textId="77777777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3E8EDB6" w14:textId="77777777" w:rsidR="00994BA7" w:rsidRPr="006A5425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9F43FB4" w14:textId="77777777" w:rsidR="00994BA7" w:rsidRPr="006A5425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9508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694FF8CC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34F2B5" w14:textId="778F81E5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bookmarkStart w:id="8" w:name="_Toc73613643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 xml:space="preserve">Mera 1.1.3: </w:t>
            </w:r>
            <w:bookmarkEnd w:id="8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Jačanje administrativnih kapaciteta naručilaca i privrednih subjekata</w:t>
            </w:r>
          </w:p>
        </w:tc>
      </w:tr>
      <w:tr w:rsidR="00994BA7" w14:paraId="308F325C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C0896D5" w14:textId="62F80CBE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Institucija odgovorna za sprovođenje (koordinaciju sprovođenja) mere: KJN</w:t>
            </w:r>
          </w:p>
        </w:tc>
      </w:tr>
      <w:tr w:rsidR="00994BA7" w14:paraId="5692CE12" w14:textId="77777777" w:rsidTr="00994BA7">
        <w:trPr>
          <w:trHeight w:val="350"/>
          <w:jc w:val="center"/>
        </w:trPr>
        <w:tc>
          <w:tcPr>
            <w:tcW w:w="68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08BCA1E" w14:textId="55A5DDC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Period sprovođenja: 2027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D59A72" w14:textId="7DBF7D2E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Tip mere: Informativno-edukativna mera</w:t>
            </w:r>
          </w:p>
        </w:tc>
      </w:tr>
      <w:tr w:rsidR="00994BA7" w14:paraId="4D784D2C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58F878E5" w14:textId="7777777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4F42BE02" w14:textId="42C71D0C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Izvor finansiranja mere</w:t>
            </w:r>
          </w:p>
        </w:tc>
        <w:tc>
          <w:tcPr>
            <w:tcW w:w="219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8D08D"/>
            <w:hideMark/>
          </w:tcPr>
          <w:p w14:paraId="4E80443E" w14:textId="16C24106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Veza sa programskim budžetom</w:t>
            </w:r>
          </w:p>
        </w:tc>
        <w:tc>
          <w:tcPr>
            <w:tcW w:w="5956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8D08D"/>
            <w:vAlign w:val="center"/>
            <w:hideMark/>
          </w:tcPr>
          <w:p w14:paraId="29C6DF7B" w14:textId="696F699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Ukupna procenjena finansijska sredstva u 000 din.</w:t>
            </w:r>
          </w:p>
        </w:tc>
      </w:tr>
      <w:tr w:rsidR="00994BA7" w14:paraId="007595B6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1B356282" w14:textId="7777777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6A10E0AD" w14:textId="4ED652B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/redovna izdvajanja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8849A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B7F633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0E080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  <w:p w14:paraId="1255CBB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-</w:t>
            </w:r>
          </w:p>
        </w:tc>
      </w:tr>
      <w:tr w:rsidR="00994BA7" w14:paraId="02D556B2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39FD1EC1" w14:textId="77777777" w:rsidR="00994BA7" w:rsidRDefault="00994BA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3E9193B7" w14:textId="7A478B3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DCA6A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  <w:p w14:paraId="38F21FF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/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5C1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  <w:p w14:paraId="03F5AC08" w14:textId="7B107886" w:rsidR="00994BA7" w:rsidRDefault="00D140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Latn-RS" w:eastAsia="en-GB"/>
              </w:rPr>
              <w:t>8</w:t>
            </w:r>
            <w:r w:rsidR="00994BA7"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.</w:t>
            </w: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Latn-RS" w:eastAsia="en-GB"/>
              </w:rPr>
              <w:t>40</w:t>
            </w:r>
            <w:r w:rsidR="00994BA7"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0</w:t>
            </w:r>
          </w:p>
        </w:tc>
      </w:tr>
      <w:tr w:rsidR="00994BA7" w14:paraId="7CB8033C" w14:textId="77777777" w:rsidTr="00994BA7">
        <w:trPr>
          <w:trHeight w:val="557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6BAF73" w14:textId="430F9971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na nivou mere (pokazatelј rezultata)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369EE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579EEE3" w14:textId="43FEAAD9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71CE497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E438C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B625A0B" w14:textId="75D8EA3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0725439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9EF1C4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BADB3FC" w14:textId="1002840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31DEA4D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667AD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78430F4" w14:textId="0E3F302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7556AAB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E164BD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19E26A2C" w14:textId="7D705A19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Cilјana vrednost</w:t>
            </w:r>
          </w:p>
          <w:p w14:paraId="1E0FE6B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12ADF4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EA861AD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4B19AAB" w14:textId="77777777" w:rsidTr="00994BA7">
        <w:trPr>
          <w:trHeight w:val="980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0963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7B1E6B8" w14:textId="5A974F76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 sertifikovanih službenika za javne nabavke, ukupno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ECD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246152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5A70D80" w14:textId="3FC8490A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21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E38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3CDBD62" w14:textId="40196A24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Godišnji izveštaj o javnim nabavkama KJN</w:t>
            </w:r>
          </w:p>
        </w:tc>
        <w:tc>
          <w:tcPr>
            <w:tcW w:w="2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133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9D840A8" w14:textId="741F2BBD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4835183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shd w:val="clear" w:color="auto" w:fill="EE0000"/>
                <w:lang w:val="sr-Cyrl-RS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5790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DB41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</w:pPr>
          </w:p>
          <w:p w14:paraId="3B012315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</w:pPr>
          </w:p>
          <w:p w14:paraId="35ABA7A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highlight w:val="yellow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C4E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06F82B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287FBC2" w14:textId="41ECAA2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 xml:space="preserve">5.950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2025E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225368F8" w14:textId="77777777" w:rsidTr="00994BA7">
        <w:trPr>
          <w:trHeight w:val="440"/>
          <w:jc w:val="center"/>
        </w:trPr>
        <w:tc>
          <w:tcPr>
            <w:tcW w:w="2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874B0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D5636E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F84241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B68D641" w14:textId="1BEF654E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Naziv aktivnosti</w:t>
            </w:r>
          </w:p>
        </w:tc>
        <w:tc>
          <w:tcPr>
            <w:tcW w:w="22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F03DE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E847D6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BCC674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BA32733" w14:textId="51C239FC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Rok za završetak  aktivnosti</w:t>
            </w:r>
          </w:p>
        </w:tc>
        <w:tc>
          <w:tcPr>
            <w:tcW w:w="153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23948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90630C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D89F01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FCBE211" w14:textId="5DB7528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Institucija odgovorna za sprovođenje</w:t>
            </w:r>
          </w:p>
        </w:tc>
        <w:tc>
          <w:tcPr>
            <w:tcW w:w="14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AC860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49DE0C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7C51B4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FB3EBE7" w14:textId="02F7C76E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Partneri u sprovođenju aktivnosti</w:t>
            </w:r>
          </w:p>
        </w:tc>
        <w:tc>
          <w:tcPr>
            <w:tcW w:w="52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6DBB7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0BE513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03ED4F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57DF395" w14:textId="516BE50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Ukupna procenjena finansijska sredstva po izvorima u 000 din.</w:t>
            </w:r>
          </w:p>
          <w:p w14:paraId="0BF676C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9371CA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2A210844" w14:textId="77777777" w:rsidTr="00994BA7">
        <w:trPr>
          <w:trHeight w:val="9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EC94F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C607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A46E" w14:textId="77777777" w:rsidR="00994BA7" w:rsidRDefault="00994BA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AD80C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FEEDC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4F56FBE" w14:textId="67343DF6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finansiranja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CCB48D" w14:textId="76395E86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Veza sa programskim budžetom (PR-PA/PJ)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637479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1C302F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Latn-RS" w:eastAsia="en-GB"/>
              </w:rPr>
              <w:t>7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5588A8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2968877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13C8674A" w14:textId="77777777" w:rsidTr="00994BA7">
        <w:trPr>
          <w:trHeight w:val="890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6E91A" w14:textId="11F32C68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1.1.3.1. Organizovanje obuka za naručioce i ponuđače u oblasti javnih nabavki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607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4A67CCA" w14:textId="6B1FFBB3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220E16C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3EB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C4DA57A" w14:textId="77BE715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145B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B63DB7F" w14:textId="3FE79DFB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NALED,</w:t>
            </w:r>
          </w:p>
          <w:p w14:paraId="70E87B50" w14:textId="00C60E66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PKS,</w:t>
            </w:r>
          </w:p>
          <w:p w14:paraId="21CFA6B9" w14:textId="7E2B8EAB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</w:t>
            </w:r>
          </w:p>
          <w:p w14:paraId="363BC80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463A" w14:textId="0699195D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aproprijacija 411 i 412</w:t>
            </w:r>
          </w:p>
          <w:p w14:paraId="6413F3D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6C7D5D1C" w14:textId="3A8E72A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E04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8CCD27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EEB4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391F24F7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-</w:t>
            </w:r>
          </w:p>
          <w:p w14:paraId="7AD9ECB2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</w:t>
            </w:r>
          </w:p>
          <w:p w14:paraId="155A681F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48591FB0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1E218625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0723FFCE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0B192475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960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84CD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7ACB1F6A" w14:textId="77777777" w:rsidTr="00994BA7">
        <w:trPr>
          <w:trHeight w:val="800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488B" w14:textId="41D58C68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1.1.3.2. Organizovanje obuka za pripremu službenika za polaganje ispita za službenika za javne nabavke</w:t>
            </w:r>
          </w:p>
          <w:p w14:paraId="52FEBAFC" w14:textId="77777777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421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1ED5A4F" w14:textId="17834692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09AE414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D33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3563CC4" w14:textId="7E7A5914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FAB4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94F9A83" w14:textId="1E0F4292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EU/UNDP, NALED</w:t>
            </w:r>
          </w:p>
          <w:p w14:paraId="2DE78C9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709B0D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C0C2" w14:textId="463DA164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aproprijacija 411 i 412</w:t>
            </w:r>
          </w:p>
          <w:p w14:paraId="3EDCA31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3169E102" w14:textId="0A8DE28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C4E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434583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970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051ED281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-</w:t>
            </w:r>
          </w:p>
          <w:p w14:paraId="0A7E5929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2C2F3983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2ABE123C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58CE51C0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7E23174D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2341DC09" w14:textId="77777777" w:rsidR="00994BA7" w:rsidRDefault="00994BA7">
            <w:pPr>
              <w:tabs>
                <w:tab w:val="left" w:pos="332"/>
              </w:tabs>
              <w:spacing w:before="40"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960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310E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75C1BBEE" w14:textId="77777777" w:rsidTr="00994BA7">
        <w:trPr>
          <w:trHeight w:val="1016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0EA1" w14:textId="1DEFA05F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1.1.3.3. Organizovanje okruglog stola klјučnih institucija u sistemu javnih nabavki sa predstavnicima privrednih subjekata</w:t>
            </w:r>
          </w:p>
          <w:p w14:paraId="3B1B30B2" w14:textId="77777777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005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2A11398" w14:textId="6C8E1A70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187984D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DEB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F10AA5B" w14:textId="274EB42A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232D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5A63F13" w14:textId="5F48F712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PKS</w:t>
            </w:r>
          </w:p>
          <w:p w14:paraId="65CEB1E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3B12" w14:textId="65333CD4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aproprijacija 411 i 412</w:t>
            </w:r>
          </w:p>
          <w:p w14:paraId="2FC2EBF2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63E2648D" w14:textId="533FBBCA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538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EEA62B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420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023D2D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-</w:t>
            </w:r>
          </w:p>
          <w:p w14:paraId="795B98D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A02F55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E8B5AF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32E2E7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DBA736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4EA62A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480</w:t>
            </w:r>
          </w:p>
          <w:p w14:paraId="2ED8776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90A6D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8798F60" w14:textId="77777777" w:rsidTr="006A5425">
        <w:trPr>
          <w:trHeight w:val="530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38C7A" w14:textId="2FF0E76A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lastRenderedPageBreak/>
              <w:t xml:space="preserve">1.1.3.4. Izrada uputstva za naručioce i ponuđače za određivanje rokova u postupcima javnih nabavki, sa  primerima iz prakse 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F74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B5AC877" w14:textId="522DC40F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24C9522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67B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F78E739" w14:textId="0AD68568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5192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0851C0B" w14:textId="44BE888E" w:rsidR="00994BA7" w:rsidRDefault="00994BA7" w:rsidP="006A5425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  <w:p w14:paraId="5D9188D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9ECF" w14:textId="76AE55E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aproprijacija 411 i 412</w:t>
            </w:r>
          </w:p>
          <w:p w14:paraId="11484AF6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1D707817" w14:textId="01DA2B18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D11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65124D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281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E54BCB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-</w:t>
            </w:r>
          </w:p>
          <w:p w14:paraId="53D99C7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E545A1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51134E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026F76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1EF005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8EBF69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F6016E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45ACAF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6BE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4823333A" w14:textId="77777777" w:rsidTr="006A5425">
        <w:trPr>
          <w:trHeight w:val="1016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E1A49" w14:textId="1CB98DA1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bookmarkStart w:id="9" w:name="_Hlk211936672"/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1.1.3.5. Izrada metoda izračunavanja  troškova životnog ciklusa određenih predmeta javne nabavke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362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600D1D3" w14:textId="402271D8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487E882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489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25BC62F" w14:textId="21EB9D79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B4F2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6006068" w14:textId="426B67C3" w:rsidR="00994BA7" w:rsidRDefault="00994BA7" w:rsidP="006A5425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  <w:p w14:paraId="377F7456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D911" w14:textId="47CE975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aproprijacija 411 i 412</w:t>
            </w:r>
          </w:p>
          <w:p w14:paraId="7BFA2223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45FC8510" w14:textId="1E7F2DEF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837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D853F1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9E3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A0D632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-</w:t>
            </w:r>
          </w:p>
          <w:p w14:paraId="5EA2871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C25841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648BD5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F95B1A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CCCA90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27D8A8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538F36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886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bookmarkEnd w:id="9"/>
      </w:tr>
      <w:tr w:rsidR="00994BA7" w14:paraId="0EA4B66C" w14:textId="77777777" w:rsidTr="006A5425">
        <w:trPr>
          <w:trHeight w:val="1016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11C2E" w14:textId="281CC8B4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bookmarkStart w:id="10" w:name="_Hlk235474306"/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1.1.3.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Latn-RS" w:eastAsia="en-GB"/>
              </w:rPr>
              <w:t>6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. Izrada uputstva i brošure za privredne subjekte – Kako privredni subjekti besplatno mogu dobijati informacije o planiranim i pokrenutim postupcima javnih nabavki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B79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75A4CD7" w14:textId="587D87BE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4E4288E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EE7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84873E5" w14:textId="7E1FD253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ED29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5A116FB" w14:textId="272EDF5F" w:rsidR="00994BA7" w:rsidRDefault="00994BA7" w:rsidP="006A5425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EU/UNDP, NALED</w:t>
            </w:r>
          </w:p>
          <w:p w14:paraId="3FFB9A43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D894" w14:textId="4D3A9D0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aproprijacija 411 i 412</w:t>
            </w:r>
          </w:p>
          <w:p w14:paraId="3BD6703F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2C9CE97E" w14:textId="5C83A738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60F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1B3980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629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51C57A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-</w:t>
            </w:r>
          </w:p>
          <w:p w14:paraId="0B5C8EB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8DC00E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B1AC85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D84EE0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FAD3BE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3DF8B7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1F74FA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265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bookmarkEnd w:id="10"/>
      </w:tr>
      <w:tr w:rsidR="00994BA7" w14:paraId="7AC49107" w14:textId="77777777" w:rsidTr="006A5425">
        <w:trPr>
          <w:trHeight w:val="1016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711A4" w14:textId="12A8516E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1.1.3.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Latn-RS" w:eastAsia="en-GB"/>
              </w:rPr>
              <w:t>7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. Promocija brošure za privredne subjekte – Kako privredni subjekti besplatno mogu dobijati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lastRenderedPageBreak/>
              <w:t>informacije o planiranim i pokrenutim postupcima javnih nabavki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BA9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A3DF50F" w14:textId="68E4095D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35EF3CF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3ED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58E1618" w14:textId="07A5FFFD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70B6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DDAAF5D" w14:textId="62DF1949" w:rsidR="00994BA7" w:rsidRDefault="00994BA7" w:rsidP="006A5425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EU/UNDP, NALED</w:t>
            </w:r>
          </w:p>
          <w:p w14:paraId="098653F0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C6CE" w14:textId="014A59D3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lastRenderedPageBreak/>
              <w:t>aproprijacija 411 i 412</w:t>
            </w:r>
          </w:p>
          <w:p w14:paraId="462D6B2F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5775B334" w14:textId="3232F5D5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C1F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2E6B03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4B3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E0CBA7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-</w:t>
            </w:r>
          </w:p>
          <w:p w14:paraId="495A9BF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41DE45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9CDAB6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23496E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68E271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67D500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074E83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600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BDC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4B762223" w14:textId="77777777" w:rsidTr="006A5425">
        <w:trPr>
          <w:trHeight w:val="1016"/>
          <w:jc w:val="center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CA9C9" w14:textId="2D0802E5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1.1.3.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Latn-RS" w:eastAsia="en-GB"/>
              </w:rPr>
              <w:t>8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. Izrada modela konkursne dokumentacije sa primerom primene kriterijuma za dodelu ugovora koji nije zasnovan samo na ceni, u postupcima javnih nabavki radova</w:t>
            </w:r>
          </w:p>
        </w:tc>
        <w:tc>
          <w:tcPr>
            <w:tcW w:w="2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61C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A550BDE" w14:textId="3FEE5762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5BB52CE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3B7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BBA327F" w14:textId="36CE6D00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00CF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99BFAC3" w14:textId="14A6A14E" w:rsidR="00994BA7" w:rsidRDefault="00994BA7" w:rsidP="006A5425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  <w:p w14:paraId="4FEFE487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F924" w14:textId="3B53D83D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aproprijacija 411 i 412</w:t>
            </w:r>
          </w:p>
          <w:p w14:paraId="5C48BBB5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6D560297" w14:textId="3C642424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540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5D9EC5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1CC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D56B1B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-</w:t>
            </w:r>
          </w:p>
          <w:p w14:paraId="01ECEA7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8EB8C3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F6E90D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FB772E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BBEF56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7DA790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3626D0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600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14F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1A31D6C1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ABB455" w14:textId="03BAA725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Mera 1.1.4: Unapređenje elektronskog sistema javnih nabavki</w:t>
            </w:r>
          </w:p>
        </w:tc>
      </w:tr>
      <w:tr w:rsidR="00994BA7" w14:paraId="306DB3D3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087499" w14:textId="206C276A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Institucija odgovorna za sprovođenje (koordinaciju sprovođenja) mere: KJN</w:t>
            </w:r>
          </w:p>
        </w:tc>
      </w:tr>
      <w:tr w:rsidR="00994BA7" w14:paraId="3312BE55" w14:textId="77777777" w:rsidTr="00994BA7">
        <w:trPr>
          <w:trHeight w:val="350"/>
          <w:jc w:val="center"/>
        </w:trPr>
        <w:tc>
          <w:tcPr>
            <w:tcW w:w="6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987FDD" w14:textId="4E256B83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Period sprovođenja: 2027</w:t>
            </w:r>
          </w:p>
        </w:tc>
        <w:tc>
          <w:tcPr>
            <w:tcW w:w="59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46E35CD" w14:textId="49DF1335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Tip mere:</w:t>
            </w:r>
            <w:r>
              <w:rPr>
                <w:rFonts w:ascii="Times New Roman" w:eastAsia="Calibri" w:hAnsi="Times New Roman" w:cs="Times New Roman"/>
                <w:i/>
                <w:sz w:val="22"/>
                <w:szCs w:val="22"/>
                <w:lang w:val="sr-Cyrl-RS" w:eastAsia="en-I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Mera obezbeđenje dobara i pružanje usluga od strane učesnika u planskom sistemu</w:t>
            </w:r>
          </w:p>
        </w:tc>
      </w:tr>
      <w:tr w:rsidR="00994BA7" w14:paraId="42793812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711C99F1" w14:textId="7777777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714AB54C" w14:textId="272CB993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Izvor finansiranja mere</w:t>
            </w:r>
          </w:p>
          <w:p w14:paraId="5A1A237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219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37CF53A3" w14:textId="427FFA3E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Veza sa programskim budžetom</w:t>
            </w:r>
          </w:p>
          <w:p w14:paraId="27C8720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5956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8D08D"/>
            <w:vAlign w:val="center"/>
            <w:hideMark/>
          </w:tcPr>
          <w:p w14:paraId="4FCB39E7" w14:textId="1BB87A9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Ukupna procenjena finansijska sredstva u 000 din.</w:t>
            </w:r>
          </w:p>
        </w:tc>
      </w:tr>
      <w:tr w:rsidR="00994BA7" w14:paraId="4696537B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3F68EC9F" w14:textId="7827C1B3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/redovna izdvajanja </w:t>
            </w:r>
          </w:p>
          <w:p w14:paraId="374A60A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B6BFA0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862EFC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-</w:t>
            </w:r>
          </w:p>
        </w:tc>
      </w:tr>
      <w:tr w:rsidR="00994BA7" w14:paraId="6C57FB56" w14:textId="77777777" w:rsidTr="006A5425">
        <w:trPr>
          <w:trHeight w:val="350"/>
          <w:jc w:val="center"/>
        </w:trPr>
        <w:tc>
          <w:tcPr>
            <w:tcW w:w="4674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hideMark/>
          </w:tcPr>
          <w:p w14:paraId="100D5E84" w14:textId="1BEE04BD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EFB6B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/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125E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14.460</w:t>
            </w:r>
          </w:p>
        </w:tc>
      </w:tr>
      <w:tr w:rsidR="00994BA7" w14:paraId="71EF79AD" w14:textId="77777777" w:rsidTr="00994BA7">
        <w:trPr>
          <w:trHeight w:val="557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520C14" w14:textId="6AD5BD08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na nivou mere (pokazatelј rezultata)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A61C3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395C96B" w14:textId="25026A4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645CDA5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3259C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BAC383B" w14:textId="6A2A159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18F62E11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51F4C1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E275AE4" w14:textId="67433C0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26D6C14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C2BD6E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24E9F49D" w14:textId="582BCAD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3E59E1B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35B3B4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3C3BC207" w14:textId="0366414E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Cilјana vrednost</w:t>
            </w:r>
          </w:p>
          <w:p w14:paraId="5B8F64E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1DD984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3F2E654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751AF23C" w14:textId="77777777" w:rsidTr="00994BA7">
        <w:trPr>
          <w:trHeight w:val="980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E6D9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873D631" w14:textId="0DA4C673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Implementirane nove verzije Portala javnih nabavki, ukupno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FAF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46444BA" w14:textId="4237554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3E2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235586C" w14:textId="7BA7C7A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Portal javnih nabavki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F84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87BB6B5" w14:textId="71C9850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lastRenderedPageBreak/>
              <w:t xml:space="preserve">dostupni na kraju godine. </w:t>
            </w:r>
          </w:p>
          <w:p w14:paraId="7D1D069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shd w:val="clear" w:color="auto" w:fill="EE0000"/>
                <w:lang w:val="sr-Cyrl-RS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21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713F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60F661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336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08D692B" w14:textId="42AB154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25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4A6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4C02794C" w14:textId="77777777" w:rsidTr="00994BA7">
        <w:trPr>
          <w:trHeight w:val="440"/>
          <w:jc w:val="center"/>
        </w:trPr>
        <w:tc>
          <w:tcPr>
            <w:tcW w:w="26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CBE28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9BE434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327429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432B895" w14:textId="4E4D2394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Naziv aktivnosti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DFED2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19A579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91E6AC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EF36653" w14:textId="14D37996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Rok za završetak aktivnosti</w:t>
            </w:r>
          </w:p>
        </w:tc>
        <w:tc>
          <w:tcPr>
            <w:tcW w:w="15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A97F0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37B199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490AA5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CE39D33" w14:textId="5A1AEC5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Institucija odgovorna za sprovođenje</w:t>
            </w:r>
          </w:p>
        </w:tc>
        <w:tc>
          <w:tcPr>
            <w:tcW w:w="14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12A65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D831D6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A0C108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BE2B42D" w14:textId="6B92FDF6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Partneri u sprovođenju aktivnosti</w:t>
            </w:r>
          </w:p>
        </w:tc>
        <w:tc>
          <w:tcPr>
            <w:tcW w:w="53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2717D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DCA3F6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2EEA04B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788233A" w14:textId="557B238C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Ukupna procenjena finansijska sredstva po izvorima u 000 din.</w:t>
            </w:r>
          </w:p>
          <w:p w14:paraId="6CBC5AE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0F96E2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41B94567" w14:textId="77777777" w:rsidTr="00994BA7">
        <w:trPr>
          <w:trHeight w:val="93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430E1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DA2A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6077" w14:textId="77777777" w:rsidR="00994BA7" w:rsidRDefault="00994BA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7B97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AC18D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241A070" w14:textId="093A9E76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finansiranja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AB4A23B" w14:textId="6F3BD43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Veza sa programskim budžetom (PR-PA/PJ)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C09E7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E8BAD1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7B58C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A0A21A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179A49D9" w14:textId="77777777" w:rsidTr="00994BA7">
        <w:trPr>
          <w:trHeight w:val="800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5C6D" w14:textId="57B5BAA1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1.1.4.1. Izrada tehničke specifikacije za izradu novih funkcionalnosti na Portalu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C3E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6DE2399" w14:textId="78A0F1D0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230884A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5C2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C3DE09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7CDE1489" w14:textId="0F4D24D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 xml:space="preserve"> 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CC7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BA0005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43B2D6E" w14:textId="5A4FC3F1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EU/UNDP, NALED</w:t>
            </w:r>
          </w:p>
          <w:p w14:paraId="0D4AA48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F1DE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0C979CF" w14:textId="4B2DCF7A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E1D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2AE3D8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869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48AD52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D211CA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2.700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1AF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7CD654E4" w14:textId="77777777" w:rsidTr="00994BA7">
        <w:trPr>
          <w:trHeight w:val="674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FC973" w14:textId="11A463AA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1.1.4.2. Izrada novih funkcionalnosti na Portalu javnih nabavki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FC6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F738531" w14:textId="20AC8858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5DC966F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EEF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75C91F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5594DFC" w14:textId="1227E77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8381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0EEC63A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3377B29" w14:textId="21C04839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EU/UNDP, NALED</w:t>
            </w:r>
          </w:p>
          <w:p w14:paraId="227C907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E98A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3B5063C" w14:textId="519D09B6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00FD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D7E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7F6ABA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10.800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3433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284DD6F4" w14:textId="77777777" w:rsidTr="00994BA7">
        <w:trPr>
          <w:trHeight w:val="1178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3ACC8" w14:textId="362C7941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1.1.4.3. Sprovođenje obuka i promocija Portala u pogledu novih funkcionalnosti Portala javnih nabavki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5B8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52C594E" w14:textId="50848881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416AEA9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7F7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6E6BF74" w14:textId="23F7B0AC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C832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F4BCDCD" w14:textId="5198F914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EU/UNDP, NALED</w:t>
            </w:r>
          </w:p>
          <w:p w14:paraId="0A230EB0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DF727E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1BC5" w14:textId="6DDB3F6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aproprijacija 411 i 412</w:t>
            </w:r>
          </w:p>
          <w:p w14:paraId="110D0D71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3CC9565B" w14:textId="5EF30942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C4A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C3E8A6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DF3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7914C8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-</w:t>
            </w:r>
          </w:p>
          <w:p w14:paraId="7C31AC4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8AC47A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4460D1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E70038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A43BD9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3CD0D2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C7DFC4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960</w:t>
            </w:r>
          </w:p>
          <w:p w14:paraId="68437C8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B10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364DF9F" w14:textId="77777777" w:rsidTr="00994BA7">
        <w:trPr>
          <w:trHeight w:val="557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D3C0DF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bookmarkStart w:id="11" w:name="_Toc73613653"/>
          </w:p>
          <w:p w14:paraId="13F043C7" w14:textId="6BC18FE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  <w:t>POSEBAN CILj 1.2: ŠIRA PRIMENA EKOLOŠKOG I SOCIJALNOG ASPEKTA I TEHNIKA I INSTRUMENATA U JAVNIM NABAVKAMA</w:t>
            </w:r>
            <w:bookmarkEnd w:id="11"/>
          </w:p>
        </w:tc>
      </w:tr>
      <w:tr w:rsidR="00994BA7" w14:paraId="26965211" w14:textId="77777777" w:rsidTr="00994BA7">
        <w:trPr>
          <w:trHeight w:val="1088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E37E5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5720C65" w14:textId="49D74F53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na nivou posebnog cilјa</w:t>
            </w:r>
          </w:p>
          <w:p w14:paraId="63525B27" w14:textId="3904049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(pokazatelј ishoda)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7FC68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5F0F1D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77A2D5A" w14:textId="124568B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552ABFA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06F0A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94A72E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8280CDF" w14:textId="7A3133B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73829CF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CC239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67E47D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5982521" w14:textId="46B5D55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78D54B2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B069F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6FDED48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28BC257" w14:textId="3F14A9DD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56AB5D2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21309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1F526DD2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84BDE04" w14:textId="3A84F814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Cilјana vrednost</w:t>
            </w:r>
          </w:p>
          <w:p w14:paraId="5191194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8423E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662C7C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3B4ADDE5" w14:textId="77777777" w:rsidTr="00994BA7">
        <w:trPr>
          <w:trHeight w:val="980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21ED" w14:textId="77777777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B3D7371" w14:textId="77777777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F8270B8" w14:textId="7533A5A7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 postupaka javnih nabavki sa ekološkim kriterijumima, ukupno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254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442C88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1139684" w14:textId="7E892BC9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3DF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A90EC72" w14:textId="641617A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Godišnji izveštaj o javnim nabavkama KJN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D3F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A8E883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90C5A49" w14:textId="22AFC29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39F04DC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shd w:val="clear" w:color="auto" w:fill="EE0000"/>
                <w:lang w:val="sr-Cyrl-RS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3.415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B78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504D51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570AB4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924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664166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AF49EC8" w14:textId="2F49B081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 xml:space="preserve">3.460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4408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26EABEA8" w14:textId="77777777" w:rsidTr="00994BA7">
        <w:trPr>
          <w:trHeight w:val="260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5EC0" w14:textId="77777777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E52CD4F" w14:textId="77777777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99B1635" w14:textId="75469A84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 postupaka javnih nabavki sa socijalnim kriterijumima, ukupno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C62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B52547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07E06FC" w14:textId="3B6A91B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B12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33F53E6" w14:textId="325088C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Godišnji izveštaj o javnim nabavkama KJN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8ED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EAFE5A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D099C3F" w14:textId="6E3C7D4F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64BBE44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shd w:val="clear" w:color="auto" w:fill="EE0000"/>
                <w:lang w:val="sr-Cyrl-RS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363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EF0F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1ACD5C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E934B5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DE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2BD6BF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B0745FD" w14:textId="39052020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380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4D2E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5A445979" w14:textId="77777777" w:rsidTr="00994BA7">
        <w:trPr>
          <w:trHeight w:val="989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05C" w14:textId="77777777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9978E48" w14:textId="16EF2A39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bookmarkStart w:id="12" w:name="_Hlk161828169"/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 tehnika i instrumenata u postupcima javnih nabavki</w:t>
            </w:r>
            <w:bookmarkEnd w:id="12"/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, ukupno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373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265621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6710B23" w14:textId="1259044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FE1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5543739" w14:textId="0EA38F0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Godišnji izveštaj o javnim nabavkama KJN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5AD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2C437A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C98DEAF" w14:textId="327EBCEE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1FA3BC9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455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A3B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CE7C28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21DD33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A9B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4EB6E3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82877DE" w14:textId="14AE4E9C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470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839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4FA51EE3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296F72" w14:textId="27D002A5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bookmarkStart w:id="13" w:name="_Toc73613654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 xml:space="preserve">Mera 1.2.1: </w:t>
            </w:r>
            <w:bookmarkEnd w:id="13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Jačanje regulatornog i institucionalnog okvira u pogledu zelenih nabavki</w:t>
            </w:r>
          </w:p>
        </w:tc>
      </w:tr>
      <w:tr w:rsidR="00994BA7" w14:paraId="422B5284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9EC655" w14:textId="300FE965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Institucija odgovorna za sprovođenje (koordinaciju sprovođenja) mere: KJN</w:t>
            </w:r>
          </w:p>
        </w:tc>
      </w:tr>
      <w:tr w:rsidR="00994BA7" w14:paraId="02A4AB58" w14:textId="77777777" w:rsidTr="00994BA7">
        <w:trPr>
          <w:trHeight w:val="350"/>
          <w:jc w:val="center"/>
        </w:trPr>
        <w:tc>
          <w:tcPr>
            <w:tcW w:w="6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096F2B" w14:textId="1DA86DB4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lastRenderedPageBreak/>
              <w:t>Period sprovođenja: 2027</w:t>
            </w:r>
          </w:p>
        </w:tc>
        <w:tc>
          <w:tcPr>
            <w:tcW w:w="59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FA7699" w14:textId="6497500C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Tip mere: Informativno-edukativna mera</w:t>
            </w:r>
          </w:p>
        </w:tc>
      </w:tr>
      <w:tr w:rsidR="00994BA7" w14:paraId="14B75AFF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024E07D8" w14:textId="7777777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068F97C8" w14:textId="7DD4499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Izvor finansiranja mere</w:t>
            </w:r>
          </w:p>
          <w:p w14:paraId="4DBE818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219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207B30BC" w14:textId="58C13CC3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Veza sa programskim budžetom</w:t>
            </w:r>
          </w:p>
          <w:p w14:paraId="3109541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5956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8D08D"/>
            <w:vAlign w:val="center"/>
            <w:hideMark/>
          </w:tcPr>
          <w:p w14:paraId="4DECE91A" w14:textId="6EFA274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Ukupna procenjena finansijska sredstva u 000 din.</w:t>
            </w:r>
          </w:p>
        </w:tc>
      </w:tr>
      <w:tr w:rsidR="00994BA7" w14:paraId="231E3B8B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hideMark/>
          </w:tcPr>
          <w:p w14:paraId="592AA63A" w14:textId="46DD558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/redovna izdvajanja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37E4B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F4F5FE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-</w:t>
            </w:r>
          </w:p>
        </w:tc>
      </w:tr>
      <w:tr w:rsidR="00994BA7" w14:paraId="1CAC6F9C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hideMark/>
          </w:tcPr>
          <w:p w14:paraId="59DF0043" w14:textId="03709EF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19F01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/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C95D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eastAsia="en-GB"/>
              </w:rPr>
              <w:t>2</w:t>
            </w: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.</w:t>
            </w: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eastAsia="en-GB"/>
              </w:rPr>
              <w:t>8</w:t>
            </w: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80</w:t>
            </w:r>
          </w:p>
        </w:tc>
      </w:tr>
      <w:tr w:rsidR="00994BA7" w14:paraId="0C1F5D04" w14:textId="77777777" w:rsidTr="00994BA7">
        <w:trPr>
          <w:trHeight w:val="557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4270BE" w14:textId="3BB56EF8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na nivou mere (pokazatelј rezultata)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EBDDE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4AD89B6" w14:textId="6322B0D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4089095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395DE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7D418F9" w14:textId="01987CC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6ECEC8D1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FAFB41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085B3DE" w14:textId="59FF2AE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545241E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B66D37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B88C952" w14:textId="58F4467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29A02FD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576DC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121A05CA" w14:textId="70DA9B38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Cilјana vrednost</w:t>
            </w:r>
          </w:p>
          <w:p w14:paraId="0B5CE23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5F1011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2AF8213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4DD0FB8A" w14:textId="77777777" w:rsidTr="00994BA7">
        <w:trPr>
          <w:trHeight w:val="773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215B" w14:textId="35BFE7BB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bookmarkStart w:id="14" w:name="_Hlk160094195"/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 organizovanih obuka na temu postupaka javnih nabavki</w:t>
            </w:r>
            <w:bookmarkEnd w:id="14"/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sa ekološkim aspektima, godišnje  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796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5DA8F12" w14:textId="66F1552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603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F0AB3B5" w14:textId="0E58E24D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Godišnji izveštaj o javnim nabavkama KJN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1A85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E0F2C24" w14:textId="0C0F2FD9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271D5A6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- 3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64C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824E85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F93E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FD0B0A4" w14:textId="4D91CDC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 xml:space="preserve">2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53CF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4AF35665" w14:textId="77777777" w:rsidTr="00994BA7">
        <w:trPr>
          <w:trHeight w:val="710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ECA3A" w14:textId="0CB1C78C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 izrađenih praktičnih alata (vodiči ili smernice ili modeli konkursnih dokumentacija) za zelene nabavke, godišnje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FEE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32F5948" w14:textId="753B77D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DA9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C4E14D0" w14:textId="6AD9BDF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Godišnji izveštaj o javnim nabavkama KJN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607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05F1E43" w14:textId="26FFB01D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2C18A01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- 5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A11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A4CCA7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0C8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99112E1" w14:textId="6D91295B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D8E082D" w14:textId="73E8C36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4FE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7F20DFE2" w14:textId="77777777" w:rsidTr="00994BA7">
        <w:trPr>
          <w:trHeight w:val="440"/>
          <w:jc w:val="center"/>
        </w:trPr>
        <w:tc>
          <w:tcPr>
            <w:tcW w:w="26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4640F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63779F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94E7C4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30191B2" w14:textId="48990C4E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Naziv aktivnosti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3F297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8267ED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7DDCCD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30709F3" w14:textId="38DF46BA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Rok za završetak   aktivnosti</w:t>
            </w:r>
          </w:p>
        </w:tc>
        <w:tc>
          <w:tcPr>
            <w:tcW w:w="15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15869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4D859F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B004B2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54FB24B" w14:textId="2E5592A1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Institucija odgovorna za sprovođenje</w:t>
            </w:r>
          </w:p>
        </w:tc>
        <w:tc>
          <w:tcPr>
            <w:tcW w:w="14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77B7A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4CD0AF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92A46E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5EFB77A" w14:textId="5642E218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Partneri u sprovođenju aktivnosti</w:t>
            </w:r>
          </w:p>
        </w:tc>
        <w:tc>
          <w:tcPr>
            <w:tcW w:w="53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5ECB2B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7A4F03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DA10FCD" w14:textId="70617EE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Ukupna procenjena finansijska sredstva po izvorima u 000 din.</w:t>
            </w:r>
          </w:p>
          <w:p w14:paraId="36E81BC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17EF8F1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50D940C1" w14:textId="77777777" w:rsidTr="00994BA7">
        <w:trPr>
          <w:trHeight w:val="93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9D2FF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433F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0B415" w14:textId="77777777" w:rsidR="00994BA7" w:rsidRDefault="00994BA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6E8F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E3312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CE075E9" w14:textId="2C3D2EA6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finansiranja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184AF4" w14:textId="6D3DA4E6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 xml:space="preserve">Veza sa programskim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lastRenderedPageBreak/>
              <w:t>budžetom (PR-PA/PJ)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004E4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3C7D94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E655F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637D169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59236AC8" w14:textId="77777777" w:rsidTr="00994BA7">
        <w:trPr>
          <w:trHeight w:val="872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5FD09" w14:textId="410B5CFC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bookmarkStart w:id="15" w:name="_Hlk211937268"/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1.2.1.1. Izrada modela konkursne dokumentacije za zelene javne nabavke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22B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1552477" w14:textId="7825B0D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7A64B13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39F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1ED8E08" w14:textId="6CF9D941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8AB3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8CB9493" w14:textId="3D677E7C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  <w:p w14:paraId="050F90F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1BBF" w14:textId="161D29BD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aproprijacija 411 i 412</w:t>
            </w:r>
          </w:p>
          <w:p w14:paraId="208D3456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641D7D0A" w14:textId="3DACBF5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D28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66291F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77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93F9B5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-</w:t>
            </w:r>
          </w:p>
          <w:p w14:paraId="1837CB9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F8A88D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0AFAAC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E37102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174424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41F4C8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FC87DE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2</w:t>
            </w: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.</w:t>
            </w: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4</w:t>
            </w: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00</w:t>
            </w:r>
          </w:p>
          <w:p w14:paraId="29923DF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bookmarkEnd w:id="15"/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FD2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1A6682E" w14:textId="77777777" w:rsidTr="00994BA7">
        <w:trPr>
          <w:trHeight w:val="908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66C7" w14:textId="17ECD28F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1.2.1.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Latn-RS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. Organizovanje obuka na temu zelenih  nabavki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BE4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13A94E9" w14:textId="6C11CB21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2F6F8B8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A96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5F537C0" w14:textId="472CDD7C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9E56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78F1E10" w14:textId="01E36D13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  <w:p w14:paraId="088116F8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E2B0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8B7556D" w14:textId="38B7AE4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081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58B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4C93AF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480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74748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19AD520B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F76A13" w14:textId="6C86C901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bookmarkStart w:id="16" w:name="_Toc73613658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Mera 1.2.2: Podsticanje primene socijalnog koncepta u javnim nabavkama</w:t>
            </w:r>
            <w:bookmarkEnd w:id="16"/>
          </w:p>
        </w:tc>
      </w:tr>
      <w:tr w:rsidR="00994BA7" w14:paraId="5DC8C384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9312798" w14:textId="28E152B0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Institucija odgovorna za sprovođenje (koordinaciju sprovođenja) mere: KJN</w:t>
            </w:r>
          </w:p>
        </w:tc>
      </w:tr>
      <w:tr w:rsidR="00994BA7" w14:paraId="76E638DA" w14:textId="77777777" w:rsidTr="00994BA7">
        <w:trPr>
          <w:trHeight w:val="350"/>
          <w:jc w:val="center"/>
        </w:trPr>
        <w:tc>
          <w:tcPr>
            <w:tcW w:w="6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A017BDC" w14:textId="42486132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Period sprovođenja: 2027</w:t>
            </w:r>
          </w:p>
        </w:tc>
        <w:tc>
          <w:tcPr>
            <w:tcW w:w="59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F9B01E" w14:textId="47895DE6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Tip mere: Informativno-edukativna mera</w:t>
            </w:r>
          </w:p>
        </w:tc>
      </w:tr>
      <w:tr w:rsidR="00994BA7" w14:paraId="3D38A165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791FE7BF" w14:textId="7777777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580A8199" w14:textId="773A58DB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Izvor finansiranja mere</w:t>
            </w:r>
          </w:p>
          <w:p w14:paraId="261AA42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219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6717156C" w14:textId="3909B211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Veza sa programskim budžetom</w:t>
            </w:r>
          </w:p>
          <w:p w14:paraId="7B9DBA1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5956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8D08D"/>
            <w:vAlign w:val="center"/>
            <w:hideMark/>
          </w:tcPr>
          <w:p w14:paraId="6CF990E5" w14:textId="695CB19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Ukupna procenjena finansijska sredstva u 000 din.</w:t>
            </w:r>
          </w:p>
        </w:tc>
      </w:tr>
      <w:tr w:rsidR="00994BA7" w14:paraId="33F855FF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40947170" w14:textId="7777777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19D0B60C" w14:textId="5886023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/redovna izdvajanja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E4B47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EEC055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9662E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  <w:p w14:paraId="475C1E0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-</w:t>
            </w:r>
          </w:p>
        </w:tc>
      </w:tr>
      <w:tr w:rsidR="00994BA7" w14:paraId="2D3D5DB2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hideMark/>
          </w:tcPr>
          <w:p w14:paraId="5907E99B" w14:textId="40958EA1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99D49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/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CC924" w14:textId="0688129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1.</w:t>
            </w:r>
            <w:r w:rsidR="00D1404F"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Latn-RS" w:eastAsia="en-GB"/>
              </w:rPr>
              <w:t>0</w:t>
            </w: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80</w:t>
            </w:r>
          </w:p>
        </w:tc>
      </w:tr>
      <w:tr w:rsidR="00994BA7" w14:paraId="01132F3E" w14:textId="77777777" w:rsidTr="00994BA7">
        <w:trPr>
          <w:trHeight w:val="557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4033A2" w14:textId="042F18F9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na nivou mere (pokazatelј rezultata)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0989A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0F256D4" w14:textId="7CE0F30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1BFA05B1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B928B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175D123D" w14:textId="41230CC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6891626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783A98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1B6CAFC3" w14:textId="1D64945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339F9DD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760377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36FA9FA" w14:textId="779B4483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6DD882B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1B3E0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E26AE10" w14:textId="3FDE0121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Cilјana vrednost</w:t>
            </w:r>
          </w:p>
          <w:p w14:paraId="2CF085C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485DB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4D3EE63A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343D5CAD" w14:textId="77777777" w:rsidTr="00994BA7">
        <w:trPr>
          <w:trHeight w:val="899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80DC7" w14:textId="394EBBDD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lastRenderedPageBreak/>
              <w:t>Broj organizovanih obuka na temu postupaka javnih nabavki sa socijalnim aspektima, godišnje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643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1E3280B" w14:textId="1ECCEFB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E41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8D24C1B" w14:textId="4903B991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Godišnji izveštaj o javnim nabavkama KJN</w:t>
            </w:r>
          </w:p>
          <w:p w14:paraId="26BE640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220F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9548366" w14:textId="76A9B02F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7A41B3E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5 - 2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623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E877B9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E9C749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BBEA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602F1FA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35EFE0C" w14:textId="269BC37F" w:rsidR="00994BA7" w:rsidRDefault="00994BA7" w:rsidP="00D1404F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E62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D48488F" w14:textId="77777777" w:rsidTr="00994BA7">
        <w:trPr>
          <w:trHeight w:val="710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26D9" w14:textId="77777777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CF4300B" w14:textId="32E1C1DC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 izrađenih praktičnih alata (vodiči ili smernice ili modeli konkursne dokumentacije) za primenu socijalnog koncepta, godišnje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EE5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93B38FF" w14:textId="14B53D0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941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76BD6CD" w14:textId="09D8EB8D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Godišnji izveštaj o javnim nabavkama </w:t>
            </w:r>
          </w:p>
          <w:p w14:paraId="0F1C42FA" w14:textId="080158C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35C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9150B25" w14:textId="599A86FA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6759891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2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505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4D289B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449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DD4FEB8" w14:textId="40A79D2D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1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DF1D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2C52A7D6" w14:textId="77777777" w:rsidTr="00994BA7">
        <w:trPr>
          <w:trHeight w:val="440"/>
          <w:jc w:val="center"/>
        </w:trPr>
        <w:tc>
          <w:tcPr>
            <w:tcW w:w="26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14548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BFB192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AFFE446" w14:textId="21C17EA0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Naziv aktivnosti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E530B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48B9E4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B44A912" w14:textId="31828E28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Rok za završetak  aktivnosti</w:t>
            </w:r>
          </w:p>
        </w:tc>
        <w:tc>
          <w:tcPr>
            <w:tcW w:w="15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16DAC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BD2CEF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15AC40E" w14:textId="5C83171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Institucija odgovorna za sprovođenje</w:t>
            </w:r>
          </w:p>
        </w:tc>
        <w:tc>
          <w:tcPr>
            <w:tcW w:w="14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201D4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50F547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827BA10" w14:textId="373C8B68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Partneri u sprovođenju aktivnosti</w:t>
            </w:r>
          </w:p>
        </w:tc>
        <w:tc>
          <w:tcPr>
            <w:tcW w:w="53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19D314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4C362E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6B54FEB" w14:textId="74D01A0A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Ukupna procenjena finansijska sredstva po izvorima u 000 din.</w:t>
            </w:r>
          </w:p>
          <w:p w14:paraId="04C7BFB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E12A50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7A8F9FD8" w14:textId="77777777" w:rsidTr="00994BA7">
        <w:trPr>
          <w:trHeight w:val="93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D7490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D9E85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FE81" w14:textId="77777777" w:rsidR="00994BA7" w:rsidRDefault="00994BA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E5875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D43FD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0A1216C" w14:textId="289104F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finansiranja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8C06AC" w14:textId="776260F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Veza sa programskim budžetom (PR-PA/PJ)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E8D78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DA1A7E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B3B39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1FDA42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26831713" w14:textId="77777777" w:rsidTr="00994BA7">
        <w:trPr>
          <w:trHeight w:val="890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1156" w14:textId="73DEBBEC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1.2.2.1. Izrada modela konkursnih dokumentacija sa primenom socijalnog koncepta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085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B2F452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F7BD410" w14:textId="2A0AC500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1C8331F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CDD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58657C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7DE31615" w14:textId="7DAFD89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 xml:space="preserve"> 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0FD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B12F69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18A7F4E" w14:textId="3EC15D46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  <w:p w14:paraId="1942B0A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A312" w14:textId="1447959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aproprijacija 411 i 412</w:t>
            </w:r>
          </w:p>
          <w:p w14:paraId="4B42C52D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5B932ECE" w14:textId="7E834C52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E6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B39595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08B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482A578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-</w:t>
            </w:r>
          </w:p>
          <w:p w14:paraId="1B6DF06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3AD598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C50079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53F7E7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FE2D8C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CA2D30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D87C9F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600</w:t>
            </w:r>
          </w:p>
          <w:p w14:paraId="0D5B77E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284F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6D5FFA76" w14:textId="77777777" w:rsidTr="00994BA7">
        <w:trPr>
          <w:trHeight w:val="917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019B" w14:textId="0096D9F1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lastRenderedPageBreak/>
              <w:t>1.2.2.2. Organizovanje obuka na temu postupaka javnih nabavki sa socijalnim aspektima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58A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4D89AC5" w14:textId="2C455B0E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54B62F8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8EE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35948F4" w14:textId="54332606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770F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0F439B1" w14:textId="31395935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NALED,</w:t>
            </w:r>
          </w:p>
          <w:p w14:paraId="0455FA78" w14:textId="06E2924F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PKS</w:t>
            </w:r>
          </w:p>
          <w:p w14:paraId="717685C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7910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2EC3D32" w14:textId="2EE194A4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6DA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366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DD3DBD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480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6B44E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3430A8BC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1870D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bookmarkStart w:id="17" w:name="_Toc73613662"/>
          </w:p>
          <w:p w14:paraId="42AC9D6D" w14:textId="775E01BD" w:rsidR="00994BA7" w:rsidRDefault="00994BA7">
            <w:pP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Mera 1.2.3: Podsticanje primene tehnika i instrumenata u javnim nabavkama</w:t>
            </w:r>
            <w:bookmarkEnd w:id="17"/>
          </w:p>
          <w:p w14:paraId="73202B7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4BA68294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9C5FDCD" w14:textId="057D7445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Institucija odgovorna za sprovođenje (koordinaciju sprovođenja) mere: KJN</w:t>
            </w:r>
          </w:p>
        </w:tc>
      </w:tr>
      <w:tr w:rsidR="00994BA7" w14:paraId="039E87D6" w14:textId="77777777" w:rsidTr="00994BA7">
        <w:trPr>
          <w:trHeight w:val="350"/>
          <w:jc w:val="center"/>
        </w:trPr>
        <w:tc>
          <w:tcPr>
            <w:tcW w:w="6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EC5130" w14:textId="1ED5AB9E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Period sprovođenja: 2027</w:t>
            </w:r>
          </w:p>
        </w:tc>
        <w:tc>
          <w:tcPr>
            <w:tcW w:w="59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F38E14" w14:textId="459F6516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Tip mere: Informativno-edukativna mera</w:t>
            </w:r>
          </w:p>
        </w:tc>
      </w:tr>
      <w:tr w:rsidR="00994BA7" w14:paraId="28024867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73CDC5E0" w14:textId="7777777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382D17DD" w14:textId="087058DB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Izvor finansiranja mere</w:t>
            </w:r>
          </w:p>
          <w:p w14:paraId="34F94BE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219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5AE2D0B6" w14:textId="2BFDAA28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Veza sa programskim budžetom</w:t>
            </w:r>
          </w:p>
          <w:p w14:paraId="4A6DBB7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5956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8D08D"/>
            <w:vAlign w:val="center"/>
            <w:hideMark/>
          </w:tcPr>
          <w:p w14:paraId="6EBEC7C2" w14:textId="59BB69A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Ukupna procenjena finansijska sredstva u 000 din.</w:t>
            </w:r>
          </w:p>
        </w:tc>
      </w:tr>
      <w:tr w:rsidR="00994BA7" w14:paraId="4396EEFA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hideMark/>
          </w:tcPr>
          <w:p w14:paraId="7AA052AF" w14:textId="03E6082A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/redovna izdvajanja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390F76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70707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-</w:t>
            </w:r>
          </w:p>
        </w:tc>
      </w:tr>
      <w:tr w:rsidR="00994BA7" w14:paraId="631702EB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105AC8B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05D1AF94" w14:textId="048266B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49779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  <w:p w14:paraId="157E9A6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/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34A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  <w:p w14:paraId="3DF109F0" w14:textId="55DC8AA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2</w:t>
            </w:r>
            <w:r w:rsidR="00D1404F"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Latn-RS" w:eastAsia="en-GB"/>
              </w:rPr>
              <w:t>4</w:t>
            </w: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.</w:t>
            </w:r>
            <w:r w:rsidR="00D1404F"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Latn-RS" w:eastAsia="en-GB"/>
              </w:rPr>
              <w:t>5</w:t>
            </w: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60</w:t>
            </w:r>
          </w:p>
        </w:tc>
      </w:tr>
      <w:tr w:rsidR="00994BA7" w14:paraId="358C949E" w14:textId="77777777" w:rsidTr="00994BA7">
        <w:trPr>
          <w:trHeight w:val="557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4D7DD32" w14:textId="620BD063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na nivou mere (pokazatelј rezultata)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4D894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1973E09" w14:textId="5F26894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2233945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CDD85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6F1830C" w14:textId="31DC01A4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7A3D21B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441E9A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4E56A807" w14:textId="3487138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6D78E337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B1AA8B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27E87030" w14:textId="7A7507F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1B24A52D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E16A9D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4DC3FCE0" w14:textId="5FB73FDA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Cilјana vrednost</w:t>
            </w:r>
          </w:p>
          <w:p w14:paraId="72C8F02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B296D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B50605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196BA732" w14:textId="77777777" w:rsidTr="00994BA7">
        <w:trPr>
          <w:trHeight w:val="773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2EEA" w14:textId="7186223E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bookmarkStart w:id="18" w:name="_Hlk161828804"/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 organizovanih obuka u vezi sa primenom tehnika i instrumenata u javnim nabavkama</w:t>
            </w:r>
            <w:bookmarkEnd w:id="18"/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, godišnje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A5B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C444E19" w14:textId="624F1E1D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EF2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8074504" w14:textId="52F68CA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Godišnji izveštaj o javnim nabavkama KJN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9DD8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88736D1" w14:textId="7F887F4E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264ED77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5 - 3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3E3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6385DC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A188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8CA837C" w14:textId="08BFB572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2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31864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6354284" w14:textId="77777777" w:rsidTr="00994BA7">
        <w:trPr>
          <w:trHeight w:val="944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9EE2C" w14:textId="27A1A831" w:rsidR="00994BA7" w:rsidRDefault="00994BA7">
            <w:pPr>
              <w:tabs>
                <w:tab w:val="left" w:pos="9923"/>
              </w:tabs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 izrađenih praktičnih alata (smernice ili vodiči ili modeli konkursnih dokumentacija) koji uklјučuju primenu tehnika i instrumenata u javnim nabavkama, godišnje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F2F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9A0A80E" w14:textId="04259966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FA5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A9F28CD" w14:textId="37E25D0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Godišnji izveštaj o javnim nabavkama KJN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3AD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5F6C89C" w14:textId="7D215ACE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677ACA3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5 - 4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372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C2A182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E8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D5B987C" w14:textId="3DA09BF3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4 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5B53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37451ACC" w14:textId="77777777" w:rsidTr="00994BA7">
        <w:trPr>
          <w:trHeight w:val="440"/>
          <w:jc w:val="center"/>
        </w:trPr>
        <w:tc>
          <w:tcPr>
            <w:tcW w:w="26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45857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A1DF2F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9FE7AD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2BB8225" w14:textId="1F951553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Naziv aktivnosti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7C787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82661D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383810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6FA4EF8" w14:textId="56A95345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Rok za završetak  aktivnosti</w:t>
            </w:r>
          </w:p>
        </w:tc>
        <w:tc>
          <w:tcPr>
            <w:tcW w:w="15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B4875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7B8E93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BD7263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7E1D9E8" w14:textId="03A5885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Institucija odgovorna za sprovođenje</w:t>
            </w:r>
          </w:p>
        </w:tc>
        <w:tc>
          <w:tcPr>
            <w:tcW w:w="14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716F8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0D0442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0D2F89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8986937" w14:textId="5CB11A74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Partneri u sprovođenju aktivnosti</w:t>
            </w:r>
          </w:p>
        </w:tc>
        <w:tc>
          <w:tcPr>
            <w:tcW w:w="53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09361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E6C619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EE91D9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0214986" w14:textId="557D4740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Ukupna procenjena finansijska sredstva po izvorima u 000 din.</w:t>
            </w:r>
          </w:p>
          <w:p w14:paraId="480E9CC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3A25FE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7BE18000" w14:textId="77777777" w:rsidTr="00994BA7">
        <w:trPr>
          <w:trHeight w:val="93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1D8DA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0DBE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1741" w14:textId="77777777" w:rsidR="00994BA7" w:rsidRDefault="00994BA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DB4C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FAE5C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24DBDD0" w14:textId="74F3E37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finansiranja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77A916" w14:textId="0C9E50A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Veza sa programskim budžetom (PR-PA/PJ)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9E604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EE0288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7EDD3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5F9669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7312BF2" w14:textId="77777777" w:rsidTr="00994BA7">
        <w:trPr>
          <w:trHeight w:val="440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8756A" w14:textId="60B2A866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1.2.3.1. Izrada modela konkursne dokumentacije za korišćenje okvirnog sporazuma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2F4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6CAE951" w14:textId="45D80712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3. kvartal 2027.</w:t>
            </w:r>
          </w:p>
          <w:p w14:paraId="1165A95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103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6A0409FC" w14:textId="215E75E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 xml:space="preserve"> 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F9F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22638E5" w14:textId="733A210A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EU/UNDP,</w:t>
            </w:r>
          </w:p>
          <w:p w14:paraId="3F61AF2A" w14:textId="0D1DE080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  <w:p w14:paraId="2189AF68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A1AF7C2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9230" w14:textId="5EFE74A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aproprijacija 411 i 412</w:t>
            </w:r>
          </w:p>
          <w:p w14:paraId="7FB8049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5194134E" w14:textId="382B475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6F1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237320A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0D4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39E1D3C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-</w:t>
            </w:r>
          </w:p>
          <w:p w14:paraId="2787411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AD9764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39BA15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4886F4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120C76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18DF25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D96B11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600</w:t>
            </w:r>
          </w:p>
          <w:p w14:paraId="4915D10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8AA8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550400CA" w14:textId="77777777" w:rsidTr="00994BA7">
        <w:trPr>
          <w:trHeight w:val="1178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6F9F63" w14:textId="4EDDA10A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1.2.3.2. Izrada modela konkursne dokumentacije za korišćenje sistema dinamične nabavke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3C7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D171846" w14:textId="43328AFC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4A0AE3E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469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702FC5A" w14:textId="2E468B5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0A8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BD96E76" w14:textId="70796AF1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EU/UNDP, NALED</w:t>
            </w:r>
          </w:p>
          <w:p w14:paraId="2F6F50ED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C80667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EECB" w14:textId="31DD82B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/redovna izdvajanja za plate, aproprijacija 411 i 412</w:t>
            </w:r>
          </w:p>
          <w:p w14:paraId="6A63B13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0D938D04" w14:textId="23C9C47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7EB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22BD98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B56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84C758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-</w:t>
            </w:r>
          </w:p>
          <w:p w14:paraId="1845785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C2743B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95E1C6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A74492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A2622D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412B61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CE08E7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600</w:t>
            </w:r>
          </w:p>
          <w:p w14:paraId="6DC6133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0B3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6E973EEA" w14:textId="77777777" w:rsidTr="00994BA7">
        <w:trPr>
          <w:trHeight w:val="1178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F2DFC" w14:textId="01034C0B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lastRenderedPageBreak/>
              <w:t>1.2.3.3. Organizovanje obuke za promociju primene tehnika i instrumenata u javnim nabavkama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E5E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E87A217" w14:textId="2FA4F8BC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046217A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76E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5093558" w14:textId="00722F62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433D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B3065EF" w14:textId="303678C5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EU/UNDP, NALED</w:t>
            </w:r>
          </w:p>
          <w:p w14:paraId="4AC35585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2B4A509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1C51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247254B" w14:textId="39A0C021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8E3A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3B0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E0D8F2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960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AC4A8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5910142A" w14:textId="77777777" w:rsidTr="006A5425">
        <w:trPr>
          <w:trHeight w:val="1178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587B3" w14:textId="1A6102F2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1.2.3.4. Izrada modela konkursne dokumentacije sa primenom elektronske licitacije u otvorenom postupku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BF0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10584E7" w14:textId="5AA552F4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5BC885A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566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8A8805E" w14:textId="16E6C6E6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4C8D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0F26BC1" w14:textId="1333DF96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9D3C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7C8E3A2" w14:textId="7AE55C7D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99B7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CF7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ADE7EE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1.200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EF88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5118CDF6" w14:textId="77777777" w:rsidTr="006A5425">
        <w:trPr>
          <w:trHeight w:val="1178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26E57" w14:textId="66833F32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1.2.3.5. Izrada modela konkursne dokumentacije za primenom elektronskog kataloga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Latn-RS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i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Latn-RS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okvirnog sporazuma sa ponovnim otvaranjem konkurencije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ECB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5187AD9" w14:textId="69914C91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272DBF4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25F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38C60E7" w14:textId="724BF182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22EF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B3EFA54" w14:textId="66C4899A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1148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BA1A371" w14:textId="03BBB2D4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E6F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6A9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C8C0D4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1.200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078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6C312431" w14:textId="77777777" w:rsidTr="006A5425">
        <w:trPr>
          <w:trHeight w:val="863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2433D" w14:textId="2BCA568E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1.2.3.6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Latn-RS"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Upoznavanje klјučnih institucija u sistemu javnih nabavki sa primerima dobre prakse u državama EU na temu tehnika i instrumenata u postupcima javnih nabavki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521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42B97B6" w14:textId="592F8DAC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282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1D8ACD9" w14:textId="5297789B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A40C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C81486F" w14:textId="0737D925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C6A2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3604F584" w14:textId="43E95B33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996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C79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B7A890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10.000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E6B817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4A5C052" w14:textId="77777777" w:rsidTr="00994BA7">
        <w:trPr>
          <w:trHeight w:val="557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44663D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B70E249" w14:textId="2D76D5E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bookmarkStart w:id="19" w:name="_Toc73613674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  <w:t xml:space="preserve">POSEBAN CILj 1.3:  </w:t>
            </w:r>
            <w:bookmarkEnd w:id="19"/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  <w:t>SMANјENјE RIZIKA OD NEREGULARNOSTI U JAVNIM NABAVKAMA</w:t>
            </w:r>
          </w:p>
        </w:tc>
      </w:tr>
      <w:tr w:rsidR="00994BA7" w14:paraId="030FC9FE" w14:textId="77777777" w:rsidTr="00994BA7">
        <w:trPr>
          <w:trHeight w:val="1088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CFCD4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003CFB2" w14:textId="01723E3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na nivou posebnog cilјa</w:t>
            </w:r>
          </w:p>
          <w:p w14:paraId="5D43DFDD" w14:textId="10495A6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(pokazatelј ishoda)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F0196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90B180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9A674D5" w14:textId="473B4263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51DCB524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1E14E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6C1487D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AABCCC5" w14:textId="027ED7D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5BDB8C0A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9839B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3AEC0D4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CC571A6" w14:textId="7309FE2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0DA5AA8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8B9984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318D37B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19E59DF" w14:textId="05C1B94A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02EA67F4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A2A7F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C13CFDB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F19FCD2" w14:textId="0E37F3EB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Cilјana vrednost</w:t>
            </w:r>
          </w:p>
          <w:p w14:paraId="4304CC4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1E4871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66CDDFCE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831806B" w14:textId="77777777" w:rsidTr="00994BA7">
        <w:trPr>
          <w:trHeight w:val="1088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B4D2" w14:textId="77777777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bookmarkStart w:id="20" w:name="_Hlk161829098"/>
          </w:p>
          <w:p w14:paraId="0859A1D4" w14:textId="2FCDD0B0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 postupaka nad kojima je sproveden monitoring</w:t>
            </w:r>
            <w:bookmarkEnd w:id="20"/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, ukupno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FBB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E4249B5" w14:textId="265CB63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A7C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66BC57D6" w14:textId="3CC1C23D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Izveštaj o sprovedenom monitoringu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89F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4F33B9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242FE68" w14:textId="7A0A2DDA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lastRenderedPageBreak/>
              <w:t xml:space="preserve">dostupni na kraju godine. </w:t>
            </w:r>
          </w:p>
          <w:p w14:paraId="1F26A5B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5 - 835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01D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highlight w:val="yellow"/>
                <w:lang w:val="sr-Cyrl-RS" w:eastAsia="en-GB"/>
              </w:rPr>
            </w:pPr>
          </w:p>
          <w:p w14:paraId="29A0D8E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</w:pPr>
          </w:p>
          <w:p w14:paraId="1AAD94B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highlight w:val="yellow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344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DF5750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7ADF0D3" w14:textId="670C6903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860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CB82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1AF49E20" w14:textId="77777777" w:rsidTr="00994BA7">
        <w:trPr>
          <w:trHeight w:val="1088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50F3" w14:textId="77777777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5E67071" w14:textId="35473C18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bookmarkStart w:id="21" w:name="_Hlk218499153"/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 subjekata redovnog nadzora nad izvršenjem ugovora, ukupno</w:t>
            </w:r>
            <w:bookmarkEnd w:id="21"/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63C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023F8F8" w14:textId="5DB3010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26B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CC15EDF" w14:textId="6786374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bookmarkStart w:id="22" w:name="_Hlk218499763"/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Godišnji izveštaj o radu budžetske inspekcije</w:t>
            </w:r>
            <w:bookmarkEnd w:id="22"/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7EC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4499C8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7074AD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80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61A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186590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A12555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838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745A4F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5D75AB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86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12D5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2DE4E927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562E481" w14:textId="1DAE0195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bookmarkStart w:id="23" w:name="_Toc73613675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 xml:space="preserve">Mera 1.3.1: </w:t>
            </w:r>
            <w:bookmarkEnd w:id="23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Jačanje monitoringa i kontrola nabavki ispod pragova na koje se ZJN ne primenjuje</w:t>
            </w:r>
          </w:p>
        </w:tc>
      </w:tr>
      <w:tr w:rsidR="00994BA7" w14:paraId="1623837D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1D1512A" w14:textId="5A90CAE2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Institucija odgovorna za sprovođenje (koordinaciju sprovođenja) mere: KJN</w:t>
            </w:r>
          </w:p>
        </w:tc>
      </w:tr>
      <w:tr w:rsidR="00994BA7" w14:paraId="227C86B3" w14:textId="77777777" w:rsidTr="00994BA7">
        <w:trPr>
          <w:trHeight w:val="350"/>
          <w:jc w:val="center"/>
        </w:trPr>
        <w:tc>
          <w:tcPr>
            <w:tcW w:w="6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7813F8" w14:textId="7829AE33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Period sprovođenja: 2027</w:t>
            </w:r>
          </w:p>
        </w:tc>
        <w:tc>
          <w:tcPr>
            <w:tcW w:w="59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8A30ED2" w14:textId="2CFB833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Tip mere:</w:t>
            </w:r>
            <w:r>
              <w:rPr>
                <w:rFonts w:ascii="Times New Roman" w:eastAsia="Calibri" w:hAnsi="Times New Roman" w:cs="Times New Roman"/>
                <w:b/>
                <w:i/>
                <w:sz w:val="22"/>
                <w:szCs w:val="22"/>
                <w:lang w:val="sr-Cyrl-RS" w:eastAsia="en-IE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nstitucionalno upravlјačko organizacione</w:t>
            </w:r>
          </w:p>
        </w:tc>
      </w:tr>
      <w:tr w:rsidR="00994BA7" w14:paraId="07D73FE6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1E4856F9" w14:textId="7777777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583D4F0B" w14:textId="2082970B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Izvor finansiranja mere</w:t>
            </w:r>
          </w:p>
          <w:p w14:paraId="430E48D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219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160E2765" w14:textId="048DED64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Veza sa programskim budžetom</w:t>
            </w:r>
          </w:p>
          <w:p w14:paraId="380A10C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5956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8D08D"/>
            <w:vAlign w:val="center"/>
            <w:hideMark/>
          </w:tcPr>
          <w:p w14:paraId="75318564" w14:textId="1427B644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Ukupna procenjena finansijska sredstva u 000 din.</w:t>
            </w:r>
          </w:p>
        </w:tc>
      </w:tr>
      <w:tr w:rsidR="00994BA7" w14:paraId="293F85C7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hideMark/>
          </w:tcPr>
          <w:p w14:paraId="67BB03B0" w14:textId="5641700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Prihodi iz budžeta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/redovna izdvajanja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896C6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0612/0001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F11643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-</w:t>
            </w:r>
          </w:p>
        </w:tc>
      </w:tr>
      <w:tr w:rsidR="00994BA7" w14:paraId="6B2994AC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hideMark/>
          </w:tcPr>
          <w:p w14:paraId="04FBE250" w14:textId="5F2960A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25C15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/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51B7" w14:textId="53CA5DC4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2</w:t>
            </w:r>
            <w:r w:rsidR="00D1404F"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Latn-RS" w:eastAsia="en-GB"/>
              </w:rPr>
              <w:t>7</w:t>
            </w: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.</w:t>
            </w:r>
            <w:r w:rsidR="00D1404F"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Latn-RS" w:eastAsia="en-GB"/>
              </w:rPr>
              <w:t>8</w:t>
            </w:r>
            <w:r w:rsidRPr="006A5425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00</w:t>
            </w:r>
          </w:p>
        </w:tc>
      </w:tr>
      <w:tr w:rsidR="00994BA7" w14:paraId="341C9477" w14:textId="77777777" w:rsidTr="00994BA7">
        <w:trPr>
          <w:trHeight w:val="557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775B" w14:textId="6E10FEC2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na nivou mere (pokazatelј rezultata)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B50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1C28924" w14:textId="49BF4E3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7F14069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9B6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68AC0399" w14:textId="6B2DF8C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2A12EE3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2B9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3F78329A" w14:textId="4F90758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013A0E7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DBBB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1DC543F" w14:textId="4C30A5D3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2C98ECE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833B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6AEB1BD6" w14:textId="5BB1FA01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Cilјana vrednost</w:t>
            </w:r>
          </w:p>
          <w:p w14:paraId="5897E3C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C7A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69B050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20C05D07" w14:textId="77777777" w:rsidTr="00994BA7">
        <w:trPr>
          <w:trHeight w:val="620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789D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3B801A3" w14:textId="41A495AF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Broj subjekata monitoringa kod kojih su kontrolisane nabavke ispod pragova na koje se ZJN ne primenjuje, godišnje 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CBE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952BA07" w14:textId="534EE8D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9FA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0745595" w14:textId="7E93BE9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Izveštaj o sprovedenom monitoringu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0A7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812998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C989426" w14:textId="0F25EC08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04787A5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5 - 22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B4F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8FD8BF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1EFAF4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8FF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1CB2ACC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3DE6744" w14:textId="5286A4B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25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68E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26409C35" w14:textId="77777777" w:rsidTr="00994BA7">
        <w:trPr>
          <w:trHeight w:val="440"/>
          <w:jc w:val="center"/>
        </w:trPr>
        <w:tc>
          <w:tcPr>
            <w:tcW w:w="26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BD8E9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9130CE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AE36EB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21AFFB4" w14:textId="5FED67C1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lastRenderedPageBreak/>
              <w:t>Naziv aktivnosti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D0701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768D1B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B42052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ECCF221" w14:textId="59D019E4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lastRenderedPageBreak/>
              <w:t>Rok za završetak  aktivnosti</w:t>
            </w:r>
          </w:p>
        </w:tc>
        <w:tc>
          <w:tcPr>
            <w:tcW w:w="15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71959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B854F4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43FF75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500B18C" w14:textId="7998C0E3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lastRenderedPageBreak/>
              <w:t>Institucija odgovorna za sprovođenje</w:t>
            </w:r>
          </w:p>
        </w:tc>
        <w:tc>
          <w:tcPr>
            <w:tcW w:w="14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A84C1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17C989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3F6276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55278C1" w14:textId="1E06F090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lastRenderedPageBreak/>
              <w:t>Partneri u sprovođenju aktivnosti</w:t>
            </w:r>
          </w:p>
        </w:tc>
        <w:tc>
          <w:tcPr>
            <w:tcW w:w="53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EF51E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325602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BE5DD0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C5E40B9" w14:textId="74EEE0F3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lastRenderedPageBreak/>
              <w:t>Ukupna procenjena finansijska sredstva po izvorima u 000 din.</w:t>
            </w:r>
          </w:p>
          <w:p w14:paraId="36E5BC7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67D0BF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144745F" w14:textId="77777777" w:rsidTr="00994BA7">
        <w:trPr>
          <w:trHeight w:val="93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6DCE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356E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7C46" w14:textId="77777777" w:rsidR="00994BA7" w:rsidRDefault="00994BA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475ED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7CDF8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C986DD4" w14:textId="4F691C3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finansiranja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BA1696" w14:textId="74057AEA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Veza sa programskim budžetom (PR-PA/PJ)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0157A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28C6F5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9950D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44BF7DA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766873FE" w14:textId="77777777" w:rsidTr="00994BA7">
        <w:trPr>
          <w:trHeight w:val="1070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107ED" w14:textId="768B63D6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1.3.1.1. Upoznavanje klјučnih institucija u sistemu javnih nabavki sa dobrim praksama u državama EU u pogledu sprovođenja monitoringa i elektronskih javnih nabavki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D76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2997A96" w14:textId="634EDDE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1500A31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421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ABB1D51" w14:textId="5344C4BA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6A8B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8E42039" w14:textId="1D40E6FE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EU/UNDP, NALED</w:t>
            </w:r>
          </w:p>
          <w:p w14:paraId="42B520B8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9B50FE8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01AF" w14:textId="57B1C1A3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7E9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ABB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10.000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A23F71" w14:textId="77777777" w:rsidR="00994BA7" w:rsidRDefault="00994BA7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1FCEEF09" w14:textId="77777777" w:rsidTr="00994BA7">
        <w:trPr>
          <w:trHeight w:val="1070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BBFB" w14:textId="26133E92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1.3.1.2. Upoznavanje klјučnih institucija u sistemu javnih nabavki sa dobrim praksama u državama EU u pogledu sprečavanja korupcije 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447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D0CFFCA" w14:textId="50C9AC59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66BDC6B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4E9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73DF211" w14:textId="1242CF1F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5AE2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3B74860" w14:textId="21263CCC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NALED 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4E29" w14:textId="2D98A794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591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D3A7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10.000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D8DE24" w14:textId="77777777" w:rsidR="00994BA7" w:rsidRDefault="00994BA7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3916B7E0" w14:textId="77777777" w:rsidTr="006A5425">
        <w:trPr>
          <w:trHeight w:val="1070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4EB95" w14:textId="47577C81" w:rsidR="00994BA7" w:rsidRPr="006A5425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1.3.1.3. Izrada analize načina izveštavanja o rezultatima sprovedenog monitoringa, sa preporukama za unrapređenje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9FA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6FE9791" w14:textId="6EB548EE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7009525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BEE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B0EA81E" w14:textId="6B47FAB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8A2B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2459CD0" w14:textId="59CC012C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C7E1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6709E74A" w14:textId="3623DD1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F8F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142D277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F77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779544C" w14:textId="77777777" w:rsidR="00994BA7" w:rsidRDefault="00994BA7" w:rsidP="006A542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1.200</w:t>
            </w:r>
          </w:p>
          <w:p w14:paraId="74A3B1E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EE2538" w14:textId="77777777" w:rsidR="00994BA7" w:rsidRDefault="00994BA7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6AE6E4CA" w14:textId="77777777" w:rsidTr="006A5425">
        <w:trPr>
          <w:trHeight w:val="1070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8E0BF" w14:textId="347D70FC" w:rsidR="00994BA7" w:rsidRPr="006A5425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1.3.1.4. Unapređenje poslova javnih nabavki u ustanovama obrazovanja i vaspitanja u RS u 6 upravnih okruga (uputnici, analize poslova jn, obuke..)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C71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2CCB70A" w14:textId="6B0E4080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4296D3D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F8A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A3265C0" w14:textId="3070ABE3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6858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B8DB989" w14:textId="3986BC02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6DC6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2F6716D4" w14:textId="1268CD36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8AF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4564E2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87F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56C836B" w14:textId="77777777" w:rsidR="00994BA7" w:rsidRDefault="00994BA7" w:rsidP="006A542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6.600</w:t>
            </w:r>
          </w:p>
          <w:p w14:paraId="6EFA694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A6891D" w14:textId="77777777" w:rsidR="00994BA7" w:rsidRDefault="00994BA7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66381283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E40F9F" w14:textId="00582ECD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bookmarkStart w:id="24" w:name="_Toc73613686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Mera 1.3.2: Jačanje saradnje institucija u sistemu javnih nabavki</w:t>
            </w:r>
            <w:bookmarkEnd w:id="24"/>
          </w:p>
        </w:tc>
      </w:tr>
      <w:tr w:rsidR="00994BA7" w14:paraId="61281457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2B1DEF" w14:textId="57441AF8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lastRenderedPageBreak/>
              <w:t>Institucija odgovorna za sprovođenje (koordinaciju sprovođenja) mere: KJN</w:t>
            </w:r>
          </w:p>
        </w:tc>
      </w:tr>
      <w:tr w:rsidR="00994BA7" w14:paraId="4ED6192A" w14:textId="77777777" w:rsidTr="00994BA7">
        <w:trPr>
          <w:trHeight w:val="350"/>
          <w:jc w:val="center"/>
        </w:trPr>
        <w:tc>
          <w:tcPr>
            <w:tcW w:w="6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9A1487D" w14:textId="7C2EAFC6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Period sprovođenja: 2027</w:t>
            </w:r>
          </w:p>
        </w:tc>
        <w:tc>
          <w:tcPr>
            <w:tcW w:w="59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66B90E" w14:textId="4348640D" w:rsidR="00994BA7" w:rsidRDefault="00994BA7">
            <w:pP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Tip mere: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Informativno-edukativna mera</w:t>
            </w:r>
          </w:p>
        </w:tc>
      </w:tr>
      <w:tr w:rsidR="00994BA7" w14:paraId="10438500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06903A40" w14:textId="7777777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6617627E" w14:textId="0197DB75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Izvor finansiranja mere</w:t>
            </w:r>
          </w:p>
          <w:p w14:paraId="2A2A734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219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3995867F" w14:textId="00F7EFAD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Veza sa programskim budžetom</w:t>
            </w:r>
          </w:p>
          <w:p w14:paraId="38557AD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5956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8D08D"/>
            <w:vAlign w:val="center"/>
            <w:hideMark/>
          </w:tcPr>
          <w:p w14:paraId="42569FF6" w14:textId="19C30BA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Ukupna procenjena finansijska sredstva u 000 din.</w:t>
            </w:r>
          </w:p>
        </w:tc>
      </w:tr>
      <w:tr w:rsidR="00994BA7" w14:paraId="212F8C1B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hideMark/>
          </w:tcPr>
          <w:p w14:paraId="0952024E" w14:textId="282F47E6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2F31B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/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423D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6.960</w:t>
            </w:r>
          </w:p>
        </w:tc>
      </w:tr>
      <w:tr w:rsidR="00994BA7" w14:paraId="5E4E9903" w14:textId="77777777" w:rsidTr="00994BA7">
        <w:trPr>
          <w:trHeight w:val="557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81EA6AD" w14:textId="28E23334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 na nivou mere (pokazatelј rezultata)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ECFD8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0C73D92" w14:textId="7881645D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3691EAD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EB546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D110D5D" w14:textId="1058884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723A99D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2D1DB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6D9769A" w14:textId="38E1ACC1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6FA7E79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6C1FB7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2A096834" w14:textId="01884BB1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45EF599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4E149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0788094" w14:textId="4B05398F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Cilјana vrednost</w:t>
            </w:r>
          </w:p>
          <w:p w14:paraId="59E98F8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34C958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341D2CDB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6D5B5DEB" w14:textId="77777777" w:rsidTr="00994BA7">
        <w:trPr>
          <w:trHeight w:val="1016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DE90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176DEF4" w14:textId="5A1CC63E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 organizovanih sastanaka, konferencija i edukacija, godišnje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09A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B037C1F" w14:textId="27975DF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A86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9F223B4" w14:textId="312AEBC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Godišnji izveštaj o javnim nabavkama KJN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714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E16962C" w14:textId="5B9B04B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 xml:space="preserve">Bazna godina bi trebalo da bude 2026. Podaci će biti dostupni na kraju godine. </w:t>
            </w:r>
          </w:p>
          <w:p w14:paraId="038BE69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Latn-RS" w:eastAsia="en-GB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shd w:val="clear" w:color="auto" w:fill="FFFF00"/>
                <w:lang w:val="sr-Cyrl-RS" w:eastAsia="en-GB"/>
              </w:rPr>
              <w:t>- 15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B33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05ABFF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48439C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849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354FD83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327780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15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4C2E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1421F8FD" w14:textId="77777777" w:rsidTr="00994BA7">
        <w:trPr>
          <w:trHeight w:val="440"/>
          <w:jc w:val="center"/>
        </w:trPr>
        <w:tc>
          <w:tcPr>
            <w:tcW w:w="26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2EFF1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6FC5BB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A58215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2043C4F" w14:textId="68D1252C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Naziv aktivnosti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8A688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3D90E5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907C66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A53D429" w14:textId="0A7244CF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Rok za završetak  aktivnosti</w:t>
            </w:r>
          </w:p>
        </w:tc>
        <w:tc>
          <w:tcPr>
            <w:tcW w:w="15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FEE1D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92AD0B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A96E87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A61A069" w14:textId="4FDC7589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Institucija odgovorna za sprovođenje</w:t>
            </w:r>
          </w:p>
        </w:tc>
        <w:tc>
          <w:tcPr>
            <w:tcW w:w="14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539B0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86E84C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2E8931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F5FE087" w14:textId="351E5E08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Partneri u sprovođenju aktivnosti</w:t>
            </w:r>
          </w:p>
        </w:tc>
        <w:tc>
          <w:tcPr>
            <w:tcW w:w="53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356898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7FA68FD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C9A564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7EBB2C3" w14:textId="2CCCE4B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Ukupna procenjena finansijska sredstva po izvorima u 000 din.</w:t>
            </w:r>
          </w:p>
          <w:p w14:paraId="6835B0B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EC8459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355AD5AB" w14:textId="77777777" w:rsidTr="00994BA7">
        <w:trPr>
          <w:trHeight w:val="93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BAA1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9F95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C02F3" w14:textId="77777777" w:rsidR="00994BA7" w:rsidRDefault="00994BA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0CCD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69FD3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6244AFF" w14:textId="283220E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finansiranja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95E09ED" w14:textId="611D9CC4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Veza sa programskim budžetom (PR-PA/PJ)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7AFBB8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BB9787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654E577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97DACC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2C5C057" w14:textId="77777777" w:rsidTr="00994BA7">
        <w:trPr>
          <w:trHeight w:val="1304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3C680" w14:textId="452CC64C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 xml:space="preserve">1.3.2.1. Organizovanje radionice radi usklađivanja stavova KJN, RK, MFIN i drugih klјučnih institucija u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lastRenderedPageBreak/>
              <w:t>sistemu javnih nabavki u vezi sa primenom ZJN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245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2B629F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1740AEC" w14:textId="5FFC1626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4BD3C9B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497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829377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5041E87C" w14:textId="274A996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BA7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47EEDE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47A96DA" w14:textId="4D2A474B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  <w:p w14:paraId="1DFA2FC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754BC" w14:textId="7451062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84AB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5BD05BD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A75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highlight w:val="yellow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480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A3677B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00305A78" w14:textId="77777777" w:rsidTr="00994BA7">
        <w:trPr>
          <w:trHeight w:val="1178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773C" w14:textId="3D539673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1.3.2.2. Organizovanje obuka za predstavnike MFIN – budžetske inspekcije u pogledu primene propisa u oblasti javnih nabavki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2A6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BB616F8" w14:textId="0A30DE2B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239BFD5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A76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E494932" w14:textId="18B6547C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E0E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085BA50" w14:textId="4B6AEA8E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  <w:p w14:paraId="2549522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5EE9" w14:textId="76CA6DF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C1FD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FBE9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1.200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310A255" w14:textId="77777777" w:rsidR="00994BA7" w:rsidRDefault="00994BA7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3E27AE36" w14:textId="77777777" w:rsidTr="00994BA7">
        <w:trPr>
          <w:trHeight w:val="908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B5AED" w14:textId="416F6F9A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1.3.2.3. Organizovanje obuka za predstavnike policije i  tužilaštva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0BD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34E315B" w14:textId="4AF9712C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49C8677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469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B9C8F7C" w14:textId="44648F8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667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51C6B3F" w14:textId="5C527A8C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EU/UNDP, NALED</w:t>
            </w:r>
          </w:p>
          <w:p w14:paraId="0E4B3A8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7107945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9496C" w14:textId="144496B4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89BA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A881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960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9C32323" w14:textId="77777777" w:rsidR="00994BA7" w:rsidRDefault="00994BA7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38C9FBAC" w14:textId="77777777" w:rsidTr="00994BA7">
        <w:trPr>
          <w:trHeight w:val="1160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325D0" w14:textId="3FF471EE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1.3.2.4. Organizovanje obuke za predstavnike prekršajnih sudova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480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57DCF25" w14:textId="1295811C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6680847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F5F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E541246" w14:textId="207F036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BF8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3BA5FF0" w14:textId="431CF88F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  <w:p w14:paraId="3FFF3A4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8EB4" w14:textId="3D27230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66FB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891F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960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5ED5527A" w14:textId="77777777" w:rsidR="00994BA7" w:rsidRDefault="00994BA7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1AA09171" w14:textId="77777777" w:rsidTr="00994BA7">
        <w:trPr>
          <w:trHeight w:val="1178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8B7CC" w14:textId="22FCBC06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1.3.2.5. Organizovanje radnih sastanaka radi unapređenja saradnje KJN i ASK u vezi sa primenom propisa u oblasti javnih nabavki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DD6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F1EBA5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8E0C08E" w14:textId="30E1F90F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3147CCB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87F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61ADAA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F4252C4" w14:textId="2CC90203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01D8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D4990B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A427143" w14:textId="6740FEB5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</w:t>
            </w:r>
          </w:p>
          <w:p w14:paraId="51FFDF92" w14:textId="751B5B55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  <w:p w14:paraId="6030C1C6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6ABAF" w14:textId="27A13ECA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41D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C038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960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61D09993" w14:textId="77777777" w:rsidR="00994BA7" w:rsidRDefault="00994BA7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4885B7AF" w14:textId="77777777" w:rsidTr="00994BA7">
        <w:trPr>
          <w:trHeight w:val="1475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6B41" w14:textId="7591B055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1.3.2.6. Organizovanje radnog savetovanja i razmene mišlјenja sa klјučnim institucijama u pogledu zaštite konkurencije u postupcima javnih nabavki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4FD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1FFB46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9B92C44" w14:textId="556BDBDD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1FE3DEE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389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1E67ED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29D390D" w14:textId="4AF6A34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890E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A70B60C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104F400" w14:textId="030F64CA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  <w:p w14:paraId="461197C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80608" w14:textId="656DB85E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33DA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0EF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1.200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200A1E6" w14:textId="77777777" w:rsidR="00994BA7" w:rsidRDefault="00994BA7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D4FC6AE" w14:textId="77777777" w:rsidR="00994BA7" w:rsidRDefault="00994BA7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7D245CA0" w14:textId="77777777" w:rsidTr="00994BA7">
        <w:trPr>
          <w:trHeight w:val="917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49070" w14:textId="01097CE0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lastRenderedPageBreak/>
              <w:t>1.3.2.7. Organizovanje radnog sastanka KJN sa predstavnicima Upravnog suda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E6A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6EFCB25" w14:textId="70D85A40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1851492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F03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E5EB39D" w14:textId="08E95AB1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54C5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A49DA7D" w14:textId="668F6C03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EU/UNDP,</w:t>
            </w:r>
          </w:p>
          <w:p w14:paraId="0E4FCDD9" w14:textId="51609DDC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 w:rsidRPr="006A5425"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NALED</w:t>
            </w:r>
          </w:p>
          <w:p w14:paraId="2698A88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A48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D61B1B1" w14:textId="6737D9F4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C26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6B0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6E38B1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25BB6E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1.200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8411E3" w14:textId="77777777" w:rsidR="00994BA7" w:rsidRDefault="00994BA7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1CAEE8C4" w14:textId="77777777" w:rsidR="00994BA7" w:rsidRDefault="00994BA7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2F4AF6A6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7025384" w14:textId="3545C28B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bookmarkStart w:id="25" w:name="_Toc73613690"/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 xml:space="preserve">Mera 1.3.3: </w:t>
            </w:r>
            <w:bookmarkEnd w:id="25"/>
            <w:r>
              <w:rPr>
                <w:rFonts w:ascii="Times New Roman" w:eastAsia="Times New Roman" w:hAnsi="Times New Roman" w:cs="Times New Roman"/>
                <w:b/>
                <w:bCs/>
                <w:i/>
                <w:sz w:val="22"/>
                <w:szCs w:val="22"/>
                <w:lang w:val="sr-Cyrl-RS" w:eastAsia="en-GB"/>
              </w:rPr>
              <w:t xml:space="preserve">Unapređenje kvaliteta upravlјanja ugovorom   </w:t>
            </w:r>
          </w:p>
        </w:tc>
      </w:tr>
      <w:tr w:rsidR="00994BA7" w14:paraId="14971838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9E51658" w14:textId="6E3560B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Institucija odgovorna za sprovođenje (koordinaciju sprovođenja) mere: MFIN</w:t>
            </w:r>
          </w:p>
        </w:tc>
      </w:tr>
      <w:tr w:rsidR="00994BA7" w14:paraId="6AA5A08B" w14:textId="77777777" w:rsidTr="00994BA7">
        <w:trPr>
          <w:trHeight w:val="350"/>
          <w:jc w:val="center"/>
        </w:trPr>
        <w:tc>
          <w:tcPr>
            <w:tcW w:w="6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388E58D" w14:textId="64A9197F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Period sprovođenja: 2027</w:t>
            </w:r>
          </w:p>
        </w:tc>
        <w:tc>
          <w:tcPr>
            <w:tcW w:w="59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DB1775" w14:textId="7C9F2A82" w:rsidR="00994BA7" w:rsidRDefault="00994BA7">
            <w:pP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Tip mere: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Informativno-edukativna mera</w:t>
            </w:r>
          </w:p>
          <w:p w14:paraId="311FB70D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  <w:p w14:paraId="28BE3581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  <w:p w14:paraId="24177027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  <w:p w14:paraId="32365D4A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</w:tr>
      <w:tr w:rsidR="00994BA7" w14:paraId="3D6661CA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6F0CEB54" w14:textId="7777777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5DACF8DD" w14:textId="7AAFC4E9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Izvor finansiranja mere</w:t>
            </w:r>
          </w:p>
          <w:p w14:paraId="4FD4202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219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17E291A0" w14:textId="677CA7B0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Veza sa programskim budžetom</w:t>
            </w:r>
          </w:p>
          <w:p w14:paraId="69F95A9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5956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8D08D"/>
            <w:vAlign w:val="center"/>
            <w:hideMark/>
          </w:tcPr>
          <w:p w14:paraId="1E15979F" w14:textId="04DB1309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Ukupna procenjena finansijska sredstva u 000 din.</w:t>
            </w:r>
          </w:p>
        </w:tc>
      </w:tr>
      <w:tr w:rsidR="00994BA7" w14:paraId="68CC0148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1BC2509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9B3C6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69ED9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</w:tr>
      <w:tr w:rsidR="00994BA7" w14:paraId="665C81DF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hideMark/>
          </w:tcPr>
          <w:p w14:paraId="755A2209" w14:textId="1708B766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D8AF4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/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901F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240</w:t>
            </w:r>
          </w:p>
        </w:tc>
      </w:tr>
      <w:tr w:rsidR="00994BA7" w14:paraId="68090BFA" w14:textId="77777777" w:rsidTr="00994BA7">
        <w:trPr>
          <w:trHeight w:val="557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EF2381" w14:textId="7BC997F5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 na nivou mere (pokazatelј rezultata)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31B70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8472CA3" w14:textId="41D4F86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2D88195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4029C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D9023C5" w14:textId="1AE2D3B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6DB8F9EE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591698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30C4BE3B" w14:textId="307716F3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06C29E6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43750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DEDCD22" w14:textId="7047ED2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26E37CBA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34AA4A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F758DA1" w14:textId="5412FD2D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Cilјana vrednost</w:t>
            </w:r>
          </w:p>
          <w:p w14:paraId="5BC754E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10C3B7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6330F3E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412A4695" w14:textId="77777777" w:rsidTr="00994BA7">
        <w:trPr>
          <w:trHeight w:val="809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5EB8" w14:textId="77777777" w:rsidR="00994BA7" w:rsidRDefault="00994BA7">
            <w:pP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bookmarkStart w:id="26" w:name="_Hlk180054437"/>
          </w:p>
          <w:p w14:paraId="07C79E13" w14:textId="51FDFF66" w:rsidR="00994BA7" w:rsidRDefault="00994BA7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Broj organizovanih obuka na temu izvršenja ugovora, godišnje</w:t>
            </w:r>
          </w:p>
          <w:p w14:paraId="10080197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CAA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7386FD6" w14:textId="107AB3F9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58A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F80FEDF" w14:textId="2A19F5C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Godišnji izveštaj o radu budžetske inspekcije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82AF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1A84CF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09D6DF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1BC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3D85AD7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C5C1C0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2026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E6B4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1BE36A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9442F91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</w:t>
            </w:r>
          </w:p>
        </w:tc>
        <w:bookmarkEnd w:id="26"/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1814E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747B4D03" w14:textId="77777777" w:rsidTr="00994BA7">
        <w:trPr>
          <w:trHeight w:val="440"/>
          <w:jc w:val="center"/>
        </w:trPr>
        <w:tc>
          <w:tcPr>
            <w:tcW w:w="26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E2934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838D9C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8071F4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447AFEC" w14:textId="72BAE5FD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Naziv aktivnosti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34D55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EEA287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81EB18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C8E25AC" w14:textId="573C00F9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Rok za završetak  aktivnosti</w:t>
            </w:r>
          </w:p>
        </w:tc>
        <w:tc>
          <w:tcPr>
            <w:tcW w:w="15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47FAD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86F15A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89D56D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7196D64" w14:textId="30312404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Institucija odgovorna za sprovođenje</w:t>
            </w:r>
          </w:p>
        </w:tc>
        <w:tc>
          <w:tcPr>
            <w:tcW w:w="14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8675C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2608AE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CBDFB0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F539149" w14:textId="1726B791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Partneri u sprovođenju aktivnosti</w:t>
            </w:r>
          </w:p>
        </w:tc>
        <w:tc>
          <w:tcPr>
            <w:tcW w:w="53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F96647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1D5739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4BFE10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029022B" w14:textId="64EEBFAE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Ukupna procenjena finansijska sredstva po izvorima u 000 din.</w:t>
            </w:r>
          </w:p>
          <w:p w14:paraId="1044F4A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06B6E82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20EE0CAA" w14:textId="77777777" w:rsidTr="00994BA7">
        <w:trPr>
          <w:trHeight w:val="93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597C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CB61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2034" w14:textId="77777777" w:rsidR="00994BA7" w:rsidRDefault="00994BA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4E2D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91BB62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4CE90CB" w14:textId="38EC968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finansiranja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95A5C5" w14:textId="662EBA3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Veza sa programskim budžetom (PR-PA/PJ)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05513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A0A160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FC035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22187FD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2B00B3AF" w14:textId="77777777" w:rsidTr="00994BA7">
        <w:trPr>
          <w:trHeight w:val="998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A541" w14:textId="37FA1F2C" w:rsidR="00994BA7" w:rsidRDefault="00994BA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1.3.3.1. Organizovanje obuka na temu izvršenja ugovora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A41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EDC4C17" w14:textId="1B0D5BF0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445FF59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20B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618D090" w14:textId="29003C7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MFIN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E8E0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AC39491" w14:textId="1427ECC9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UNDP, NALED</w:t>
            </w:r>
          </w:p>
          <w:p w14:paraId="3C276B8C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F55B0DA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56E709E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139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A72AE64" w14:textId="4C7AC2A1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*Donatorska sredstva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10CF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D74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81D7ED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240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E987D03" w14:textId="77777777" w:rsidR="00994BA7" w:rsidRDefault="00994BA7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1605B206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FA0103" w14:textId="2C326893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 xml:space="preserve">Mera 1.3.4: </w:t>
            </w:r>
            <w:bookmarkStart w:id="27" w:name="_Hlk212622392"/>
            <w:r>
              <w:rPr>
                <w:rFonts w:ascii="Times New Roman" w:eastAsia="Times New Roman" w:hAnsi="Times New Roman" w:cs="Times New Roman"/>
                <w:b/>
                <w:bCs/>
                <w:i/>
                <w:sz w:val="22"/>
                <w:szCs w:val="22"/>
                <w:lang w:val="sr-Cyrl-RS" w:eastAsia="en-GB"/>
              </w:rPr>
              <w:t xml:space="preserve">Jačanje institucionalnih kapaciteta budžetske inspekcije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MFIN</w:t>
            </w:r>
            <w:bookmarkEnd w:id="27"/>
          </w:p>
        </w:tc>
      </w:tr>
      <w:tr w:rsidR="00994BA7" w14:paraId="43025AEF" w14:textId="77777777" w:rsidTr="00994BA7">
        <w:trPr>
          <w:trHeight w:val="350"/>
          <w:jc w:val="center"/>
        </w:trPr>
        <w:tc>
          <w:tcPr>
            <w:tcW w:w="1282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38B532A" w14:textId="6D4E56DD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Institucija odgovorna za sprovođenje (koordinaciju sprovođenja) mere: MFIN</w:t>
            </w:r>
          </w:p>
        </w:tc>
      </w:tr>
      <w:tr w:rsidR="00994BA7" w14:paraId="5093B220" w14:textId="77777777" w:rsidTr="00994BA7">
        <w:trPr>
          <w:trHeight w:val="350"/>
          <w:jc w:val="center"/>
        </w:trPr>
        <w:tc>
          <w:tcPr>
            <w:tcW w:w="6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675339" w14:textId="69570804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Period sprovođenja: 2027</w:t>
            </w:r>
          </w:p>
        </w:tc>
        <w:tc>
          <w:tcPr>
            <w:tcW w:w="59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2F087BA" w14:textId="3B4025C8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Tip mere:</w:t>
            </w: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Institucionalno upravlјačko organizacione</w:t>
            </w:r>
          </w:p>
        </w:tc>
      </w:tr>
      <w:tr w:rsidR="00994BA7" w14:paraId="0A3ADFC9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4D25615F" w14:textId="77777777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</w:p>
          <w:p w14:paraId="2E155AFF" w14:textId="7F01D70A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Izvor finansiranja mere</w:t>
            </w:r>
          </w:p>
          <w:p w14:paraId="0450A82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219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shd w:val="clear" w:color="auto" w:fill="A8D08D"/>
          </w:tcPr>
          <w:p w14:paraId="2550A163" w14:textId="08B0FAE5" w:rsidR="00994BA7" w:rsidRDefault="00994BA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Veza sa programskim budžetom</w:t>
            </w:r>
          </w:p>
          <w:p w14:paraId="214C210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5956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8D08D"/>
            <w:vAlign w:val="center"/>
            <w:hideMark/>
          </w:tcPr>
          <w:p w14:paraId="009C60D1" w14:textId="2131ABE1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RS"/>
              </w:rPr>
              <w:t>Ukupna procenjena finansijska sredstva u 000 din.</w:t>
            </w:r>
          </w:p>
        </w:tc>
      </w:tr>
      <w:tr w:rsidR="00994BA7" w14:paraId="632F6E5E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</w:tcPr>
          <w:p w14:paraId="0FA7DBC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A7BB7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CEEB8D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</w:p>
        </w:tc>
      </w:tr>
      <w:tr w:rsidR="00994BA7" w14:paraId="7C15E329" w14:textId="77777777" w:rsidTr="00994BA7">
        <w:trPr>
          <w:trHeight w:val="350"/>
          <w:jc w:val="center"/>
        </w:trPr>
        <w:tc>
          <w:tcPr>
            <w:tcW w:w="4674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hideMark/>
          </w:tcPr>
          <w:p w14:paraId="2DA9E697" w14:textId="2A4F9B64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*Donatorska pomoć</w:t>
            </w:r>
          </w:p>
        </w:tc>
        <w:tc>
          <w:tcPr>
            <w:tcW w:w="2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9FFEB8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/</w:t>
            </w:r>
          </w:p>
        </w:tc>
        <w:tc>
          <w:tcPr>
            <w:tcW w:w="59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38A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val="sr-Cyrl-RS" w:eastAsia="en-GB"/>
              </w:rPr>
              <w:t>960</w:t>
            </w:r>
          </w:p>
        </w:tc>
      </w:tr>
      <w:tr w:rsidR="00994BA7" w14:paraId="3D99FE13" w14:textId="77777777" w:rsidTr="00994BA7">
        <w:trPr>
          <w:trHeight w:val="557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B89833" w14:textId="665E2D0D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Pokazatelј(i)  na nivou mere (pokazatelј rezultata)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B3C38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D61EF23" w14:textId="3082211A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Jedinica mere</w:t>
            </w:r>
          </w:p>
          <w:p w14:paraId="511FCF4E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60C90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380C6496" w14:textId="1B828F22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provere</w:t>
            </w:r>
          </w:p>
          <w:p w14:paraId="4E7BA8EE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0C9583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2D0C7BC" w14:textId="513788E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Početna vrednost</w:t>
            </w:r>
          </w:p>
          <w:p w14:paraId="4E8B6EF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2C89FD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5B698B6" w14:textId="0748C56B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Bazna godina</w:t>
            </w:r>
          </w:p>
          <w:p w14:paraId="490D43E0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F1C65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0252A28B" w14:textId="2867B29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Cilјana vrednost</w:t>
            </w:r>
          </w:p>
          <w:p w14:paraId="3732650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5B39D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DC65AE5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7D51618B" w14:textId="77777777" w:rsidTr="00994BA7">
        <w:trPr>
          <w:trHeight w:val="971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F48B" w14:textId="77777777" w:rsidR="00994BA7" w:rsidRDefault="00994BA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  <w:p w14:paraId="541669F0" w14:textId="2FAF00A1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  <w:t>Broj zaposlenih u MFIN – budžetskoj inspekciji, ukupno</w:t>
            </w:r>
          </w:p>
        </w:tc>
        <w:tc>
          <w:tcPr>
            <w:tcW w:w="2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F62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2F2FBF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EB8B726" w14:textId="758BC6C8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Broj</w:t>
            </w:r>
          </w:p>
        </w:tc>
        <w:tc>
          <w:tcPr>
            <w:tcW w:w="1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222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CC5AA2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461D635F" w14:textId="361FE523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Informator o radu</w:t>
            </w:r>
          </w:p>
        </w:tc>
        <w:tc>
          <w:tcPr>
            <w:tcW w:w="2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1F2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80B289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7F20EC8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45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5E9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120A52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C6C5CC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2025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EE9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243D7B5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5B238D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45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31DB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57FA63D2" w14:textId="77777777" w:rsidTr="00994BA7">
        <w:trPr>
          <w:trHeight w:val="440"/>
          <w:jc w:val="center"/>
        </w:trPr>
        <w:tc>
          <w:tcPr>
            <w:tcW w:w="26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17FA2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0E545EC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6B843B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60A297A" w14:textId="6EDE4839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Naziv aktivnosti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E62C6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4F42214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70404B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30361C2D" w14:textId="0EA452B8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Rok za završetak  aktivnosti</w:t>
            </w:r>
          </w:p>
        </w:tc>
        <w:tc>
          <w:tcPr>
            <w:tcW w:w="151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E3C490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AF89677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DB1180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DF3218E" w14:textId="175EC1F3" w:rsidR="00994BA7" w:rsidRDefault="00994BA7">
            <w:pPr>
              <w:jc w:val="center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Institucija odgovorna za sprovođenje</w:t>
            </w:r>
          </w:p>
        </w:tc>
        <w:tc>
          <w:tcPr>
            <w:tcW w:w="14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5AFECE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14EE03D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A165B9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16C4C62A" w14:textId="512CC463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Partneri u sprovođenju aktivnosti</w:t>
            </w:r>
          </w:p>
        </w:tc>
        <w:tc>
          <w:tcPr>
            <w:tcW w:w="53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F2FAF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592E16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0EDDCFB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E7641CC" w14:textId="15AFF314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Ukupna procenjena finansijska sredstva po izvorima u 000 din.</w:t>
            </w:r>
          </w:p>
          <w:p w14:paraId="49C7104B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74C8D759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5B6EF508" w14:textId="77777777" w:rsidTr="00994BA7">
        <w:trPr>
          <w:trHeight w:val="930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5E1C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B2473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2262B" w14:textId="77777777" w:rsidR="00994BA7" w:rsidRDefault="00994BA7">
            <w:pP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F2A05" w14:textId="77777777" w:rsidR="00994BA7" w:rsidRDefault="00994BA7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9BD8F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BDF125B" w14:textId="1F57C000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Izvor finansiranja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D027DD" w14:textId="04268E95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Veza sa programskim budžetom (PR-PA/PJ)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7963E66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  <w:t>2027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E4A53A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  <w:p w14:paraId="73A3513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  <w:tr w:rsidR="00994BA7" w14:paraId="25FF7D04" w14:textId="77777777" w:rsidTr="00994BA7">
        <w:trPr>
          <w:trHeight w:val="962"/>
          <w:jc w:val="center"/>
        </w:trPr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B1623" w14:textId="7202FC12" w:rsidR="00994BA7" w:rsidRDefault="00994BA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1.3.4.1. Organizovanje obuke za zaposlene klјučnih institucija u sistemu javnih nabavki radi predstavlјanja dobre prakse država EU u pogledu nadzora nad izvršenjem ugovora o javnim nabavkama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1B94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5727AE9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2861CF0B" w14:textId="2190CD84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4. kvartal 2027.</w:t>
            </w:r>
          </w:p>
          <w:p w14:paraId="4B5099F5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</w:tc>
        <w:tc>
          <w:tcPr>
            <w:tcW w:w="1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3859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2491A133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01E1E68A" w14:textId="06AA3CC1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KJN,</w:t>
            </w:r>
          </w:p>
          <w:p w14:paraId="5255FAC6" w14:textId="6C322C89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MFIN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5214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6D939311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  <w:p w14:paraId="517DF028" w14:textId="39D8053B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EU/UNDP, NALED</w:t>
            </w:r>
          </w:p>
          <w:p w14:paraId="67730778" w14:textId="77777777" w:rsidR="00994BA7" w:rsidRDefault="00994BA7">
            <w:pPr>
              <w:tabs>
                <w:tab w:val="left" w:pos="9923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77BC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AE84BC6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</w:p>
          <w:p w14:paraId="6CAFDB05" w14:textId="7D63EF8F" w:rsidR="00994BA7" w:rsidRDefault="00994B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*Donatorska pomoć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44D4" w14:textId="77777777" w:rsidR="00994BA7" w:rsidRDefault="00994BA7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75628" w14:textId="77777777" w:rsidR="00994BA7" w:rsidRDefault="00994BA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sr-Cyrl-RS" w:eastAsia="en-GB"/>
              </w:rPr>
              <w:t>960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0540E78B" w14:textId="77777777" w:rsidR="00994BA7" w:rsidRDefault="00994BA7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sr-Cyrl-RS" w:eastAsia="en-GB"/>
              </w:rPr>
            </w:pPr>
          </w:p>
        </w:tc>
      </w:tr>
    </w:tbl>
    <w:p w14:paraId="556BBACC" w14:textId="77777777" w:rsidR="00994BA7" w:rsidRDefault="00994BA7" w:rsidP="00994BA7">
      <w:pPr>
        <w:spacing w:after="100" w:afterAutospacing="1"/>
        <w:rPr>
          <w:rFonts w:ascii="Times New Roman" w:hAnsi="Times New Roman" w:cs="Times New Roman"/>
          <w:sz w:val="22"/>
          <w:szCs w:val="22"/>
          <w:lang w:val="sr-Cyrl-RS"/>
        </w:rPr>
      </w:pPr>
    </w:p>
    <w:p w14:paraId="20EA14BB" w14:textId="1A826DEB" w:rsidR="00994BA7" w:rsidRDefault="00994BA7" w:rsidP="00994BA7">
      <w:pPr>
        <w:spacing w:after="100" w:afterAutospacing="1" w:line="256" w:lineRule="auto"/>
        <w:ind w:left="360" w:right="686"/>
        <w:jc w:val="center"/>
        <w:rPr>
          <w:rFonts w:ascii="Times New Roman" w:eastAsia="Calibri" w:hAnsi="Times New Roman" w:cs="Times New Roman"/>
          <w:lang w:val="sr-Cyrl-RS" w:eastAsia="en-IE"/>
        </w:rPr>
      </w:pPr>
      <w:r>
        <w:rPr>
          <w:rFonts w:ascii="Times New Roman" w:eastAsia="Calibri" w:hAnsi="Times New Roman" w:cs="Times New Roman"/>
          <w:lang w:val="sr-Cyrl-RS" w:eastAsia="en-IE"/>
        </w:rPr>
        <w:t>IV. PROCENA UKUPNO POTREBNIH FINANSIJSKIH SREDSTAVA ZA SPROVOĐENјE AKCIONOG PLANA ZA 2027. GODINU</w:t>
      </w:r>
    </w:p>
    <w:p w14:paraId="4F29FDA2" w14:textId="2899A6E0" w:rsidR="00994BA7" w:rsidRDefault="00994BA7" w:rsidP="00994BA7">
      <w:pPr>
        <w:shd w:val="clear" w:color="auto" w:fill="FFFF00"/>
        <w:spacing w:after="100" w:afterAutospacing="1" w:line="256" w:lineRule="auto"/>
        <w:ind w:left="540" w:right="630" w:firstLine="90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Procena ukupno potrebnih finansijskih sredstava biće pripremlјenja nakon sprovedenih javnih konsultacija i izrade konačnog predloga Akcionog plana za 2027. godinu. </w:t>
      </w:r>
    </w:p>
    <w:p w14:paraId="18F4166E" w14:textId="05656A4F" w:rsidR="00994BA7" w:rsidRDefault="00994BA7" w:rsidP="00994BA7">
      <w:pPr>
        <w:spacing w:after="100" w:afterAutospacing="1" w:line="256" w:lineRule="auto"/>
        <w:ind w:right="630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V. INFORMACIJ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lang w:val="sr-Cyrl-RS"/>
        </w:rPr>
        <w:t xml:space="preserve"> O SPROVEDENIM KONSULTACIJAMA</w:t>
      </w:r>
    </w:p>
    <w:p w14:paraId="670D46FC" w14:textId="4BB95B8E" w:rsidR="00994BA7" w:rsidRDefault="00994BA7" w:rsidP="00994BA7">
      <w:pPr>
        <w:pStyle w:val="BodyText"/>
        <w:shd w:val="clear" w:color="auto" w:fill="FFFF00"/>
        <w:ind w:left="720" w:firstLine="720"/>
        <w:rPr>
          <w:lang w:val="sr-Cyrl-RS"/>
        </w:rPr>
      </w:pPr>
      <w:r>
        <w:rPr>
          <w:lang w:val="sr-Cyrl-RS"/>
        </w:rPr>
        <w:t>Ovaj deo će biti izrađen nakon sprovedenih javnih konsultacija.</w:t>
      </w:r>
    </w:p>
    <w:p w14:paraId="03692743" w14:textId="77777777" w:rsidR="00994BA7" w:rsidRDefault="00994BA7" w:rsidP="00994BA7">
      <w:pPr>
        <w:pStyle w:val="BodyText"/>
        <w:shd w:val="clear" w:color="auto" w:fill="FFFF00"/>
        <w:ind w:left="720" w:firstLine="720"/>
        <w:rPr>
          <w:lang w:val="sr-Cyrl-RS"/>
        </w:rPr>
      </w:pPr>
    </w:p>
    <w:p w14:paraId="7413F686" w14:textId="144D82DB" w:rsidR="00994BA7" w:rsidRDefault="00994BA7" w:rsidP="00994BA7">
      <w:pPr>
        <w:spacing w:after="100" w:afterAutospacing="1" w:line="256" w:lineRule="auto"/>
        <w:ind w:left="540" w:right="630" w:firstLine="900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VI. ZAVRŠNI DEO</w:t>
      </w:r>
    </w:p>
    <w:p w14:paraId="3CE573EE" w14:textId="1D84A798" w:rsidR="00994BA7" w:rsidRDefault="00994BA7" w:rsidP="00994BA7">
      <w:pPr>
        <w:pStyle w:val="BodyText"/>
        <w:ind w:left="567" w:firstLine="851"/>
      </w:pPr>
      <w:proofErr w:type="spellStart"/>
      <w:r>
        <w:t>Akcioni</w:t>
      </w:r>
      <w:proofErr w:type="spellEnd"/>
      <w:r>
        <w:t xml:space="preserve"> plan za 202</w:t>
      </w:r>
      <w:r>
        <w:rPr>
          <w:lang w:val="sr-Cyrl-RS"/>
        </w:rPr>
        <w:t>7</w:t>
      </w:r>
      <w:r>
        <w:t xml:space="preserve">. </w:t>
      </w:r>
      <w:proofErr w:type="spellStart"/>
      <w:r>
        <w:t>godinu</w:t>
      </w:r>
      <w:proofErr w:type="spellEnd"/>
      <w:r>
        <w:t xml:space="preserve"> je </w:t>
      </w:r>
      <w:proofErr w:type="spellStart"/>
      <w:r>
        <w:t>sastavni</w:t>
      </w:r>
      <w:proofErr w:type="spellEnd"/>
      <w:r>
        <w:t xml:space="preserve"> deo </w:t>
      </w:r>
      <w:proofErr w:type="spellStart"/>
      <w:r>
        <w:t>Programa</w:t>
      </w:r>
      <w:proofErr w:type="spellEnd"/>
      <w:r>
        <w:rPr>
          <w:rFonts w:eastAsia="Calibri"/>
        </w:rP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nabavki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za period 2024 – 2028. </w:t>
      </w:r>
      <w:proofErr w:type="spellStart"/>
      <w:r>
        <w:t>godine</w:t>
      </w:r>
      <w:proofErr w:type="spellEnd"/>
      <w:r>
        <w:t>.</w:t>
      </w:r>
    </w:p>
    <w:p w14:paraId="499D580A" w14:textId="77777777" w:rsidR="00994BA7" w:rsidRDefault="00994BA7" w:rsidP="00994BA7">
      <w:pPr>
        <w:pStyle w:val="BodyText"/>
        <w:ind w:firstLine="307"/>
        <w:rPr>
          <w:sz w:val="18"/>
          <w:szCs w:val="18"/>
        </w:rPr>
      </w:pPr>
    </w:p>
    <w:p w14:paraId="344744A9" w14:textId="63D5364A" w:rsidR="00994BA7" w:rsidRDefault="00994BA7" w:rsidP="00994BA7">
      <w:pPr>
        <w:pStyle w:val="BodyText"/>
        <w:ind w:firstLine="1158"/>
      </w:pPr>
      <w:proofErr w:type="spellStart"/>
      <w:r>
        <w:t>Ovaj</w:t>
      </w:r>
      <w:proofErr w:type="spellEnd"/>
      <w:r>
        <w:t xml:space="preserve"> </w:t>
      </w:r>
      <w:proofErr w:type="spellStart"/>
      <w:r>
        <w:t>akcioni</w:t>
      </w:r>
      <w:proofErr w:type="spellEnd"/>
      <w:r>
        <w:t xml:space="preserve"> plan </w:t>
      </w:r>
      <w:proofErr w:type="spellStart"/>
      <w:r>
        <w:t>objaviti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Vlade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portalu</w:t>
      </w:r>
      <w:proofErr w:type="spellEnd"/>
      <w:r>
        <w:t xml:space="preserve"> e-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rPr>
          <w:rFonts w:eastAsia="Calibri"/>
        </w:rPr>
        <w:t>Kancelarije</w:t>
      </w:r>
      <w:proofErr w:type="spellEnd"/>
      <w:r>
        <w:rPr>
          <w:rFonts w:eastAsia="Calibri"/>
        </w:rPr>
        <w:t xml:space="preserve"> za javne nabavke, u </w:t>
      </w:r>
      <w:proofErr w:type="spellStart"/>
      <w:r>
        <w:rPr>
          <w:rFonts w:eastAsia="Calibri"/>
        </w:rPr>
        <w:t>roku</w:t>
      </w:r>
      <w:proofErr w:type="spellEnd"/>
      <w:r>
        <w:rPr>
          <w:rFonts w:eastAsia="Calibri"/>
        </w:rPr>
        <w:t xml:space="preserve"> od </w:t>
      </w:r>
      <w:proofErr w:type="spellStart"/>
      <w:r>
        <w:rPr>
          <w:rFonts w:eastAsia="Calibri"/>
        </w:rPr>
        <w:t>sedam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radnih</w:t>
      </w:r>
      <w:proofErr w:type="spellEnd"/>
      <w:r>
        <w:rPr>
          <w:rFonts w:eastAsia="Calibri"/>
        </w:rPr>
        <w:t xml:space="preserve"> dana od dana </w:t>
      </w:r>
      <w:proofErr w:type="spellStart"/>
      <w:r>
        <w:rPr>
          <w:rFonts w:eastAsia="Calibri"/>
        </w:rPr>
        <w:t>usvajanja</w:t>
      </w:r>
      <w:proofErr w:type="spellEnd"/>
      <w:r>
        <w:t>.</w:t>
      </w:r>
    </w:p>
    <w:p w14:paraId="2D21D6BF" w14:textId="77777777" w:rsidR="00994BA7" w:rsidRDefault="00994BA7" w:rsidP="00994BA7">
      <w:pPr>
        <w:pStyle w:val="BodyText"/>
        <w:ind w:firstLine="307"/>
        <w:rPr>
          <w:sz w:val="18"/>
          <w:szCs w:val="18"/>
        </w:rPr>
      </w:pPr>
    </w:p>
    <w:p w14:paraId="06381E94" w14:textId="18D97D30" w:rsidR="00994BA7" w:rsidRDefault="00994BA7" w:rsidP="00994BA7">
      <w:pPr>
        <w:pStyle w:val="BodyText"/>
        <w:ind w:firstLine="1158"/>
      </w:pPr>
      <w:proofErr w:type="spellStart"/>
      <w:r>
        <w:lastRenderedPageBreak/>
        <w:t>Ovaj</w:t>
      </w:r>
      <w:proofErr w:type="spellEnd"/>
      <w:r>
        <w:t xml:space="preserve"> </w:t>
      </w:r>
      <w:proofErr w:type="spellStart"/>
      <w:r>
        <w:t>akcioni</w:t>
      </w:r>
      <w:proofErr w:type="spellEnd"/>
      <w:r>
        <w:t xml:space="preserve"> plan </w:t>
      </w:r>
      <w:proofErr w:type="spellStart"/>
      <w:r>
        <w:t>objaviti</w:t>
      </w:r>
      <w:proofErr w:type="spellEnd"/>
      <w:r>
        <w:t xml:space="preserve"> u „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”.</w:t>
      </w:r>
    </w:p>
    <w:p w14:paraId="31F9C84B" w14:textId="77777777" w:rsidR="00994BA7" w:rsidRDefault="00994BA7" w:rsidP="00994BA7">
      <w:pPr>
        <w:ind w:left="540" w:right="596" w:firstLine="900"/>
        <w:jc w:val="both"/>
        <w:rPr>
          <w:rFonts w:ascii="Times New Roman" w:eastAsia="Times New Roman" w:hAnsi="Times New Roman" w:cs="Times New Roman"/>
          <w:lang w:val="sr-Cyrl-RS"/>
        </w:rPr>
      </w:pPr>
    </w:p>
    <w:p w14:paraId="5685A562" w14:textId="77777777" w:rsidR="00994BA7" w:rsidRDefault="00994BA7" w:rsidP="00994BA7">
      <w:pPr>
        <w:ind w:left="540" w:right="596" w:firstLine="900"/>
        <w:jc w:val="both"/>
        <w:rPr>
          <w:rFonts w:ascii="Times New Roman" w:eastAsia="Times New Roman" w:hAnsi="Times New Roman" w:cs="Times New Roman"/>
          <w:lang w:val="sr-Cyrl-RS"/>
        </w:rPr>
      </w:pPr>
    </w:p>
    <w:p w14:paraId="590FD3C7" w14:textId="77777777" w:rsidR="00227A38" w:rsidRDefault="00227A38"/>
    <w:sectPr w:rsidR="00227A38" w:rsidSect="00994BA7">
      <w:pgSz w:w="16840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B10"/>
    <w:rsid w:val="00000EAA"/>
    <w:rsid w:val="00000F61"/>
    <w:rsid w:val="000055A6"/>
    <w:rsid w:val="00006657"/>
    <w:rsid w:val="00013BF6"/>
    <w:rsid w:val="00014EA5"/>
    <w:rsid w:val="00014FA7"/>
    <w:rsid w:val="000200E7"/>
    <w:rsid w:val="00020245"/>
    <w:rsid w:val="0002448F"/>
    <w:rsid w:val="00024CBB"/>
    <w:rsid w:val="00026D01"/>
    <w:rsid w:val="00030D4B"/>
    <w:rsid w:val="000322AF"/>
    <w:rsid w:val="0003414B"/>
    <w:rsid w:val="00035FAE"/>
    <w:rsid w:val="00041A67"/>
    <w:rsid w:val="00044FCD"/>
    <w:rsid w:val="00045B1C"/>
    <w:rsid w:val="00045ED7"/>
    <w:rsid w:val="00046494"/>
    <w:rsid w:val="00052320"/>
    <w:rsid w:val="00052E9B"/>
    <w:rsid w:val="00055863"/>
    <w:rsid w:val="00060E62"/>
    <w:rsid w:val="00060F6C"/>
    <w:rsid w:val="00061840"/>
    <w:rsid w:val="000619CD"/>
    <w:rsid w:val="000632CA"/>
    <w:rsid w:val="00065663"/>
    <w:rsid w:val="00073FE5"/>
    <w:rsid w:val="00074D42"/>
    <w:rsid w:val="00075309"/>
    <w:rsid w:val="00076848"/>
    <w:rsid w:val="00077041"/>
    <w:rsid w:val="00080B3D"/>
    <w:rsid w:val="00081ECC"/>
    <w:rsid w:val="00083B32"/>
    <w:rsid w:val="0008428A"/>
    <w:rsid w:val="000919B6"/>
    <w:rsid w:val="000A2537"/>
    <w:rsid w:val="000A4452"/>
    <w:rsid w:val="000B7692"/>
    <w:rsid w:val="000C2967"/>
    <w:rsid w:val="000C3F29"/>
    <w:rsid w:val="000C53DD"/>
    <w:rsid w:val="000C563A"/>
    <w:rsid w:val="000C6DE2"/>
    <w:rsid w:val="000C7F70"/>
    <w:rsid w:val="000D2865"/>
    <w:rsid w:val="000D444C"/>
    <w:rsid w:val="000D4D3E"/>
    <w:rsid w:val="000D65FF"/>
    <w:rsid w:val="000D6A45"/>
    <w:rsid w:val="000E2ECE"/>
    <w:rsid w:val="000E3332"/>
    <w:rsid w:val="000E5725"/>
    <w:rsid w:val="000E59F1"/>
    <w:rsid w:val="000E7585"/>
    <w:rsid w:val="000F1022"/>
    <w:rsid w:val="000F2B7E"/>
    <w:rsid w:val="000F3E98"/>
    <w:rsid w:val="000F45A2"/>
    <w:rsid w:val="000F541D"/>
    <w:rsid w:val="000F5E12"/>
    <w:rsid w:val="000F641F"/>
    <w:rsid w:val="000F7883"/>
    <w:rsid w:val="000F7A10"/>
    <w:rsid w:val="001027A4"/>
    <w:rsid w:val="00103460"/>
    <w:rsid w:val="00103FD7"/>
    <w:rsid w:val="00106A15"/>
    <w:rsid w:val="00111E72"/>
    <w:rsid w:val="00114BF8"/>
    <w:rsid w:val="00114E1D"/>
    <w:rsid w:val="001152B9"/>
    <w:rsid w:val="0011541C"/>
    <w:rsid w:val="00116DB4"/>
    <w:rsid w:val="00120080"/>
    <w:rsid w:val="0012086C"/>
    <w:rsid w:val="0012132C"/>
    <w:rsid w:val="00122A43"/>
    <w:rsid w:val="00123B7B"/>
    <w:rsid w:val="00123EC4"/>
    <w:rsid w:val="00124D6C"/>
    <w:rsid w:val="00127E9E"/>
    <w:rsid w:val="0013094D"/>
    <w:rsid w:val="00132F0B"/>
    <w:rsid w:val="00134610"/>
    <w:rsid w:val="00143A12"/>
    <w:rsid w:val="00144C57"/>
    <w:rsid w:val="00147645"/>
    <w:rsid w:val="001477BF"/>
    <w:rsid w:val="00147EAF"/>
    <w:rsid w:val="00153EA9"/>
    <w:rsid w:val="0015458F"/>
    <w:rsid w:val="00157471"/>
    <w:rsid w:val="0015796D"/>
    <w:rsid w:val="00157FAB"/>
    <w:rsid w:val="00160C18"/>
    <w:rsid w:val="00161DD5"/>
    <w:rsid w:val="00163085"/>
    <w:rsid w:val="00166674"/>
    <w:rsid w:val="00166CD1"/>
    <w:rsid w:val="001741EB"/>
    <w:rsid w:val="00176D31"/>
    <w:rsid w:val="0018184B"/>
    <w:rsid w:val="0018212D"/>
    <w:rsid w:val="00183E29"/>
    <w:rsid w:val="00183F49"/>
    <w:rsid w:val="00183FAC"/>
    <w:rsid w:val="0018655B"/>
    <w:rsid w:val="001867E3"/>
    <w:rsid w:val="00187120"/>
    <w:rsid w:val="00190112"/>
    <w:rsid w:val="00191D2E"/>
    <w:rsid w:val="0019297D"/>
    <w:rsid w:val="00194149"/>
    <w:rsid w:val="0019620B"/>
    <w:rsid w:val="001A03CC"/>
    <w:rsid w:val="001A05FF"/>
    <w:rsid w:val="001A2C15"/>
    <w:rsid w:val="001A3EE2"/>
    <w:rsid w:val="001A3EEF"/>
    <w:rsid w:val="001A4144"/>
    <w:rsid w:val="001A4F53"/>
    <w:rsid w:val="001A73BE"/>
    <w:rsid w:val="001A79D8"/>
    <w:rsid w:val="001B37E4"/>
    <w:rsid w:val="001B4111"/>
    <w:rsid w:val="001B605A"/>
    <w:rsid w:val="001B7096"/>
    <w:rsid w:val="001B70A9"/>
    <w:rsid w:val="001B7829"/>
    <w:rsid w:val="001C1E05"/>
    <w:rsid w:val="001C1E9F"/>
    <w:rsid w:val="001C3AD9"/>
    <w:rsid w:val="001C4BB8"/>
    <w:rsid w:val="001C4CAA"/>
    <w:rsid w:val="001C6038"/>
    <w:rsid w:val="001C6820"/>
    <w:rsid w:val="001D0CC3"/>
    <w:rsid w:val="001D1EBB"/>
    <w:rsid w:val="001D5603"/>
    <w:rsid w:val="001D5E2B"/>
    <w:rsid w:val="001D6028"/>
    <w:rsid w:val="001D6922"/>
    <w:rsid w:val="001D6BF0"/>
    <w:rsid w:val="001D6CDC"/>
    <w:rsid w:val="001D7E0E"/>
    <w:rsid w:val="001E2EBC"/>
    <w:rsid w:val="001E392E"/>
    <w:rsid w:val="001E4BC1"/>
    <w:rsid w:val="001E52B3"/>
    <w:rsid w:val="001E7CAB"/>
    <w:rsid w:val="001F1ADB"/>
    <w:rsid w:val="001F2324"/>
    <w:rsid w:val="001F5122"/>
    <w:rsid w:val="001F5FF8"/>
    <w:rsid w:val="002102F1"/>
    <w:rsid w:val="00211260"/>
    <w:rsid w:val="00211A7B"/>
    <w:rsid w:val="00212993"/>
    <w:rsid w:val="00214F31"/>
    <w:rsid w:val="00220723"/>
    <w:rsid w:val="0022137A"/>
    <w:rsid w:val="0022331D"/>
    <w:rsid w:val="00223A23"/>
    <w:rsid w:val="00224481"/>
    <w:rsid w:val="00227314"/>
    <w:rsid w:val="00227A38"/>
    <w:rsid w:val="00230F11"/>
    <w:rsid w:val="0023302D"/>
    <w:rsid w:val="00236EA6"/>
    <w:rsid w:val="0024124A"/>
    <w:rsid w:val="00250462"/>
    <w:rsid w:val="00250973"/>
    <w:rsid w:val="00251345"/>
    <w:rsid w:val="00252F59"/>
    <w:rsid w:val="00253913"/>
    <w:rsid w:val="00254069"/>
    <w:rsid w:val="0026187B"/>
    <w:rsid w:val="00261C72"/>
    <w:rsid w:val="00262381"/>
    <w:rsid w:val="00264C4A"/>
    <w:rsid w:val="00265509"/>
    <w:rsid w:val="00265A40"/>
    <w:rsid w:val="00266C69"/>
    <w:rsid w:val="002673F6"/>
    <w:rsid w:val="00267998"/>
    <w:rsid w:val="002708AF"/>
    <w:rsid w:val="0027596E"/>
    <w:rsid w:val="00287672"/>
    <w:rsid w:val="002902EE"/>
    <w:rsid w:val="00291E60"/>
    <w:rsid w:val="00292D48"/>
    <w:rsid w:val="002A0A42"/>
    <w:rsid w:val="002A2048"/>
    <w:rsid w:val="002A21C2"/>
    <w:rsid w:val="002A55D5"/>
    <w:rsid w:val="002B08F3"/>
    <w:rsid w:val="002B0C25"/>
    <w:rsid w:val="002B1DF3"/>
    <w:rsid w:val="002B4907"/>
    <w:rsid w:val="002B706C"/>
    <w:rsid w:val="002B74E1"/>
    <w:rsid w:val="002B7CC8"/>
    <w:rsid w:val="002C05BD"/>
    <w:rsid w:val="002C17C3"/>
    <w:rsid w:val="002C3BEA"/>
    <w:rsid w:val="002D02A2"/>
    <w:rsid w:val="002D2C47"/>
    <w:rsid w:val="002D4F1A"/>
    <w:rsid w:val="002D5F31"/>
    <w:rsid w:val="002E23A4"/>
    <w:rsid w:val="002E4410"/>
    <w:rsid w:val="002E4F2C"/>
    <w:rsid w:val="002E5A0E"/>
    <w:rsid w:val="002F0D2A"/>
    <w:rsid w:val="002F18A5"/>
    <w:rsid w:val="00303AB2"/>
    <w:rsid w:val="00303E81"/>
    <w:rsid w:val="00304285"/>
    <w:rsid w:val="00305F56"/>
    <w:rsid w:val="00306E41"/>
    <w:rsid w:val="00307518"/>
    <w:rsid w:val="00312E7B"/>
    <w:rsid w:val="00313006"/>
    <w:rsid w:val="003164B8"/>
    <w:rsid w:val="00317D62"/>
    <w:rsid w:val="00321432"/>
    <w:rsid w:val="00325144"/>
    <w:rsid w:val="00326A24"/>
    <w:rsid w:val="00332584"/>
    <w:rsid w:val="00332671"/>
    <w:rsid w:val="00332803"/>
    <w:rsid w:val="003343D2"/>
    <w:rsid w:val="00335303"/>
    <w:rsid w:val="003367B1"/>
    <w:rsid w:val="003400A6"/>
    <w:rsid w:val="003428BE"/>
    <w:rsid w:val="00343D14"/>
    <w:rsid w:val="00344165"/>
    <w:rsid w:val="00344193"/>
    <w:rsid w:val="00344D80"/>
    <w:rsid w:val="0034531A"/>
    <w:rsid w:val="003519C8"/>
    <w:rsid w:val="003564B2"/>
    <w:rsid w:val="003616BE"/>
    <w:rsid w:val="003629D4"/>
    <w:rsid w:val="00363CB6"/>
    <w:rsid w:val="00367A27"/>
    <w:rsid w:val="00370719"/>
    <w:rsid w:val="00371BAE"/>
    <w:rsid w:val="00376772"/>
    <w:rsid w:val="00381E70"/>
    <w:rsid w:val="003823E1"/>
    <w:rsid w:val="003839E4"/>
    <w:rsid w:val="00383FDC"/>
    <w:rsid w:val="003900C2"/>
    <w:rsid w:val="00394766"/>
    <w:rsid w:val="00394E5E"/>
    <w:rsid w:val="003A100C"/>
    <w:rsid w:val="003A3B73"/>
    <w:rsid w:val="003A4983"/>
    <w:rsid w:val="003A517B"/>
    <w:rsid w:val="003B06AD"/>
    <w:rsid w:val="003B1B8C"/>
    <w:rsid w:val="003B2B48"/>
    <w:rsid w:val="003B5B10"/>
    <w:rsid w:val="003B7A01"/>
    <w:rsid w:val="003C02E0"/>
    <w:rsid w:val="003C12FE"/>
    <w:rsid w:val="003C2170"/>
    <w:rsid w:val="003C55AC"/>
    <w:rsid w:val="003C66F8"/>
    <w:rsid w:val="003C6AD5"/>
    <w:rsid w:val="003D301D"/>
    <w:rsid w:val="003D4263"/>
    <w:rsid w:val="003E07E8"/>
    <w:rsid w:val="003E0D13"/>
    <w:rsid w:val="003E2978"/>
    <w:rsid w:val="003E3301"/>
    <w:rsid w:val="003E4CFA"/>
    <w:rsid w:val="003F11F8"/>
    <w:rsid w:val="003F1BEC"/>
    <w:rsid w:val="003F28E6"/>
    <w:rsid w:val="0040585C"/>
    <w:rsid w:val="0041215B"/>
    <w:rsid w:val="00417C10"/>
    <w:rsid w:val="004212F5"/>
    <w:rsid w:val="00423D8C"/>
    <w:rsid w:val="00424842"/>
    <w:rsid w:val="004257DA"/>
    <w:rsid w:val="004266AF"/>
    <w:rsid w:val="00431592"/>
    <w:rsid w:val="00431B97"/>
    <w:rsid w:val="0043213F"/>
    <w:rsid w:val="00432C1D"/>
    <w:rsid w:val="0043338C"/>
    <w:rsid w:val="00436447"/>
    <w:rsid w:val="00436B66"/>
    <w:rsid w:val="004379CC"/>
    <w:rsid w:val="004415D0"/>
    <w:rsid w:val="00442082"/>
    <w:rsid w:val="00444D54"/>
    <w:rsid w:val="00452519"/>
    <w:rsid w:val="00462415"/>
    <w:rsid w:val="0046490A"/>
    <w:rsid w:val="00464A95"/>
    <w:rsid w:val="00470D3C"/>
    <w:rsid w:val="00471014"/>
    <w:rsid w:val="00472667"/>
    <w:rsid w:val="00474FED"/>
    <w:rsid w:val="004758A0"/>
    <w:rsid w:val="0048010D"/>
    <w:rsid w:val="00480CCB"/>
    <w:rsid w:val="00481CF5"/>
    <w:rsid w:val="004825BA"/>
    <w:rsid w:val="00484FAA"/>
    <w:rsid w:val="00486ED3"/>
    <w:rsid w:val="004875D9"/>
    <w:rsid w:val="00492F29"/>
    <w:rsid w:val="00493F9B"/>
    <w:rsid w:val="00494443"/>
    <w:rsid w:val="004960FA"/>
    <w:rsid w:val="004A044E"/>
    <w:rsid w:val="004A07C5"/>
    <w:rsid w:val="004A2F93"/>
    <w:rsid w:val="004A5832"/>
    <w:rsid w:val="004A6B45"/>
    <w:rsid w:val="004A6B81"/>
    <w:rsid w:val="004B0C28"/>
    <w:rsid w:val="004B4AE8"/>
    <w:rsid w:val="004B5807"/>
    <w:rsid w:val="004C0053"/>
    <w:rsid w:val="004C49E9"/>
    <w:rsid w:val="004C52A5"/>
    <w:rsid w:val="004C5575"/>
    <w:rsid w:val="004C56BE"/>
    <w:rsid w:val="004C6D05"/>
    <w:rsid w:val="004D0580"/>
    <w:rsid w:val="004D104F"/>
    <w:rsid w:val="004D2B06"/>
    <w:rsid w:val="004D4463"/>
    <w:rsid w:val="004D5883"/>
    <w:rsid w:val="004D6229"/>
    <w:rsid w:val="004E1754"/>
    <w:rsid w:val="004E1EBE"/>
    <w:rsid w:val="004E2618"/>
    <w:rsid w:val="004E445E"/>
    <w:rsid w:val="004E6B84"/>
    <w:rsid w:val="004E7A0D"/>
    <w:rsid w:val="004F31C1"/>
    <w:rsid w:val="004F360E"/>
    <w:rsid w:val="004F5B76"/>
    <w:rsid w:val="004F5F19"/>
    <w:rsid w:val="004F7DA7"/>
    <w:rsid w:val="00503981"/>
    <w:rsid w:val="00506B03"/>
    <w:rsid w:val="00521758"/>
    <w:rsid w:val="00522545"/>
    <w:rsid w:val="00524A38"/>
    <w:rsid w:val="00525BFF"/>
    <w:rsid w:val="0053132C"/>
    <w:rsid w:val="00534583"/>
    <w:rsid w:val="0054127B"/>
    <w:rsid w:val="00546DB1"/>
    <w:rsid w:val="0055070F"/>
    <w:rsid w:val="0055417A"/>
    <w:rsid w:val="00557650"/>
    <w:rsid w:val="00557D99"/>
    <w:rsid w:val="00560E41"/>
    <w:rsid w:val="005616E6"/>
    <w:rsid w:val="005626BF"/>
    <w:rsid w:val="0056362C"/>
    <w:rsid w:val="00565FE9"/>
    <w:rsid w:val="0056684E"/>
    <w:rsid w:val="0056732E"/>
    <w:rsid w:val="00567C48"/>
    <w:rsid w:val="00570A2F"/>
    <w:rsid w:val="00570FF6"/>
    <w:rsid w:val="005733B0"/>
    <w:rsid w:val="00573B08"/>
    <w:rsid w:val="00574DCB"/>
    <w:rsid w:val="00574E47"/>
    <w:rsid w:val="00577CB8"/>
    <w:rsid w:val="00580A3D"/>
    <w:rsid w:val="00580E7E"/>
    <w:rsid w:val="00583EC1"/>
    <w:rsid w:val="005845BE"/>
    <w:rsid w:val="0059449E"/>
    <w:rsid w:val="00595A35"/>
    <w:rsid w:val="005A5A1B"/>
    <w:rsid w:val="005A72AC"/>
    <w:rsid w:val="005A75F9"/>
    <w:rsid w:val="005B128B"/>
    <w:rsid w:val="005B1CEC"/>
    <w:rsid w:val="005B39D5"/>
    <w:rsid w:val="005B5CA5"/>
    <w:rsid w:val="005B63AE"/>
    <w:rsid w:val="005B67DE"/>
    <w:rsid w:val="005C0802"/>
    <w:rsid w:val="005C0CCB"/>
    <w:rsid w:val="005C32BD"/>
    <w:rsid w:val="005C73FD"/>
    <w:rsid w:val="005C7537"/>
    <w:rsid w:val="005C754C"/>
    <w:rsid w:val="005C786D"/>
    <w:rsid w:val="005C7F56"/>
    <w:rsid w:val="005D3B25"/>
    <w:rsid w:val="005D69E5"/>
    <w:rsid w:val="005D715C"/>
    <w:rsid w:val="005E1F00"/>
    <w:rsid w:val="005E5F58"/>
    <w:rsid w:val="005F5231"/>
    <w:rsid w:val="005F6577"/>
    <w:rsid w:val="005F7336"/>
    <w:rsid w:val="005F7653"/>
    <w:rsid w:val="006002EA"/>
    <w:rsid w:val="00602385"/>
    <w:rsid w:val="00602677"/>
    <w:rsid w:val="00603152"/>
    <w:rsid w:val="00604969"/>
    <w:rsid w:val="006103B4"/>
    <w:rsid w:val="00612A8B"/>
    <w:rsid w:val="00612E1C"/>
    <w:rsid w:val="00612FFC"/>
    <w:rsid w:val="006131EC"/>
    <w:rsid w:val="00614C78"/>
    <w:rsid w:val="0061505A"/>
    <w:rsid w:val="006177E4"/>
    <w:rsid w:val="00621080"/>
    <w:rsid w:val="00621413"/>
    <w:rsid w:val="006251B9"/>
    <w:rsid w:val="00625970"/>
    <w:rsid w:val="006272D7"/>
    <w:rsid w:val="00627668"/>
    <w:rsid w:val="006325DB"/>
    <w:rsid w:val="00632DE8"/>
    <w:rsid w:val="006337C4"/>
    <w:rsid w:val="006362A1"/>
    <w:rsid w:val="00636F29"/>
    <w:rsid w:val="00637704"/>
    <w:rsid w:val="006434FA"/>
    <w:rsid w:val="0064376E"/>
    <w:rsid w:val="0064468D"/>
    <w:rsid w:val="00645EE0"/>
    <w:rsid w:val="00646C07"/>
    <w:rsid w:val="0065073A"/>
    <w:rsid w:val="00650B7F"/>
    <w:rsid w:val="0065199B"/>
    <w:rsid w:val="006533E7"/>
    <w:rsid w:val="006617AC"/>
    <w:rsid w:val="006640DE"/>
    <w:rsid w:val="00664864"/>
    <w:rsid w:val="006651C4"/>
    <w:rsid w:val="006656DD"/>
    <w:rsid w:val="0066777C"/>
    <w:rsid w:val="00672E72"/>
    <w:rsid w:val="0067458C"/>
    <w:rsid w:val="00675048"/>
    <w:rsid w:val="00676CFD"/>
    <w:rsid w:val="00680C9B"/>
    <w:rsid w:val="00680E81"/>
    <w:rsid w:val="00683F91"/>
    <w:rsid w:val="00684536"/>
    <w:rsid w:val="00687BE9"/>
    <w:rsid w:val="0069068D"/>
    <w:rsid w:val="00692A4C"/>
    <w:rsid w:val="00692EF4"/>
    <w:rsid w:val="00694324"/>
    <w:rsid w:val="00696CFE"/>
    <w:rsid w:val="006A345F"/>
    <w:rsid w:val="006A3AFF"/>
    <w:rsid w:val="006A43AD"/>
    <w:rsid w:val="006A4AE2"/>
    <w:rsid w:val="006A5425"/>
    <w:rsid w:val="006B1E6E"/>
    <w:rsid w:val="006B2FCB"/>
    <w:rsid w:val="006B718C"/>
    <w:rsid w:val="006C1D40"/>
    <w:rsid w:val="006C2193"/>
    <w:rsid w:val="006C6EDB"/>
    <w:rsid w:val="006D00BD"/>
    <w:rsid w:val="006D5440"/>
    <w:rsid w:val="006D732F"/>
    <w:rsid w:val="006E0478"/>
    <w:rsid w:val="006E1B79"/>
    <w:rsid w:val="006E6B5B"/>
    <w:rsid w:val="006E7B9C"/>
    <w:rsid w:val="006F102E"/>
    <w:rsid w:val="006F15A6"/>
    <w:rsid w:val="006F5F60"/>
    <w:rsid w:val="00700004"/>
    <w:rsid w:val="00702ABC"/>
    <w:rsid w:val="00705A4E"/>
    <w:rsid w:val="00706896"/>
    <w:rsid w:val="007070C6"/>
    <w:rsid w:val="00711654"/>
    <w:rsid w:val="00714845"/>
    <w:rsid w:val="00715B06"/>
    <w:rsid w:val="0071766C"/>
    <w:rsid w:val="007276F5"/>
    <w:rsid w:val="00734A83"/>
    <w:rsid w:val="00735A95"/>
    <w:rsid w:val="00741182"/>
    <w:rsid w:val="00746AD4"/>
    <w:rsid w:val="00750845"/>
    <w:rsid w:val="00751080"/>
    <w:rsid w:val="00760E56"/>
    <w:rsid w:val="00761077"/>
    <w:rsid w:val="0076385C"/>
    <w:rsid w:val="007662E5"/>
    <w:rsid w:val="007701BF"/>
    <w:rsid w:val="00773011"/>
    <w:rsid w:val="00782875"/>
    <w:rsid w:val="00786C0B"/>
    <w:rsid w:val="00787843"/>
    <w:rsid w:val="0079075F"/>
    <w:rsid w:val="00793CF4"/>
    <w:rsid w:val="0079759D"/>
    <w:rsid w:val="007A4BFE"/>
    <w:rsid w:val="007A4DD1"/>
    <w:rsid w:val="007A7CE4"/>
    <w:rsid w:val="007B0318"/>
    <w:rsid w:val="007B24E6"/>
    <w:rsid w:val="007B2BAC"/>
    <w:rsid w:val="007B6887"/>
    <w:rsid w:val="007C0EBF"/>
    <w:rsid w:val="007C1CC9"/>
    <w:rsid w:val="007C5CCF"/>
    <w:rsid w:val="007C62FF"/>
    <w:rsid w:val="007D1380"/>
    <w:rsid w:val="007E376E"/>
    <w:rsid w:val="007E5C75"/>
    <w:rsid w:val="007E6AB6"/>
    <w:rsid w:val="007E718A"/>
    <w:rsid w:val="007E7F7C"/>
    <w:rsid w:val="007F0D25"/>
    <w:rsid w:val="007F2E66"/>
    <w:rsid w:val="007F36B3"/>
    <w:rsid w:val="007F42B1"/>
    <w:rsid w:val="007F5F0F"/>
    <w:rsid w:val="007F733E"/>
    <w:rsid w:val="007F786C"/>
    <w:rsid w:val="0080506A"/>
    <w:rsid w:val="0080655D"/>
    <w:rsid w:val="00810BBA"/>
    <w:rsid w:val="00817D5B"/>
    <w:rsid w:val="00823919"/>
    <w:rsid w:val="008265DB"/>
    <w:rsid w:val="00830123"/>
    <w:rsid w:val="00842222"/>
    <w:rsid w:val="0084397F"/>
    <w:rsid w:val="00846717"/>
    <w:rsid w:val="00850F38"/>
    <w:rsid w:val="00851FDF"/>
    <w:rsid w:val="0085230B"/>
    <w:rsid w:val="00854359"/>
    <w:rsid w:val="00854550"/>
    <w:rsid w:val="00856D7C"/>
    <w:rsid w:val="008624A0"/>
    <w:rsid w:val="00866057"/>
    <w:rsid w:val="00871249"/>
    <w:rsid w:val="00871B34"/>
    <w:rsid w:val="0087309D"/>
    <w:rsid w:val="00874360"/>
    <w:rsid w:val="008743BF"/>
    <w:rsid w:val="00874AEA"/>
    <w:rsid w:val="0087706B"/>
    <w:rsid w:val="00880A09"/>
    <w:rsid w:val="00880E40"/>
    <w:rsid w:val="008816E7"/>
    <w:rsid w:val="00881997"/>
    <w:rsid w:val="00885EC6"/>
    <w:rsid w:val="00893194"/>
    <w:rsid w:val="008A3B00"/>
    <w:rsid w:val="008A6DB1"/>
    <w:rsid w:val="008B0269"/>
    <w:rsid w:val="008B21DE"/>
    <w:rsid w:val="008B66D6"/>
    <w:rsid w:val="008C2C3F"/>
    <w:rsid w:val="008C347D"/>
    <w:rsid w:val="008D212F"/>
    <w:rsid w:val="008D3855"/>
    <w:rsid w:val="008D421C"/>
    <w:rsid w:val="008D7FC2"/>
    <w:rsid w:val="008E01FA"/>
    <w:rsid w:val="008E3B55"/>
    <w:rsid w:val="008E3CF4"/>
    <w:rsid w:val="008E44D2"/>
    <w:rsid w:val="008E5E62"/>
    <w:rsid w:val="008F1370"/>
    <w:rsid w:val="008F1593"/>
    <w:rsid w:val="008F2137"/>
    <w:rsid w:val="008F3BDC"/>
    <w:rsid w:val="008F51FE"/>
    <w:rsid w:val="008F5720"/>
    <w:rsid w:val="008F5D05"/>
    <w:rsid w:val="008F7438"/>
    <w:rsid w:val="009020F6"/>
    <w:rsid w:val="00902DAB"/>
    <w:rsid w:val="00904929"/>
    <w:rsid w:val="00904AE7"/>
    <w:rsid w:val="009050D6"/>
    <w:rsid w:val="00910D68"/>
    <w:rsid w:val="009118E1"/>
    <w:rsid w:val="0092262D"/>
    <w:rsid w:val="009248EB"/>
    <w:rsid w:val="00924AC8"/>
    <w:rsid w:val="009254B7"/>
    <w:rsid w:val="00925FE3"/>
    <w:rsid w:val="00926109"/>
    <w:rsid w:val="00926C5C"/>
    <w:rsid w:val="009303FE"/>
    <w:rsid w:val="00932590"/>
    <w:rsid w:val="009340D1"/>
    <w:rsid w:val="00934F74"/>
    <w:rsid w:val="009417E8"/>
    <w:rsid w:val="00944014"/>
    <w:rsid w:val="009446E0"/>
    <w:rsid w:val="00945166"/>
    <w:rsid w:val="00946402"/>
    <w:rsid w:val="00951A97"/>
    <w:rsid w:val="009530A3"/>
    <w:rsid w:val="0095327E"/>
    <w:rsid w:val="00954F3B"/>
    <w:rsid w:val="0095580D"/>
    <w:rsid w:val="00956788"/>
    <w:rsid w:val="00956A8F"/>
    <w:rsid w:val="00957BF8"/>
    <w:rsid w:val="00964D70"/>
    <w:rsid w:val="0096754D"/>
    <w:rsid w:val="009707A8"/>
    <w:rsid w:val="0097083D"/>
    <w:rsid w:val="00972605"/>
    <w:rsid w:val="00973BF1"/>
    <w:rsid w:val="00975012"/>
    <w:rsid w:val="009765A0"/>
    <w:rsid w:val="00980D8F"/>
    <w:rsid w:val="00980F46"/>
    <w:rsid w:val="009865C1"/>
    <w:rsid w:val="00986B21"/>
    <w:rsid w:val="00991AF7"/>
    <w:rsid w:val="009926C2"/>
    <w:rsid w:val="009929BE"/>
    <w:rsid w:val="00994BA7"/>
    <w:rsid w:val="00997CCF"/>
    <w:rsid w:val="009A07B3"/>
    <w:rsid w:val="009A2773"/>
    <w:rsid w:val="009A601F"/>
    <w:rsid w:val="009A762D"/>
    <w:rsid w:val="009C0F76"/>
    <w:rsid w:val="009C1310"/>
    <w:rsid w:val="009C1318"/>
    <w:rsid w:val="009C361B"/>
    <w:rsid w:val="009C4AAD"/>
    <w:rsid w:val="009C6A99"/>
    <w:rsid w:val="009C7B05"/>
    <w:rsid w:val="009D0A49"/>
    <w:rsid w:val="009D0F2F"/>
    <w:rsid w:val="009D389D"/>
    <w:rsid w:val="009D3C88"/>
    <w:rsid w:val="009D4CFC"/>
    <w:rsid w:val="009D5891"/>
    <w:rsid w:val="009E3499"/>
    <w:rsid w:val="009E3F5E"/>
    <w:rsid w:val="009E5D11"/>
    <w:rsid w:val="009E70ED"/>
    <w:rsid w:val="009F0FD4"/>
    <w:rsid w:val="009F3AA3"/>
    <w:rsid w:val="009F4E00"/>
    <w:rsid w:val="009F582B"/>
    <w:rsid w:val="009F6B7E"/>
    <w:rsid w:val="00A02978"/>
    <w:rsid w:val="00A06558"/>
    <w:rsid w:val="00A10C07"/>
    <w:rsid w:val="00A119E9"/>
    <w:rsid w:val="00A152E4"/>
    <w:rsid w:val="00A15ED3"/>
    <w:rsid w:val="00A20A8C"/>
    <w:rsid w:val="00A224C3"/>
    <w:rsid w:val="00A229BD"/>
    <w:rsid w:val="00A23389"/>
    <w:rsid w:val="00A23AA2"/>
    <w:rsid w:val="00A26101"/>
    <w:rsid w:val="00A3048E"/>
    <w:rsid w:val="00A33F06"/>
    <w:rsid w:val="00A3401F"/>
    <w:rsid w:val="00A35970"/>
    <w:rsid w:val="00A37CCF"/>
    <w:rsid w:val="00A4084A"/>
    <w:rsid w:val="00A41B91"/>
    <w:rsid w:val="00A4218F"/>
    <w:rsid w:val="00A5025F"/>
    <w:rsid w:val="00A507D8"/>
    <w:rsid w:val="00A5085C"/>
    <w:rsid w:val="00A5172A"/>
    <w:rsid w:val="00A52EA8"/>
    <w:rsid w:val="00A538A3"/>
    <w:rsid w:val="00A54F84"/>
    <w:rsid w:val="00A554EF"/>
    <w:rsid w:val="00A56F9B"/>
    <w:rsid w:val="00A570E5"/>
    <w:rsid w:val="00A57332"/>
    <w:rsid w:val="00A602B0"/>
    <w:rsid w:val="00A60644"/>
    <w:rsid w:val="00A61952"/>
    <w:rsid w:val="00A61CCE"/>
    <w:rsid w:val="00A6209A"/>
    <w:rsid w:val="00A62440"/>
    <w:rsid w:val="00A7064E"/>
    <w:rsid w:val="00A76763"/>
    <w:rsid w:val="00A8042C"/>
    <w:rsid w:val="00A866A2"/>
    <w:rsid w:val="00A9040A"/>
    <w:rsid w:val="00A92589"/>
    <w:rsid w:val="00A92CD4"/>
    <w:rsid w:val="00A96BA1"/>
    <w:rsid w:val="00A96ECB"/>
    <w:rsid w:val="00AA15AA"/>
    <w:rsid w:val="00AA21E7"/>
    <w:rsid w:val="00AA3243"/>
    <w:rsid w:val="00AA324B"/>
    <w:rsid w:val="00AA3A31"/>
    <w:rsid w:val="00AA3FF4"/>
    <w:rsid w:val="00AA4BE5"/>
    <w:rsid w:val="00AA5475"/>
    <w:rsid w:val="00AA6663"/>
    <w:rsid w:val="00AA6891"/>
    <w:rsid w:val="00AB0964"/>
    <w:rsid w:val="00AB283B"/>
    <w:rsid w:val="00AB470C"/>
    <w:rsid w:val="00AB5F00"/>
    <w:rsid w:val="00AB6465"/>
    <w:rsid w:val="00AB64BC"/>
    <w:rsid w:val="00AC0AF8"/>
    <w:rsid w:val="00AC1C35"/>
    <w:rsid w:val="00AC2E8A"/>
    <w:rsid w:val="00AC4053"/>
    <w:rsid w:val="00AC6CD1"/>
    <w:rsid w:val="00AD0B2F"/>
    <w:rsid w:val="00AD1283"/>
    <w:rsid w:val="00AD1D9E"/>
    <w:rsid w:val="00AD721C"/>
    <w:rsid w:val="00AD79A4"/>
    <w:rsid w:val="00AE020B"/>
    <w:rsid w:val="00AE0F6B"/>
    <w:rsid w:val="00AE3F15"/>
    <w:rsid w:val="00AE4088"/>
    <w:rsid w:val="00AE53EF"/>
    <w:rsid w:val="00AE7335"/>
    <w:rsid w:val="00AE7A62"/>
    <w:rsid w:val="00B011C7"/>
    <w:rsid w:val="00B011EA"/>
    <w:rsid w:val="00B011FD"/>
    <w:rsid w:val="00B01808"/>
    <w:rsid w:val="00B01F45"/>
    <w:rsid w:val="00B04227"/>
    <w:rsid w:val="00B0520A"/>
    <w:rsid w:val="00B06AA4"/>
    <w:rsid w:val="00B10303"/>
    <w:rsid w:val="00B11CD3"/>
    <w:rsid w:val="00B14500"/>
    <w:rsid w:val="00B14958"/>
    <w:rsid w:val="00B15D03"/>
    <w:rsid w:val="00B16A16"/>
    <w:rsid w:val="00B21107"/>
    <w:rsid w:val="00B21DA6"/>
    <w:rsid w:val="00B247C2"/>
    <w:rsid w:val="00B24CFE"/>
    <w:rsid w:val="00B27AC4"/>
    <w:rsid w:val="00B30EAE"/>
    <w:rsid w:val="00B33CD2"/>
    <w:rsid w:val="00B353B0"/>
    <w:rsid w:val="00B377E0"/>
    <w:rsid w:val="00B42753"/>
    <w:rsid w:val="00B430A4"/>
    <w:rsid w:val="00B466A4"/>
    <w:rsid w:val="00B47345"/>
    <w:rsid w:val="00B5142D"/>
    <w:rsid w:val="00B525B8"/>
    <w:rsid w:val="00B530D5"/>
    <w:rsid w:val="00B53925"/>
    <w:rsid w:val="00B54B08"/>
    <w:rsid w:val="00B57049"/>
    <w:rsid w:val="00B62185"/>
    <w:rsid w:val="00B62B9E"/>
    <w:rsid w:val="00B6606E"/>
    <w:rsid w:val="00B671AA"/>
    <w:rsid w:val="00B677B8"/>
    <w:rsid w:val="00B7141C"/>
    <w:rsid w:val="00B71798"/>
    <w:rsid w:val="00B7181F"/>
    <w:rsid w:val="00B7230E"/>
    <w:rsid w:val="00B735B3"/>
    <w:rsid w:val="00B75592"/>
    <w:rsid w:val="00B77D85"/>
    <w:rsid w:val="00B923CE"/>
    <w:rsid w:val="00B92D51"/>
    <w:rsid w:val="00B943DE"/>
    <w:rsid w:val="00B94680"/>
    <w:rsid w:val="00B97BD8"/>
    <w:rsid w:val="00BA027B"/>
    <w:rsid w:val="00BB03B7"/>
    <w:rsid w:val="00BB30ED"/>
    <w:rsid w:val="00BB6999"/>
    <w:rsid w:val="00BB7A20"/>
    <w:rsid w:val="00BC0FB1"/>
    <w:rsid w:val="00BC41B1"/>
    <w:rsid w:val="00BC50F4"/>
    <w:rsid w:val="00BC55FD"/>
    <w:rsid w:val="00BC6ADA"/>
    <w:rsid w:val="00BC6D45"/>
    <w:rsid w:val="00BD07E9"/>
    <w:rsid w:val="00BD088A"/>
    <w:rsid w:val="00BD0B80"/>
    <w:rsid w:val="00BD0D3C"/>
    <w:rsid w:val="00BD3210"/>
    <w:rsid w:val="00BD378C"/>
    <w:rsid w:val="00BD5028"/>
    <w:rsid w:val="00BD5403"/>
    <w:rsid w:val="00BD6125"/>
    <w:rsid w:val="00BD712C"/>
    <w:rsid w:val="00BD743A"/>
    <w:rsid w:val="00BE169B"/>
    <w:rsid w:val="00BE29D2"/>
    <w:rsid w:val="00BE76A2"/>
    <w:rsid w:val="00BF0734"/>
    <w:rsid w:val="00BF14B3"/>
    <w:rsid w:val="00BF177D"/>
    <w:rsid w:val="00BF1EE8"/>
    <w:rsid w:val="00BF2C9C"/>
    <w:rsid w:val="00BF6DF3"/>
    <w:rsid w:val="00C002D1"/>
    <w:rsid w:val="00C01DA1"/>
    <w:rsid w:val="00C03AB9"/>
    <w:rsid w:val="00C043F2"/>
    <w:rsid w:val="00C0754E"/>
    <w:rsid w:val="00C07C1F"/>
    <w:rsid w:val="00C126B2"/>
    <w:rsid w:val="00C1545C"/>
    <w:rsid w:val="00C16464"/>
    <w:rsid w:val="00C170E8"/>
    <w:rsid w:val="00C206F4"/>
    <w:rsid w:val="00C214AE"/>
    <w:rsid w:val="00C23D98"/>
    <w:rsid w:val="00C26E5D"/>
    <w:rsid w:val="00C303C0"/>
    <w:rsid w:val="00C3098F"/>
    <w:rsid w:val="00C329B5"/>
    <w:rsid w:val="00C3302F"/>
    <w:rsid w:val="00C342AD"/>
    <w:rsid w:val="00C409A2"/>
    <w:rsid w:val="00C43D82"/>
    <w:rsid w:val="00C440B0"/>
    <w:rsid w:val="00C5160B"/>
    <w:rsid w:val="00C53D7F"/>
    <w:rsid w:val="00C5405F"/>
    <w:rsid w:val="00C54405"/>
    <w:rsid w:val="00C6032E"/>
    <w:rsid w:val="00C620B0"/>
    <w:rsid w:val="00C63712"/>
    <w:rsid w:val="00C6428C"/>
    <w:rsid w:val="00C703AB"/>
    <w:rsid w:val="00C71DA7"/>
    <w:rsid w:val="00C7297E"/>
    <w:rsid w:val="00C73405"/>
    <w:rsid w:val="00C7732A"/>
    <w:rsid w:val="00C8247C"/>
    <w:rsid w:val="00C824F4"/>
    <w:rsid w:val="00C828DF"/>
    <w:rsid w:val="00C85E77"/>
    <w:rsid w:val="00C87068"/>
    <w:rsid w:val="00C879B2"/>
    <w:rsid w:val="00C9228D"/>
    <w:rsid w:val="00C92461"/>
    <w:rsid w:val="00CA1A81"/>
    <w:rsid w:val="00CA3563"/>
    <w:rsid w:val="00CA3AF9"/>
    <w:rsid w:val="00CA4267"/>
    <w:rsid w:val="00CA6F47"/>
    <w:rsid w:val="00CA74E9"/>
    <w:rsid w:val="00CB64AF"/>
    <w:rsid w:val="00CB66EF"/>
    <w:rsid w:val="00CC0980"/>
    <w:rsid w:val="00CC1135"/>
    <w:rsid w:val="00CC2B30"/>
    <w:rsid w:val="00CC63A2"/>
    <w:rsid w:val="00CC64BE"/>
    <w:rsid w:val="00CD3620"/>
    <w:rsid w:val="00CD4E28"/>
    <w:rsid w:val="00CD577A"/>
    <w:rsid w:val="00CD6546"/>
    <w:rsid w:val="00CD75ED"/>
    <w:rsid w:val="00CE163E"/>
    <w:rsid w:val="00CE1CB6"/>
    <w:rsid w:val="00CE4603"/>
    <w:rsid w:val="00CF1808"/>
    <w:rsid w:val="00CF1820"/>
    <w:rsid w:val="00D009B8"/>
    <w:rsid w:val="00D0227D"/>
    <w:rsid w:val="00D0382E"/>
    <w:rsid w:val="00D03AEF"/>
    <w:rsid w:val="00D06105"/>
    <w:rsid w:val="00D117DB"/>
    <w:rsid w:val="00D1291F"/>
    <w:rsid w:val="00D1404F"/>
    <w:rsid w:val="00D24388"/>
    <w:rsid w:val="00D24B15"/>
    <w:rsid w:val="00D31E31"/>
    <w:rsid w:val="00D32EAA"/>
    <w:rsid w:val="00D33638"/>
    <w:rsid w:val="00D3368A"/>
    <w:rsid w:val="00D337DB"/>
    <w:rsid w:val="00D34775"/>
    <w:rsid w:val="00D418A2"/>
    <w:rsid w:val="00D4308D"/>
    <w:rsid w:val="00D450BE"/>
    <w:rsid w:val="00D46169"/>
    <w:rsid w:val="00D471F7"/>
    <w:rsid w:val="00D47EDB"/>
    <w:rsid w:val="00D51B7B"/>
    <w:rsid w:val="00D53C67"/>
    <w:rsid w:val="00D5409E"/>
    <w:rsid w:val="00D56EC5"/>
    <w:rsid w:val="00D63BF8"/>
    <w:rsid w:val="00D64915"/>
    <w:rsid w:val="00D66FA4"/>
    <w:rsid w:val="00D70BB4"/>
    <w:rsid w:val="00D73405"/>
    <w:rsid w:val="00D738F2"/>
    <w:rsid w:val="00D76D87"/>
    <w:rsid w:val="00D7711F"/>
    <w:rsid w:val="00D77228"/>
    <w:rsid w:val="00D80B30"/>
    <w:rsid w:val="00D8115B"/>
    <w:rsid w:val="00D843F8"/>
    <w:rsid w:val="00D878D1"/>
    <w:rsid w:val="00D9086A"/>
    <w:rsid w:val="00D92416"/>
    <w:rsid w:val="00D92DFF"/>
    <w:rsid w:val="00D93CC4"/>
    <w:rsid w:val="00D93DDA"/>
    <w:rsid w:val="00D9639D"/>
    <w:rsid w:val="00D96595"/>
    <w:rsid w:val="00D970ED"/>
    <w:rsid w:val="00DA58A2"/>
    <w:rsid w:val="00DB2D20"/>
    <w:rsid w:val="00DB39A4"/>
    <w:rsid w:val="00DB5E7D"/>
    <w:rsid w:val="00DB7086"/>
    <w:rsid w:val="00DC02D6"/>
    <w:rsid w:val="00DC1FA3"/>
    <w:rsid w:val="00DC62A1"/>
    <w:rsid w:val="00DD1077"/>
    <w:rsid w:val="00DD35ED"/>
    <w:rsid w:val="00DD7C66"/>
    <w:rsid w:val="00DE01B9"/>
    <w:rsid w:val="00DE2962"/>
    <w:rsid w:val="00DE3664"/>
    <w:rsid w:val="00DE41A0"/>
    <w:rsid w:val="00DF4A9D"/>
    <w:rsid w:val="00DF6E03"/>
    <w:rsid w:val="00E003C7"/>
    <w:rsid w:val="00E00988"/>
    <w:rsid w:val="00E01EEB"/>
    <w:rsid w:val="00E0366E"/>
    <w:rsid w:val="00E04290"/>
    <w:rsid w:val="00E055AD"/>
    <w:rsid w:val="00E05DA9"/>
    <w:rsid w:val="00E065FC"/>
    <w:rsid w:val="00E17DCD"/>
    <w:rsid w:val="00E20283"/>
    <w:rsid w:val="00E2398E"/>
    <w:rsid w:val="00E257D5"/>
    <w:rsid w:val="00E26A6D"/>
    <w:rsid w:val="00E27137"/>
    <w:rsid w:val="00E273FF"/>
    <w:rsid w:val="00E27CD7"/>
    <w:rsid w:val="00E30B6D"/>
    <w:rsid w:val="00E343E3"/>
    <w:rsid w:val="00E35DD3"/>
    <w:rsid w:val="00E36CBC"/>
    <w:rsid w:val="00E377B5"/>
    <w:rsid w:val="00E519BD"/>
    <w:rsid w:val="00E528D6"/>
    <w:rsid w:val="00E540B0"/>
    <w:rsid w:val="00E5574E"/>
    <w:rsid w:val="00E55ACC"/>
    <w:rsid w:val="00E55DA8"/>
    <w:rsid w:val="00E662C0"/>
    <w:rsid w:val="00E67DD9"/>
    <w:rsid w:val="00E7219B"/>
    <w:rsid w:val="00E74833"/>
    <w:rsid w:val="00E74A3E"/>
    <w:rsid w:val="00E76CAF"/>
    <w:rsid w:val="00E810A9"/>
    <w:rsid w:val="00E842A3"/>
    <w:rsid w:val="00E857DD"/>
    <w:rsid w:val="00E85C77"/>
    <w:rsid w:val="00E8668F"/>
    <w:rsid w:val="00E9107B"/>
    <w:rsid w:val="00E9117E"/>
    <w:rsid w:val="00E92596"/>
    <w:rsid w:val="00E927FC"/>
    <w:rsid w:val="00E93A59"/>
    <w:rsid w:val="00E960F6"/>
    <w:rsid w:val="00EA0DB4"/>
    <w:rsid w:val="00EA2267"/>
    <w:rsid w:val="00EA6C65"/>
    <w:rsid w:val="00EB079D"/>
    <w:rsid w:val="00EB2DFB"/>
    <w:rsid w:val="00EB7431"/>
    <w:rsid w:val="00EB7962"/>
    <w:rsid w:val="00EC2B43"/>
    <w:rsid w:val="00EC777D"/>
    <w:rsid w:val="00ED3AD3"/>
    <w:rsid w:val="00ED3DEF"/>
    <w:rsid w:val="00ED3E48"/>
    <w:rsid w:val="00ED51A6"/>
    <w:rsid w:val="00EE079C"/>
    <w:rsid w:val="00EE120D"/>
    <w:rsid w:val="00EE38F7"/>
    <w:rsid w:val="00EE391C"/>
    <w:rsid w:val="00EE4AFB"/>
    <w:rsid w:val="00EE6F21"/>
    <w:rsid w:val="00EE791D"/>
    <w:rsid w:val="00EF057E"/>
    <w:rsid w:val="00EF2AF3"/>
    <w:rsid w:val="00EF6002"/>
    <w:rsid w:val="00EF7A9A"/>
    <w:rsid w:val="00EF7E34"/>
    <w:rsid w:val="00F01A8C"/>
    <w:rsid w:val="00F03844"/>
    <w:rsid w:val="00F03E8C"/>
    <w:rsid w:val="00F0582A"/>
    <w:rsid w:val="00F100A4"/>
    <w:rsid w:val="00F10AE7"/>
    <w:rsid w:val="00F11AE6"/>
    <w:rsid w:val="00F15949"/>
    <w:rsid w:val="00F175B5"/>
    <w:rsid w:val="00F17CE5"/>
    <w:rsid w:val="00F21235"/>
    <w:rsid w:val="00F22648"/>
    <w:rsid w:val="00F26971"/>
    <w:rsid w:val="00F31890"/>
    <w:rsid w:val="00F31E5F"/>
    <w:rsid w:val="00F357AC"/>
    <w:rsid w:val="00F36423"/>
    <w:rsid w:val="00F400F8"/>
    <w:rsid w:val="00F42784"/>
    <w:rsid w:val="00F44834"/>
    <w:rsid w:val="00F4675D"/>
    <w:rsid w:val="00F5114A"/>
    <w:rsid w:val="00F52050"/>
    <w:rsid w:val="00F52977"/>
    <w:rsid w:val="00F532EE"/>
    <w:rsid w:val="00F5688F"/>
    <w:rsid w:val="00F57B30"/>
    <w:rsid w:val="00F639A6"/>
    <w:rsid w:val="00F642CD"/>
    <w:rsid w:val="00F66294"/>
    <w:rsid w:val="00F662AF"/>
    <w:rsid w:val="00F70B66"/>
    <w:rsid w:val="00F72506"/>
    <w:rsid w:val="00F730D5"/>
    <w:rsid w:val="00F73F42"/>
    <w:rsid w:val="00F751E0"/>
    <w:rsid w:val="00F752A1"/>
    <w:rsid w:val="00F77160"/>
    <w:rsid w:val="00F81E39"/>
    <w:rsid w:val="00F861A6"/>
    <w:rsid w:val="00F91DCD"/>
    <w:rsid w:val="00F92BF9"/>
    <w:rsid w:val="00F93852"/>
    <w:rsid w:val="00FA1E60"/>
    <w:rsid w:val="00FA6287"/>
    <w:rsid w:val="00FA7A73"/>
    <w:rsid w:val="00FB0A81"/>
    <w:rsid w:val="00FB1214"/>
    <w:rsid w:val="00FB24D3"/>
    <w:rsid w:val="00FB2B8B"/>
    <w:rsid w:val="00FB2D59"/>
    <w:rsid w:val="00FB378F"/>
    <w:rsid w:val="00FB52DC"/>
    <w:rsid w:val="00FB53DF"/>
    <w:rsid w:val="00FB5422"/>
    <w:rsid w:val="00FB605C"/>
    <w:rsid w:val="00FB7EE5"/>
    <w:rsid w:val="00FC2FD1"/>
    <w:rsid w:val="00FC39FF"/>
    <w:rsid w:val="00FC3E81"/>
    <w:rsid w:val="00FC4149"/>
    <w:rsid w:val="00FC4342"/>
    <w:rsid w:val="00FC588A"/>
    <w:rsid w:val="00FC7992"/>
    <w:rsid w:val="00FD0FFC"/>
    <w:rsid w:val="00FD1296"/>
    <w:rsid w:val="00FD2DE1"/>
    <w:rsid w:val="00FD6362"/>
    <w:rsid w:val="00FE01DA"/>
    <w:rsid w:val="00FE128D"/>
    <w:rsid w:val="00FE2312"/>
    <w:rsid w:val="00FE49AA"/>
    <w:rsid w:val="00FE6F8A"/>
    <w:rsid w:val="00FF3549"/>
    <w:rsid w:val="00FF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D8939"/>
  <w15:chartTrackingRefBased/>
  <w15:docId w15:val="{A4F3EED4-0394-4031-83FA-1BD63FC4D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4BA7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994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994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994B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B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B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B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B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B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94B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994B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994B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BA7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BA7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BA7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BA7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BA7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BA7"/>
    <w:rPr>
      <w:rFonts w:eastAsiaTheme="majorEastAsia" w:cstheme="majorBidi"/>
      <w:color w:val="272727" w:themeColor="text1" w:themeTint="D8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4BA7"/>
    <w:rPr>
      <w:rFonts w:eastAsiaTheme="minorEastAsia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4BA7"/>
    <w:rPr>
      <w:rFonts w:eastAsiaTheme="minorEastAsia"/>
      <w:sz w:val="20"/>
      <w:szCs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semiHidden/>
    <w:qFormat/>
    <w:locked/>
    <w:rsid w:val="00994BA7"/>
    <w:rPr>
      <w:rFonts w:ascii="Times New Roman" w:eastAsiaTheme="minorEastAsia" w:hAnsi="Times New Roman" w:cs="Times New Roman"/>
      <w:sz w:val="20"/>
      <w:szCs w:val="20"/>
    </w:rPr>
  </w:style>
  <w:style w:type="paragraph" w:styleId="CommentText">
    <w:name w:val="annotation text"/>
    <w:aliases w:val="Char2"/>
    <w:basedOn w:val="Normal"/>
    <w:link w:val="CommentTextChar"/>
    <w:uiPriority w:val="99"/>
    <w:semiHidden/>
    <w:unhideWhenUsed/>
    <w:qFormat/>
    <w:rsid w:val="00994BA7"/>
    <w:pPr>
      <w:spacing w:before="100" w:after="200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CommentTextChar1">
    <w:name w:val="Comment Text Char1"/>
    <w:aliases w:val="Char2 Char1"/>
    <w:basedOn w:val="DefaultParagraphFont"/>
    <w:uiPriority w:val="99"/>
    <w:semiHidden/>
    <w:rsid w:val="00994BA7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94BA7"/>
    <w:rPr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994B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94BA7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994BA7"/>
    <w:pPr>
      <w:tabs>
        <w:tab w:val="center" w:pos="4513"/>
        <w:tab w:val="right" w:pos="9026"/>
      </w:tabs>
    </w:pPr>
  </w:style>
  <w:style w:type="character" w:customStyle="1" w:styleId="TitleChar">
    <w:name w:val="Title Char"/>
    <w:basedOn w:val="DefaultParagraphFont"/>
    <w:link w:val="Title"/>
    <w:uiPriority w:val="1"/>
    <w:rsid w:val="00994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"/>
    <w:qFormat/>
    <w:rsid w:val="00994B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994BA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994BA7"/>
    <w:pPr>
      <w:widowControl w:val="0"/>
      <w:autoSpaceDE w:val="0"/>
      <w:autoSpaceDN w:val="0"/>
      <w:ind w:left="260"/>
      <w:jc w:val="both"/>
    </w:pPr>
    <w:rPr>
      <w:rFonts w:ascii="Times New Roman" w:eastAsia="Times New Roman" w:hAnsi="Times New Roman" w:cs="Times New Roman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994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BA7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994BA7"/>
    <w:rPr>
      <w:rFonts w:ascii="Times New Roman" w:eastAsiaTheme="minorEastAsia" w:hAnsi="Times New Roman" w:cs="Times New Roman"/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BA7"/>
    <w:rPr>
      <w:rFonts w:ascii="Segoe UI" w:eastAsia="Times New Roman" w:hAnsi="Segoe UI" w:cs="Segoe UI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BA7"/>
    <w:pPr>
      <w:widowControl w:val="0"/>
      <w:autoSpaceDE w:val="0"/>
      <w:autoSpaceDN w:val="0"/>
    </w:pPr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ListParagraphChar">
    <w:name w:val="List Paragraph Char"/>
    <w:link w:val="ListParagraph"/>
    <w:uiPriority w:val="34"/>
    <w:locked/>
    <w:rsid w:val="00994BA7"/>
    <w:rPr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94BA7"/>
    <w:pPr>
      <w:ind w:left="720"/>
      <w:contextualSpacing/>
    </w:pPr>
  </w:style>
  <w:style w:type="character" w:customStyle="1" w:styleId="QuoteChar">
    <w:name w:val="Quote Char"/>
    <w:basedOn w:val="DefaultParagraphFont"/>
    <w:link w:val="Quote"/>
    <w:uiPriority w:val="29"/>
    <w:rsid w:val="00994BA7"/>
    <w:rPr>
      <w:i/>
      <w:iCs/>
      <w:color w:val="404040" w:themeColor="text1" w:themeTint="BF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994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BA7"/>
    <w:rPr>
      <w:i/>
      <w:iCs/>
      <w:color w:val="2F5496" w:themeColor="accent1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B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49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4042</Words>
  <Characters>23042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Elektromreza Srbije ad</Company>
  <LinksUpToDate>false</LinksUpToDate>
  <CharactersWithSpaces>27030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Bojović</dc:creator>
  <cp:keywords/>
  <dc:description/>
  <cp:lastModifiedBy>Stefan Otasevic</cp:lastModifiedBy>
  <cp:revision>2</cp:revision>
  <dcterms:created xsi:type="dcterms:W3CDTF">2026-09-30T08:22:00Z</dcterms:created>
  <dcterms:modified xsi:type="dcterms:W3CDTF">2026-09-30T08:22:00Z</dcterms:modified>
</cp:coreProperties>
</file>