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5736CD" w14:textId="17F20770" w:rsidR="00E345AA" w:rsidRPr="00725E3C" w:rsidRDefault="00E345AA" w:rsidP="00E345AA">
      <w:pPr>
        <w:jc w:val="center"/>
        <w:rPr>
          <w:rFonts w:ascii="Times New Roman" w:hAnsi="Times New Roman" w:cs="Times New Roman"/>
          <w:b/>
          <w:sz w:val="36"/>
          <w:szCs w:val="36"/>
          <w:lang w:val="sr-Cyrl-RS"/>
        </w:rPr>
      </w:pPr>
      <w:bookmarkStart w:id="0" w:name="_GoBack"/>
      <w:bookmarkEnd w:id="0"/>
      <w:r w:rsidRPr="00725E3C">
        <w:rPr>
          <w:rFonts w:ascii="Times New Roman" w:hAnsi="Times New Roman" w:cs="Times New Roman"/>
          <w:b/>
          <w:sz w:val="36"/>
          <w:szCs w:val="36"/>
          <w:lang w:val="sr-Cyrl-RS"/>
        </w:rPr>
        <w:t>Дневни ред</w:t>
      </w:r>
    </w:p>
    <w:p w14:paraId="12DE1677" w14:textId="77777777" w:rsidR="00E345AA" w:rsidRPr="00725E3C" w:rsidRDefault="00E345AA" w:rsidP="00E345AA">
      <w:pPr>
        <w:jc w:val="center"/>
        <w:rPr>
          <w:rFonts w:ascii="Times New Roman" w:hAnsi="Times New Roman" w:cs="Times New Roman"/>
          <w:b/>
          <w:sz w:val="36"/>
          <w:szCs w:val="36"/>
          <w:lang w:val="sr-Cyrl-RS"/>
        </w:rPr>
      </w:pPr>
    </w:p>
    <w:p w14:paraId="6D108B59" w14:textId="04E30D28" w:rsidR="00E345AA" w:rsidRPr="00725E3C" w:rsidRDefault="00E345AA" w:rsidP="00E345AA">
      <w:pPr>
        <w:jc w:val="center"/>
        <w:rPr>
          <w:rFonts w:ascii="Times New Roman" w:hAnsi="Times New Roman" w:cs="Times New Roman"/>
          <w:b/>
          <w:bCs/>
          <w:lang w:val="sr-Cyrl-RS"/>
        </w:rPr>
      </w:pPr>
      <w:r w:rsidRPr="00725E3C">
        <w:rPr>
          <w:rFonts w:ascii="Times New Roman" w:hAnsi="Times New Roman" w:cs="Times New Roman"/>
          <w:b/>
          <w:bCs/>
          <w:lang w:val="sr-Cyrl-RS"/>
        </w:rPr>
        <w:t>Округли сто - Нацрт акционог плана за 202</w:t>
      </w:r>
      <w:r w:rsidR="0060651C">
        <w:rPr>
          <w:rFonts w:ascii="Times New Roman" w:hAnsi="Times New Roman" w:cs="Times New Roman"/>
          <w:b/>
          <w:bCs/>
        </w:rPr>
        <w:t>7</w:t>
      </w:r>
      <w:r w:rsidRPr="00725E3C">
        <w:rPr>
          <w:rFonts w:ascii="Times New Roman" w:hAnsi="Times New Roman" w:cs="Times New Roman"/>
          <w:b/>
          <w:bCs/>
          <w:lang w:val="sr-Cyrl-RS"/>
        </w:rPr>
        <w:t>. годину за спровођење Програма развоја јавних набавки у Републици Србији за период 2024-2028. године</w:t>
      </w:r>
    </w:p>
    <w:p w14:paraId="2EBED769" w14:textId="55740E7A" w:rsidR="00E345AA" w:rsidRPr="00725E3C" w:rsidRDefault="00E345AA" w:rsidP="00E345AA">
      <w:pPr>
        <w:jc w:val="center"/>
        <w:rPr>
          <w:rFonts w:ascii="Times New Roman" w:hAnsi="Times New Roman" w:cs="Times New Roman"/>
          <w:b/>
          <w:bCs/>
          <w:lang w:val="sr-Cyrl-RS"/>
        </w:rPr>
      </w:pPr>
    </w:p>
    <w:p w14:paraId="6A5A9735" w14:textId="136B332F" w:rsidR="00E345AA" w:rsidRPr="00772406" w:rsidRDefault="00E345AA" w:rsidP="00E345AA">
      <w:pPr>
        <w:spacing w:before="120" w:after="120"/>
        <w:jc w:val="center"/>
        <w:rPr>
          <w:rFonts w:ascii="Times New Roman" w:hAnsi="Times New Roman" w:cs="Times New Roman"/>
          <w:lang w:val="sr-Cyrl-RS"/>
        </w:rPr>
      </w:pPr>
      <w:r w:rsidRPr="00725E3C">
        <w:rPr>
          <w:rFonts w:ascii="Times New Roman" w:hAnsi="Times New Roman" w:cs="Times New Roman"/>
          <w:b/>
          <w:bCs/>
          <w:i/>
          <w:iCs/>
          <w:lang w:val="sr-Cyrl-RS"/>
        </w:rPr>
        <w:t xml:space="preserve">Време: </w:t>
      </w:r>
      <w:r w:rsidR="00772406" w:rsidRPr="00772406">
        <w:rPr>
          <w:rFonts w:ascii="Times New Roman" w:hAnsi="Times New Roman" w:cs="Times New Roman"/>
          <w:b/>
          <w:bCs/>
          <w:i/>
          <w:iCs/>
          <w:lang w:val="sr-Cyrl-RS"/>
        </w:rPr>
        <w:t>Понедељак</w:t>
      </w:r>
      <w:r w:rsidR="0060651C" w:rsidRPr="00772406">
        <w:rPr>
          <w:rFonts w:ascii="Times New Roman" w:hAnsi="Times New Roman" w:cs="Times New Roman"/>
          <w:b/>
          <w:bCs/>
          <w:i/>
          <w:iCs/>
          <w:lang w:val="sr-Cyrl-RS"/>
        </w:rPr>
        <w:t xml:space="preserve">, </w:t>
      </w:r>
      <w:r w:rsidR="00772406" w:rsidRPr="00772406">
        <w:rPr>
          <w:rFonts w:ascii="Times New Roman" w:hAnsi="Times New Roman" w:cs="Times New Roman"/>
          <w:b/>
          <w:bCs/>
          <w:i/>
          <w:iCs/>
          <w:lang w:val="sr-Cyrl-RS"/>
        </w:rPr>
        <w:t>12</w:t>
      </w:r>
      <w:r w:rsidR="0060651C" w:rsidRPr="00772406">
        <w:rPr>
          <w:rFonts w:ascii="Times New Roman" w:hAnsi="Times New Roman" w:cs="Times New Roman"/>
          <w:b/>
          <w:bCs/>
          <w:i/>
          <w:iCs/>
          <w:lang w:val="sr-Cyrl-RS"/>
        </w:rPr>
        <w:t>. октобар</w:t>
      </w:r>
      <w:r w:rsidR="004366E3" w:rsidRPr="00772406">
        <w:rPr>
          <w:rFonts w:ascii="Times New Roman" w:hAnsi="Times New Roman" w:cs="Times New Roman"/>
          <w:b/>
          <w:bCs/>
          <w:i/>
          <w:iCs/>
          <w:lang w:val="sr-Cyrl-RS"/>
        </w:rPr>
        <w:t xml:space="preserve"> </w:t>
      </w:r>
      <w:r w:rsidRPr="00772406">
        <w:rPr>
          <w:rFonts w:ascii="Times New Roman" w:hAnsi="Times New Roman" w:cs="Times New Roman"/>
          <w:b/>
          <w:bCs/>
          <w:i/>
          <w:iCs/>
          <w:lang w:val="sr-Cyrl-RS"/>
        </w:rPr>
        <w:t>202</w:t>
      </w:r>
      <w:r w:rsidR="0060651C" w:rsidRPr="00772406">
        <w:rPr>
          <w:rFonts w:ascii="Times New Roman" w:hAnsi="Times New Roman" w:cs="Times New Roman"/>
          <w:b/>
          <w:bCs/>
          <w:i/>
          <w:iCs/>
          <w:lang w:val="sr-Cyrl-RS"/>
        </w:rPr>
        <w:t>6</w:t>
      </w:r>
      <w:r w:rsidRPr="00772406">
        <w:rPr>
          <w:rFonts w:ascii="Times New Roman" w:hAnsi="Times New Roman" w:cs="Times New Roman"/>
          <w:b/>
          <w:bCs/>
          <w:i/>
          <w:iCs/>
          <w:lang w:val="sr-Cyrl-RS"/>
        </w:rPr>
        <w:t>. године од 10-1</w:t>
      </w:r>
      <w:r w:rsidR="00964DCF" w:rsidRPr="00772406">
        <w:rPr>
          <w:rFonts w:ascii="Times New Roman" w:hAnsi="Times New Roman" w:cs="Times New Roman"/>
          <w:b/>
          <w:bCs/>
          <w:i/>
          <w:iCs/>
          <w:lang w:val="sr-Cyrl-RS"/>
        </w:rPr>
        <w:t>4</w:t>
      </w:r>
      <w:r w:rsidRPr="00772406">
        <w:rPr>
          <w:rFonts w:ascii="Times New Roman" w:hAnsi="Times New Roman" w:cs="Times New Roman"/>
          <w:b/>
          <w:bCs/>
          <w:i/>
          <w:iCs/>
          <w:lang w:val="sr-Cyrl-RS"/>
        </w:rPr>
        <w:t xml:space="preserve"> часова </w:t>
      </w:r>
    </w:p>
    <w:p w14:paraId="3067B1B5" w14:textId="4C9C3153" w:rsidR="00E345AA" w:rsidRPr="00725E3C" w:rsidRDefault="00E345AA" w:rsidP="00E345AA">
      <w:pPr>
        <w:spacing w:before="120" w:after="120"/>
        <w:jc w:val="center"/>
        <w:rPr>
          <w:rFonts w:ascii="Times New Roman" w:hAnsi="Times New Roman" w:cs="Times New Roman"/>
        </w:rPr>
      </w:pPr>
      <w:r w:rsidRPr="00725E3C">
        <w:rPr>
          <w:rFonts w:ascii="Times New Roman" w:hAnsi="Times New Roman" w:cs="Times New Roman"/>
          <w:b/>
          <w:bCs/>
          <w:i/>
          <w:iCs/>
          <w:lang w:val="sr-Cyrl-RS"/>
        </w:rPr>
        <w:t>Место: Палата Србиј</w:t>
      </w:r>
      <w:r w:rsidR="005408D3">
        <w:rPr>
          <w:rFonts w:ascii="Times New Roman" w:hAnsi="Times New Roman" w:cs="Times New Roman"/>
          <w:b/>
          <w:bCs/>
          <w:i/>
          <w:iCs/>
          <w:lang w:val="sr-Cyrl-RS"/>
        </w:rPr>
        <w:t>а</w:t>
      </w:r>
      <w:r w:rsidRPr="00725E3C">
        <w:rPr>
          <w:rFonts w:ascii="Times New Roman" w:hAnsi="Times New Roman" w:cs="Times New Roman"/>
          <w:b/>
          <w:bCs/>
          <w:i/>
          <w:iCs/>
          <w:lang w:val="sr-Cyrl-RS"/>
        </w:rPr>
        <w:t xml:space="preserve">, сала 233, Булевар Михајла Пупина </w:t>
      </w:r>
      <w:r w:rsidR="00725E3C">
        <w:rPr>
          <w:rFonts w:ascii="Times New Roman" w:hAnsi="Times New Roman" w:cs="Times New Roman"/>
          <w:b/>
          <w:bCs/>
          <w:i/>
          <w:iCs/>
        </w:rPr>
        <w:t>2</w:t>
      </w:r>
    </w:p>
    <w:p w14:paraId="7A56274D" w14:textId="562EB0D4" w:rsidR="00E345AA" w:rsidRPr="00725E3C" w:rsidRDefault="00E345AA" w:rsidP="00E345AA">
      <w:pPr>
        <w:rPr>
          <w:lang w:val="sr-Cyrl-RS"/>
        </w:rPr>
      </w:pPr>
    </w:p>
    <w:p w14:paraId="58429898" w14:textId="0DE4E86C" w:rsidR="00E345AA" w:rsidRPr="00725E3C" w:rsidRDefault="00E345AA" w:rsidP="00E345AA">
      <w:pPr>
        <w:rPr>
          <w:lang w:val="sr-Cyrl-RS"/>
        </w:rPr>
      </w:pPr>
    </w:p>
    <w:p w14:paraId="6BBBA24B" w14:textId="7C8B4B5A" w:rsidR="00E345AA" w:rsidRPr="00772406" w:rsidRDefault="00772406" w:rsidP="00E345AA">
      <w:pPr>
        <w:jc w:val="both"/>
        <w:rPr>
          <w:rFonts w:ascii="Times New Roman" w:hAnsi="Times New Roman" w:cs="Times New Roman"/>
          <w:b/>
          <w:bCs/>
          <w:u w:val="single"/>
          <w:lang w:val="sr-Cyrl-RS"/>
        </w:rPr>
      </w:pPr>
      <w:r w:rsidRPr="00772406">
        <w:rPr>
          <w:rFonts w:ascii="Times New Roman" w:hAnsi="Times New Roman" w:cs="Times New Roman"/>
          <w:b/>
          <w:bCs/>
          <w:u w:val="single"/>
          <w:lang w:val="sr-Cyrl-RS"/>
        </w:rPr>
        <w:t>Понедељак</w:t>
      </w:r>
      <w:r w:rsidR="0060651C" w:rsidRPr="00772406">
        <w:rPr>
          <w:rFonts w:ascii="Times New Roman" w:hAnsi="Times New Roman" w:cs="Times New Roman"/>
          <w:b/>
          <w:bCs/>
          <w:u w:val="single"/>
          <w:lang w:val="sr-Cyrl-RS"/>
        </w:rPr>
        <w:t xml:space="preserve"> – </w:t>
      </w:r>
      <w:r w:rsidRPr="00772406">
        <w:rPr>
          <w:rFonts w:ascii="Times New Roman" w:hAnsi="Times New Roman" w:cs="Times New Roman"/>
          <w:b/>
          <w:bCs/>
          <w:u w:val="single"/>
          <w:lang w:val="sr-Cyrl-RS"/>
        </w:rPr>
        <w:t>12</w:t>
      </w:r>
      <w:r w:rsidR="0060651C" w:rsidRPr="00772406">
        <w:rPr>
          <w:rFonts w:ascii="Times New Roman" w:hAnsi="Times New Roman" w:cs="Times New Roman"/>
          <w:b/>
          <w:bCs/>
          <w:u w:val="single"/>
          <w:lang w:val="sr-Cyrl-RS"/>
        </w:rPr>
        <w:t>. октобар</w:t>
      </w:r>
    </w:p>
    <w:p w14:paraId="5E09E8AE" w14:textId="77777777" w:rsidR="00E345AA" w:rsidRPr="00725E3C" w:rsidRDefault="00E345AA" w:rsidP="00E345AA">
      <w:pPr>
        <w:jc w:val="both"/>
        <w:rPr>
          <w:rFonts w:ascii="Times New Roman" w:hAnsi="Times New Roman" w:cs="Times New Roman"/>
          <w:b/>
          <w:bCs/>
          <w:u w:val="single"/>
          <w:lang w:val="sr-Cyrl-RS"/>
        </w:rPr>
      </w:pPr>
    </w:p>
    <w:p w14:paraId="7A24164C" w14:textId="4F7DACC4" w:rsidR="00E345AA" w:rsidRPr="00725E3C" w:rsidRDefault="00E345AA" w:rsidP="00E345AA">
      <w:pPr>
        <w:jc w:val="both"/>
        <w:rPr>
          <w:rFonts w:ascii="Times New Roman" w:hAnsi="Times New Roman" w:cs="Times New Roman"/>
          <w:b/>
          <w:bCs/>
          <w:lang w:val="sr-Cyrl-RS"/>
        </w:rPr>
      </w:pPr>
      <w:r w:rsidRPr="00725E3C">
        <w:rPr>
          <w:rFonts w:ascii="Times New Roman" w:hAnsi="Times New Roman" w:cs="Times New Roman"/>
          <w:b/>
          <w:bCs/>
          <w:lang w:val="sr-Cyrl-RS"/>
        </w:rPr>
        <w:t>1</w:t>
      </w:r>
      <w:r w:rsidR="00964DCF" w:rsidRPr="00725E3C">
        <w:rPr>
          <w:rFonts w:ascii="Times New Roman" w:hAnsi="Times New Roman" w:cs="Times New Roman"/>
          <w:b/>
          <w:bCs/>
          <w:lang w:val="sr-Cyrl-RS"/>
        </w:rPr>
        <w:t>0</w:t>
      </w:r>
      <w:r w:rsidRPr="00725E3C">
        <w:rPr>
          <w:rFonts w:ascii="Times New Roman" w:hAnsi="Times New Roman" w:cs="Times New Roman"/>
          <w:b/>
          <w:bCs/>
          <w:lang w:val="sr-Cyrl-RS"/>
        </w:rPr>
        <w:t>:00-10:</w:t>
      </w:r>
      <w:r w:rsidR="00964DCF" w:rsidRPr="00725E3C">
        <w:rPr>
          <w:rFonts w:ascii="Times New Roman" w:hAnsi="Times New Roman" w:cs="Times New Roman"/>
          <w:b/>
          <w:bCs/>
          <w:lang w:val="sr-Cyrl-RS"/>
        </w:rPr>
        <w:t>10</w:t>
      </w:r>
      <w:r w:rsidRPr="00725E3C">
        <w:rPr>
          <w:rFonts w:ascii="Times New Roman" w:hAnsi="Times New Roman" w:cs="Times New Roman"/>
          <w:b/>
          <w:bCs/>
          <w:lang w:val="sr-Cyrl-RS"/>
        </w:rPr>
        <w:tab/>
        <w:t xml:space="preserve"> </w:t>
      </w:r>
      <w:r w:rsidRPr="00725E3C">
        <w:rPr>
          <w:rFonts w:ascii="Times New Roman" w:hAnsi="Times New Roman" w:cs="Times New Roman"/>
          <w:b/>
          <w:bCs/>
          <w:lang w:val="sr-Cyrl-RS"/>
        </w:rPr>
        <w:tab/>
        <w:t>Уводна реч:</w:t>
      </w:r>
    </w:p>
    <w:p w14:paraId="3373C31C" w14:textId="13E5D0E1" w:rsidR="00586746" w:rsidRPr="00725E3C" w:rsidRDefault="00586746" w:rsidP="00002B44">
      <w:pPr>
        <w:ind w:left="2160"/>
        <w:jc w:val="both"/>
        <w:rPr>
          <w:rFonts w:ascii="Times New Roman" w:hAnsi="Times New Roman" w:cs="Times New Roman"/>
          <w:bCs/>
          <w:color w:val="000000" w:themeColor="text1"/>
          <w:lang w:val="sr-Cyrl-RS"/>
        </w:rPr>
      </w:pPr>
      <w:r w:rsidRPr="00725E3C">
        <w:rPr>
          <w:rFonts w:ascii="Times New Roman" w:hAnsi="Times New Roman" w:cs="Times New Roman"/>
          <w:bCs/>
          <w:lang w:val="sr-Cyrl-RS"/>
        </w:rPr>
        <w:t xml:space="preserve">Представник </w:t>
      </w:r>
      <w:r w:rsidR="007A7E04">
        <w:rPr>
          <w:rFonts w:ascii="Times New Roman" w:hAnsi="Times New Roman" w:cs="Times New Roman"/>
          <w:bCs/>
          <w:lang w:val="sr-Cyrl-RS"/>
        </w:rPr>
        <w:t>пројекта „</w:t>
      </w:r>
      <w:r w:rsidR="00002B44">
        <w:rPr>
          <w:rFonts w:ascii="Times New Roman" w:hAnsi="Times New Roman" w:cs="Times New Roman"/>
          <w:bCs/>
          <w:lang w:val="sr-Cyrl-RS"/>
        </w:rPr>
        <w:t>ЕУ подршка за управљање јавним финансијама у Србији“</w:t>
      </w:r>
    </w:p>
    <w:p w14:paraId="184E0ED6" w14:textId="6B3D47AF" w:rsidR="00E345AA" w:rsidRPr="00725E3C" w:rsidRDefault="00E345AA" w:rsidP="00E345AA">
      <w:pPr>
        <w:ind w:left="1440" w:firstLine="720"/>
        <w:jc w:val="both"/>
        <w:rPr>
          <w:rFonts w:ascii="Times New Roman" w:hAnsi="Times New Roman" w:cs="Times New Roman"/>
          <w:bCs/>
          <w:lang w:val="sr-Cyrl-RS"/>
        </w:rPr>
      </w:pPr>
      <w:r w:rsidRPr="00725E3C">
        <w:rPr>
          <w:rFonts w:ascii="Times New Roman" w:hAnsi="Times New Roman" w:cs="Times New Roman"/>
          <w:bCs/>
          <w:lang w:val="sr-Cyrl-RS"/>
        </w:rPr>
        <w:t>Представник Канцеларије за јавне набавке</w:t>
      </w:r>
    </w:p>
    <w:p w14:paraId="538F7C5C" w14:textId="77777777" w:rsidR="00E345AA" w:rsidRPr="00725E3C" w:rsidRDefault="00E345AA" w:rsidP="00E345AA">
      <w:pPr>
        <w:ind w:left="1440" w:firstLine="720"/>
        <w:jc w:val="both"/>
        <w:rPr>
          <w:rFonts w:ascii="Times New Roman" w:hAnsi="Times New Roman" w:cs="Times New Roman"/>
          <w:bCs/>
          <w:lang w:val="sr-Cyrl-RS"/>
        </w:rPr>
      </w:pPr>
    </w:p>
    <w:p w14:paraId="059BD753" w14:textId="572D69ED" w:rsidR="00E345AA" w:rsidRPr="00725E3C" w:rsidRDefault="00E345AA" w:rsidP="00E345AA">
      <w:pPr>
        <w:ind w:left="2160" w:hanging="2160"/>
        <w:jc w:val="both"/>
        <w:rPr>
          <w:rFonts w:ascii="Times New Roman" w:hAnsi="Times New Roman" w:cs="Times New Roman"/>
          <w:bCs/>
          <w:lang w:val="sr-Cyrl-RS"/>
        </w:rPr>
      </w:pPr>
      <w:r w:rsidRPr="00725E3C">
        <w:rPr>
          <w:rFonts w:ascii="Times New Roman" w:hAnsi="Times New Roman" w:cs="Times New Roman"/>
          <w:b/>
          <w:bCs/>
          <w:lang w:val="sr-Cyrl-RS"/>
        </w:rPr>
        <w:t>10:</w:t>
      </w:r>
      <w:r w:rsidR="00964DCF" w:rsidRPr="00725E3C">
        <w:rPr>
          <w:rFonts w:ascii="Times New Roman" w:hAnsi="Times New Roman" w:cs="Times New Roman"/>
          <w:b/>
          <w:bCs/>
          <w:lang w:val="sr-Cyrl-RS"/>
        </w:rPr>
        <w:t>10</w:t>
      </w:r>
      <w:r w:rsidRPr="00725E3C">
        <w:rPr>
          <w:rFonts w:ascii="Times New Roman" w:hAnsi="Times New Roman" w:cs="Times New Roman"/>
          <w:b/>
          <w:bCs/>
          <w:lang w:val="sr-Cyrl-RS"/>
        </w:rPr>
        <w:t>-1</w:t>
      </w:r>
      <w:r w:rsidR="00C10393" w:rsidRPr="00725E3C">
        <w:rPr>
          <w:rFonts w:ascii="Times New Roman" w:hAnsi="Times New Roman" w:cs="Times New Roman"/>
          <w:b/>
          <w:bCs/>
          <w:lang w:val="sr-Cyrl-RS"/>
        </w:rPr>
        <w:t>0</w:t>
      </w:r>
      <w:r w:rsidRPr="00725E3C">
        <w:rPr>
          <w:rFonts w:ascii="Times New Roman" w:hAnsi="Times New Roman" w:cs="Times New Roman"/>
          <w:b/>
          <w:bCs/>
          <w:lang w:val="sr-Cyrl-RS"/>
        </w:rPr>
        <w:t>:</w:t>
      </w:r>
      <w:r w:rsidR="00964DCF" w:rsidRPr="00725E3C">
        <w:rPr>
          <w:rFonts w:ascii="Times New Roman" w:hAnsi="Times New Roman" w:cs="Times New Roman"/>
          <w:b/>
          <w:bCs/>
          <w:lang w:val="sr-Cyrl-RS"/>
        </w:rPr>
        <w:t>20</w:t>
      </w:r>
      <w:r w:rsidRPr="00725E3C">
        <w:rPr>
          <w:rFonts w:ascii="Times New Roman" w:hAnsi="Times New Roman" w:cs="Times New Roman"/>
          <w:bCs/>
          <w:lang w:val="sr-Cyrl-RS"/>
        </w:rPr>
        <w:t xml:space="preserve"> </w:t>
      </w:r>
      <w:r w:rsidRPr="00725E3C">
        <w:rPr>
          <w:rFonts w:ascii="Times New Roman" w:hAnsi="Times New Roman" w:cs="Times New Roman"/>
          <w:bCs/>
          <w:lang w:val="sr-Cyrl-RS"/>
        </w:rPr>
        <w:tab/>
      </w:r>
      <w:r w:rsidR="00C10393" w:rsidRPr="00725E3C">
        <w:rPr>
          <w:rFonts w:ascii="Times New Roman" w:hAnsi="Times New Roman" w:cs="Times New Roman"/>
          <w:bCs/>
          <w:lang w:val="sr-Cyrl-RS"/>
        </w:rPr>
        <w:t xml:space="preserve">Упознавање учесника са визијом и општим и посебним циљевима </w:t>
      </w:r>
      <w:r w:rsidRPr="00725E3C">
        <w:rPr>
          <w:rFonts w:ascii="Times New Roman" w:hAnsi="Times New Roman" w:cs="Times New Roman"/>
          <w:bCs/>
          <w:lang w:val="sr-Cyrl-RS"/>
        </w:rPr>
        <w:t>Програм</w:t>
      </w:r>
      <w:r w:rsidR="00C10393" w:rsidRPr="00725E3C">
        <w:rPr>
          <w:rFonts w:ascii="Times New Roman" w:hAnsi="Times New Roman" w:cs="Times New Roman"/>
          <w:bCs/>
          <w:lang w:val="sr-Cyrl-RS"/>
        </w:rPr>
        <w:t>а</w:t>
      </w:r>
      <w:r w:rsidRPr="00725E3C">
        <w:rPr>
          <w:rFonts w:ascii="Times New Roman" w:hAnsi="Times New Roman" w:cs="Times New Roman"/>
          <w:bCs/>
          <w:lang w:val="sr-Cyrl-RS"/>
        </w:rPr>
        <w:t xml:space="preserve"> развоја јавних набавки у Републици Србији за период 2024-2028. </w:t>
      </w:r>
      <w:r w:rsidR="00964DCF" w:rsidRPr="00725E3C">
        <w:rPr>
          <w:rFonts w:ascii="Times New Roman" w:hAnsi="Times New Roman" w:cs="Times New Roman"/>
          <w:bCs/>
          <w:lang w:val="sr-Cyrl-RS"/>
        </w:rPr>
        <w:t>г</w:t>
      </w:r>
      <w:r w:rsidRPr="00725E3C">
        <w:rPr>
          <w:rFonts w:ascii="Times New Roman" w:hAnsi="Times New Roman" w:cs="Times New Roman"/>
          <w:bCs/>
          <w:lang w:val="sr-Cyrl-RS"/>
        </w:rPr>
        <w:t>одине</w:t>
      </w:r>
    </w:p>
    <w:p w14:paraId="0C79D00D" w14:textId="77777777" w:rsidR="00964DCF" w:rsidRPr="00725E3C" w:rsidRDefault="00964DCF" w:rsidP="00E345AA">
      <w:pPr>
        <w:ind w:left="2160" w:hanging="2160"/>
        <w:jc w:val="both"/>
        <w:rPr>
          <w:rFonts w:ascii="Times New Roman" w:hAnsi="Times New Roman" w:cs="Times New Roman"/>
          <w:bCs/>
          <w:lang w:val="sr-Cyrl-RS"/>
        </w:rPr>
      </w:pPr>
    </w:p>
    <w:p w14:paraId="54816F90" w14:textId="258EAE1C" w:rsidR="00C10393" w:rsidRPr="00725E3C" w:rsidRDefault="00C10393" w:rsidP="00E345AA">
      <w:pPr>
        <w:ind w:left="2160" w:hanging="2160"/>
        <w:jc w:val="both"/>
        <w:rPr>
          <w:rFonts w:ascii="Times New Roman" w:hAnsi="Times New Roman" w:cs="Times New Roman"/>
          <w:bCs/>
          <w:lang w:val="sr-Cyrl-RS"/>
        </w:rPr>
      </w:pPr>
      <w:r w:rsidRPr="00725E3C">
        <w:rPr>
          <w:rFonts w:ascii="Times New Roman" w:hAnsi="Times New Roman" w:cs="Times New Roman"/>
          <w:b/>
          <w:bCs/>
          <w:lang w:val="sr-Cyrl-RS"/>
        </w:rPr>
        <w:t>10:</w:t>
      </w:r>
      <w:r w:rsidR="00964DCF" w:rsidRPr="00725E3C">
        <w:rPr>
          <w:rFonts w:ascii="Times New Roman" w:hAnsi="Times New Roman" w:cs="Times New Roman"/>
          <w:b/>
          <w:bCs/>
          <w:lang w:val="sr-Cyrl-RS"/>
        </w:rPr>
        <w:t>20</w:t>
      </w:r>
      <w:r w:rsidRPr="00725E3C">
        <w:rPr>
          <w:rFonts w:ascii="Times New Roman" w:hAnsi="Times New Roman" w:cs="Times New Roman"/>
          <w:b/>
          <w:bCs/>
          <w:lang w:val="sr-Cyrl-RS"/>
        </w:rPr>
        <w:t xml:space="preserve"> – 1</w:t>
      </w:r>
      <w:r w:rsidR="00964DCF" w:rsidRPr="00725E3C">
        <w:rPr>
          <w:rFonts w:ascii="Times New Roman" w:hAnsi="Times New Roman" w:cs="Times New Roman"/>
          <w:b/>
          <w:bCs/>
          <w:lang w:val="sr-Cyrl-RS"/>
        </w:rPr>
        <w:t>1</w:t>
      </w:r>
      <w:r w:rsidRPr="00725E3C">
        <w:rPr>
          <w:rFonts w:ascii="Times New Roman" w:hAnsi="Times New Roman" w:cs="Times New Roman"/>
          <w:b/>
          <w:bCs/>
          <w:lang w:val="sr-Cyrl-RS"/>
        </w:rPr>
        <w:t>:</w:t>
      </w:r>
      <w:r w:rsidR="00964DCF" w:rsidRPr="00725E3C">
        <w:rPr>
          <w:rFonts w:ascii="Times New Roman" w:hAnsi="Times New Roman" w:cs="Times New Roman"/>
          <w:b/>
          <w:bCs/>
          <w:lang w:val="sr-Cyrl-RS"/>
        </w:rPr>
        <w:t>00</w:t>
      </w:r>
      <w:r w:rsidR="00964DCF" w:rsidRPr="00725E3C">
        <w:rPr>
          <w:rFonts w:ascii="Times New Roman" w:hAnsi="Times New Roman" w:cs="Times New Roman"/>
          <w:bCs/>
          <w:lang w:val="sr-Cyrl-RS"/>
        </w:rPr>
        <w:tab/>
        <w:t xml:space="preserve">Представљање циљева, мера, индикатора и активности у Нацрту акционог плана – </w:t>
      </w:r>
    </w:p>
    <w:p w14:paraId="6CFD67F2" w14:textId="2A0D3391" w:rsidR="00964DCF" w:rsidRPr="00725E3C" w:rsidRDefault="00964DCF" w:rsidP="00964DCF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lang w:val="sr-Cyrl-RS"/>
        </w:rPr>
      </w:pPr>
      <w:r w:rsidRPr="00725E3C">
        <w:rPr>
          <w:rFonts w:ascii="Times New Roman" w:hAnsi="Times New Roman" w:cs="Times New Roman"/>
          <w:lang w:val="sr-Cyrl-RS"/>
        </w:rPr>
        <w:t>Општи циљ - Даљи развој и јачање одрживог и правичног система јавних набавки</w:t>
      </w:r>
    </w:p>
    <w:p w14:paraId="578012BF" w14:textId="48E9995E" w:rsidR="00964DCF" w:rsidRPr="00725E3C" w:rsidRDefault="00964DCF" w:rsidP="00964DCF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lang w:val="sr-Cyrl-RS"/>
        </w:rPr>
      </w:pPr>
      <w:r w:rsidRPr="00725E3C">
        <w:rPr>
          <w:rFonts w:ascii="Times New Roman" w:hAnsi="Times New Roman" w:cs="Times New Roman"/>
          <w:lang w:val="sr-Cyrl-RS"/>
        </w:rPr>
        <w:t>Посебан циљ 1 - Повећање економичности и конкурентности у јавним набавкама</w:t>
      </w:r>
    </w:p>
    <w:p w14:paraId="3E08BF27" w14:textId="77777777" w:rsidR="00E345AA" w:rsidRPr="00725E3C" w:rsidRDefault="00E345AA" w:rsidP="00964DCF">
      <w:pPr>
        <w:jc w:val="both"/>
        <w:rPr>
          <w:rFonts w:ascii="Times New Roman" w:hAnsi="Times New Roman" w:cs="Times New Roman"/>
          <w:bCs/>
          <w:lang w:val="sr-Cyrl-RS"/>
        </w:rPr>
      </w:pPr>
    </w:p>
    <w:p w14:paraId="46A04BBE" w14:textId="72922236" w:rsidR="00E345AA" w:rsidRPr="00725E3C" w:rsidRDefault="00E345AA" w:rsidP="00E345AA">
      <w:pPr>
        <w:jc w:val="both"/>
        <w:rPr>
          <w:rFonts w:ascii="Times New Roman" w:hAnsi="Times New Roman" w:cs="Times New Roman"/>
          <w:bCs/>
          <w:lang w:val="sr-Cyrl-RS"/>
        </w:rPr>
      </w:pPr>
      <w:r w:rsidRPr="00725E3C">
        <w:rPr>
          <w:rFonts w:ascii="Times New Roman" w:hAnsi="Times New Roman" w:cs="Times New Roman"/>
          <w:b/>
          <w:bCs/>
          <w:lang w:val="sr-Cyrl-RS"/>
        </w:rPr>
        <w:t>1</w:t>
      </w:r>
      <w:r w:rsidR="00964DCF" w:rsidRPr="00725E3C">
        <w:rPr>
          <w:rFonts w:ascii="Times New Roman" w:hAnsi="Times New Roman" w:cs="Times New Roman"/>
          <w:b/>
          <w:bCs/>
          <w:lang w:val="sr-Cyrl-RS"/>
        </w:rPr>
        <w:t>1</w:t>
      </w:r>
      <w:r w:rsidRPr="00725E3C">
        <w:rPr>
          <w:rFonts w:ascii="Times New Roman" w:hAnsi="Times New Roman" w:cs="Times New Roman"/>
          <w:b/>
          <w:bCs/>
          <w:lang w:val="sr-Cyrl-RS"/>
        </w:rPr>
        <w:t>:</w:t>
      </w:r>
      <w:r w:rsidR="00964DCF" w:rsidRPr="00725E3C">
        <w:rPr>
          <w:rFonts w:ascii="Times New Roman" w:hAnsi="Times New Roman" w:cs="Times New Roman"/>
          <w:b/>
          <w:bCs/>
          <w:lang w:val="sr-Cyrl-RS"/>
        </w:rPr>
        <w:t>00</w:t>
      </w:r>
      <w:r w:rsidRPr="00725E3C">
        <w:rPr>
          <w:rFonts w:ascii="Times New Roman" w:hAnsi="Times New Roman" w:cs="Times New Roman"/>
          <w:b/>
          <w:bCs/>
          <w:lang w:val="sr-Cyrl-RS"/>
        </w:rPr>
        <w:t>-11:</w:t>
      </w:r>
      <w:r w:rsidR="00964DCF" w:rsidRPr="00725E3C">
        <w:rPr>
          <w:rFonts w:ascii="Times New Roman" w:hAnsi="Times New Roman" w:cs="Times New Roman"/>
          <w:b/>
          <w:bCs/>
          <w:lang w:val="sr-Cyrl-RS"/>
        </w:rPr>
        <w:t>20</w:t>
      </w:r>
      <w:r w:rsidRPr="00725E3C">
        <w:rPr>
          <w:rFonts w:ascii="Times New Roman" w:hAnsi="Times New Roman" w:cs="Times New Roman"/>
          <w:bCs/>
          <w:lang w:val="sr-Cyrl-RS"/>
        </w:rPr>
        <w:t xml:space="preserve"> </w:t>
      </w:r>
      <w:r w:rsidRPr="00725E3C">
        <w:rPr>
          <w:rFonts w:ascii="Times New Roman" w:hAnsi="Times New Roman" w:cs="Times New Roman"/>
          <w:bCs/>
          <w:lang w:val="sr-Cyrl-RS"/>
        </w:rPr>
        <w:tab/>
        <w:t xml:space="preserve"> </w:t>
      </w:r>
      <w:r w:rsidRPr="00725E3C">
        <w:rPr>
          <w:rFonts w:ascii="Times New Roman" w:hAnsi="Times New Roman" w:cs="Times New Roman"/>
          <w:bCs/>
          <w:lang w:val="sr-Cyrl-RS"/>
        </w:rPr>
        <w:tab/>
        <w:t>Пауза за кафу</w:t>
      </w:r>
    </w:p>
    <w:p w14:paraId="536FF40F" w14:textId="08F2B786" w:rsidR="00964DCF" w:rsidRPr="00725E3C" w:rsidRDefault="00964DCF" w:rsidP="00E345AA">
      <w:pPr>
        <w:jc w:val="both"/>
        <w:rPr>
          <w:rFonts w:ascii="Times New Roman" w:hAnsi="Times New Roman" w:cs="Times New Roman"/>
          <w:bCs/>
          <w:lang w:val="sr-Cyrl-RS"/>
        </w:rPr>
      </w:pPr>
    </w:p>
    <w:p w14:paraId="2798D247" w14:textId="184A9AE7" w:rsidR="00964DCF" w:rsidRPr="00725E3C" w:rsidRDefault="00964DCF" w:rsidP="00964DCF">
      <w:pPr>
        <w:ind w:left="2160" w:hanging="2160"/>
        <w:jc w:val="both"/>
        <w:rPr>
          <w:rFonts w:ascii="Times New Roman" w:hAnsi="Times New Roman" w:cs="Times New Roman"/>
          <w:bCs/>
          <w:lang w:val="sr-Cyrl-RS"/>
        </w:rPr>
      </w:pPr>
      <w:r w:rsidRPr="00725E3C">
        <w:rPr>
          <w:rFonts w:ascii="Times New Roman" w:hAnsi="Times New Roman" w:cs="Times New Roman"/>
          <w:b/>
          <w:bCs/>
          <w:lang w:val="sr-Cyrl-RS"/>
        </w:rPr>
        <w:t>11:20 – 12:00</w:t>
      </w:r>
      <w:r w:rsidRPr="00725E3C">
        <w:rPr>
          <w:rFonts w:ascii="Times New Roman" w:hAnsi="Times New Roman" w:cs="Times New Roman"/>
          <w:bCs/>
          <w:lang w:val="sr-Cyrl-RS"/>
        </w:rPr>
        <w:t xml:space="preserve"> </w:t>
      </w:r>
      <w:r w:rsidRPr="00725E3C">
        <w:rPr>
          <w:rFonts w:ascii="Times New Roman" w:hAnsi="Times New Roman" w:cs="Times New Roman"/>
          <w:bCs/>
          <w:lang w:val="sr-Cyrl-RS"/>
        </w:rPr>
        <w:tab/>
        <w:t xml:space="preserve">Представљање циљева, мера, индикатора и активности у Нацрту акционог плана – </w:t>
      </w:r>
    </w:p>
    <w:p w14:paraId="64D16F6D" w14:textId="77777777" w:rsidR="00964DCF" w:rsidRPr="00725E3C" w:rsidRDefault="00964DCF" w:rsidP="00964DCF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lang w:val="sr-Cyrl-RS"/>
        </w:rPr>
      </w:pPr>
      <w:r w:rsidRPr="00725E3C">
        <w:rPr>
          <w:rFonts w:ascii="Times New Roman" w:hAnsi="Times New Roman" w:cs="Times New Roman"/>
          <w:lang w:val="sr-Cyrl-RS"/>
        </w:rPr>
        <w:t>Посебан циљ 2 - Шира примена еколошког и социјалног аспекта и техника и инструмената у јавним набавкама</w:t>
      </w:r>
    </w:p>
    <w:p w14:paraId="051A7C5C" w14:textId="07A8765D" w:rsidR="00964DCF" w:rsidRPr="00725E3C" w:rsidRDefault="00964DCF" w:rsidP="00964DCF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lang w:val="sr-Cyrl-RS"/>
        </w:rPr>
      </w:pPr>
      <w:r w:rsidRPr="00725E3C">
        <w:rPr>
          <w:rFonts w:ascii="Times New Roman" w:hAnsi="Times New Roman" w:cs="Times New Roman"/>
          <w:lang w:val="sr-Cyrl-RS"/>
        </w:rPr>
        <w:t>Посебан циљ 3 - Смањење ризика од нерегуларности у јавним набавкама</w:t>
      </w:r>
    </w:p>
    <w:p w14:paraId="6D44CE0A" w14:textId="77777777" w:rsidR="00E345AA" w:rsidRPr="00725E3C" w:rsidRDefault="00E345AA" w:rsidP="00964DCF">
      <w:pPr>
        <w:jc w:val="both"/>
        <w:rPr>
          <w:rFonts w:ascii="Times New Roman" w:hAnsi="Times New Roman" w:cs="Times New Roman"/>
          <w:bCs/>
          <w:lang w:val="sr-Cyrl-RS"/>
        </w:rPr>
      </w:pPr>
    </w:p>
    <w:p w14:paraId="5923F926" w14:textId="0D410F3F" w:rsidR="00E345AA" w:rsidRPr="00725E3C" w:rsidRDefault="00E345AA" w:rsidP="00E345AA">
      <w:pPr>
        <w:ind w:left="2160" w:hanging="2160"/>
        <w:jc w:val="both"/>
        <w:rPr>
          <w:rFonts w:ascii="Times New Roman" w:hAnsi="Times New Roman" w:cs="Times New Roman"/>
          <w:bCs/>
          <w:lang w:val="sr-Cyrl-RS"/>
        </w:rPr>
      </w:pPr>
      <w:r w:rsidRPr="00725E3C">
        <w:rPr>
          <w:rFonts w:ascii="Times New Roman" w:hAnsi="Times New Roman" w:cs="Times New Roman"/>
          <w:b/>
          <w:bCs/>
          <w:lang w:val="sr-Cyrl-RS"/>
        </w:rPr>
        <w:t>1</w:t>
      </w:r>
      <w:r w:rsidR="00964DCF" w:rsidRPr="00725E3C">
        <w:rPr>
          <w:rFonts w:ascii="Times New Roman" w:hAnsi="Times New Roman" w:cs="Times New Roman"/>
          <w:b/>
          <w:bCs/>
          <w:lang w:val="sr-Cyrl-RS"/>
        </w:rPr>
        <w:t>2</w:t>
      </w:r>
      <w:r w:rsidRPr="00725E3C">
        <w:rPr>
          <w:rFonts w:ascii="Times New Roman" w:hAnsi="Times New Roman" w:cs="Times New Roman"/>
          <w:b/>
          <w:bCs/>
          <w:lang w:val="sr-Cyrl-RS"/>
        </w:rPr>
        <w:t>:</w:t>
      </w:r>
      <w:r w:rsidR="00964DCF" w:rsidRPr="00725E3C">
        <w:rPr>
          <w:rFonts w:ascii="Times New Roman" w:hAnsi="Times New Roman" w:cs="Times New Roman"/>
          <w:b/>
          <w:bCs/>
          <w:lang w:val="sr-Cyrl-RS"/>
        </w:rPr>
        <w:t>00</w:t>
      </w:r>
      <w:r w:rsidRPr="00725E3C">
        <w:rPr>
          <w:rFonts w:ascii="Times New Roman" w:hAnsi="Times New Roman" w:cs="Times New Roman"/>
          <w:b/>
          <w:bCs/>
          <w:lang w:val="sr-Cyrl-RS"/>
        </w:rPr>
        <w:t>-1</w:t>
      </w:r>
      <w:r w:rsidR="00964DCF" w:rsidRPr="00725E3C">
        <w:rPr>
          <w:rFonts w:ascii="Times New Roman" w:hAnsi="Times New Roman" w:cs="Times New Roman"/>
          <w:b/>
          <w:bCs/>
          <w:lang w:val="sr-Cyrl-RS"/>
        </w:rPr>
        <w:t>3</w:t>
      </w:r>
      <w:r w:rsidRPr="00725E3C">
        <w:rPr>
          <w:rFonts w:ascii="Times New Roman" w:hAnsi="Times New Roman" w:cs="Times New Roman"/>
          <w:b/>
          <w:bCs/>
          <w:lang w:val="sr-Cyrl-RS"/>
        </w:rPr>
        <w:t>:</w:t>
      </w:r>
      <w:r w:rsidR="00964DCF" w:rsidRPr="00725E3C">
        <w:rPr>
          <w:rFonts w:ascii="Times New Roman" w:hAnsi="Times New Roman" w:cs="Times New Roman"/>
          <w:b/>
          <w:bCs/>
          <w:lang w:val="sr-Cyrl-RS"/>
        </w:rPr>
        <w:t>0</w:t>
      </w:r>
      <w:r w:rsidRPr="00725E3C">
        <w:rPr>
          <w:rFonts w:ascii="Times New Roman" w:hAnsi="Times New Roman" w:cs="Times New Roman"/>
          <w:b/>
          <w:bCs/>
          <w:lang w:val="sr-Cyrl-RS"/>
        </w:rPr>
        <w:t>0</w:t>
      </w:r>
      <w:r w:rsidRPr="00725E3C">
        <w:rPr>
          <w:rFonts w:ascii="Times New Roman" w:hAnsi="Times New Roman" w:cs="Times New Roman"/>
          <w:bCs/>
          <w:lang w:val="sr-Cyrl-RS"/>
        </w:rPr>
        <w:tab/>
        <w:t xml:space="preserve">Дискусија (предлози, сугестије, примедбе и коментари)  </w:t>
      </w:r>
    </w:p>
    <w:p w14:paraId="5ADD78BC" w14:textId="77777777" w:rsidR="00E345AA" w:rsidRPr="00725E3C" w:rsidRDefault="00E345AA" w:rsidP="00E345AA">
      <w:pPr>
        <w:ind w:left="2160" w:hanging="2160"/>
        <w:jc w:val="both"/>
        <w:rPr>
          <w:rFonts w:ascii="Times New Roman" w:hAnsi="Times New Roman" w:cs="Times New Roman"/>
          <w:bCs/>
          <w:lang w:val="sr-Cyrl-RS"/>
        </w:rPr>
      </w:pPr>
    </w:p>
    <w:p w14:paraId="052595B4" w14:textId="2657B54C" w:rsidR="00E345AA" w:rsidRPr="00725E3C" w:rsidRDefault="00E345AA" w:rsidP="00E345AA">
      <w:pPr>
        <w:rPr>
          <w:lang w:val="sr-Cyrl-RS"/>
        </w:rPr>
      </w:pPr>
      <w:r w:rsidRPr="00725E3C">
        <w:rPr>
          <w:rFonts w:ascii="Times New Roman" w:hAnsi="Times New Roman" w:cs="Times New Roman"/>
          <w:b/>
          <w:bCs/>
          <w:iCs/>
          <w:lang w:val="sr-Cyrl-RS"/>
        </w:rPr>
        <w:t>1</w:t>
      </w:r>
      <w:r w:rsidR="00964DCF" w:rsidRPr="00725E3C">
        <w:rPr>
          <w:rFonts w:ascii="Times New Roman" w:hAnsi="Times New Roman" w:cs="Times New Roman"/>
          <w:b/>
          <w:bCs/>
          <w:iCs/>
          <w:lang w:val="sr-Cyrl-RS"/>
        </w:rPr>
        <w:t>3</w:t>
      </w:r>
      <w:r w:rsidRPr="00725E3C">
        <w:rPr>
          <w:rFonts w:ascii="Times New Roman" w:hAnsi="Times New Roman" w:cs="Times New Roman"/>
          <w:b/>
          <w:bCs/>
          <w:iCs/>
          <w:lang w:val="sr-Cyrl-RS"/>
        </w:rPr>
        <w:t>:</w:t>
      </w:r>
      <w:r w:rsidR="00964DCF" w:rsidRPr="00725E3C">
        <w:rPr>
          <w:rFonts w:ascii="Times New Roman" w:hAnsi="Times New Roman" w:cs="Times New Roman"/>
          <w:b/>
          <w:bCs/>
          <w:iCs/>
          <w:lang w:val="sr-Cyrl-RS"/>
        </w:rPr>
        <w:t>0</w:t>
      </w:r>
      <w:r w:rsidRPr="00725E3C">
        <w:rPr>
          <w:rFonts w:ascii="Times New Roman" w:hAnsi="Times New Roman" w:cs="Times New Roman"/>
          <w:b/>
          <w:bCs/>
          <w:iCs/>
          <w:lang w:val="sr-Cyrl-RS"/>
        </w:rPr>
        <w:t>0-1</w:t>
      </w:r>
      <w:r w:rsidR="00964DCF" w:rsidRPr="00725E3C">
        <w:rPr>
          <w:rFonts w:ascii="Times New Roman" w:hAnsi="Times New Roman" w:cs="Times New Roman"/>
          <w:b/>
          <w:bCs/>
          <w:iCs/>
          <w:lang w:val="sr-Cyrl-RS"/>
        </w:rPr>
        <w:t>4</w:t>
      </w:r>
      <w:r w:rsidRPr="00725E3C">
        <w:rPr>
          <w:rFonts w:ascii="Times New Roman" w:hAnsi="Times New Roman" w:cs="Times New Roman"/>
          <w:b/>
          <w:bCs/>
          <w:iCs/>
          <w:lang w:val="sr-Cyrl-RS"/>
        </w:rPr>
        <w:t>:00</w:t>
      </w:r>
      <w:r w:rsidRPr="00725E3C">
        <w:rPr>
          <w:rFonts w:ascii="Times New Roman" w:hAnsi="Times New Roman" w:cs="Times New Roman"/>
          <w:b/>
          <w:bCs/>
          <w:i/>
          <w:iCs/>
          <w:lang w:val="sr-Cyrl-RS"/>
        </w:rPr>
        <w:tab/>
      </w:r>
      <w:r w:rsidRPr="00725E3C">
        <w:rPr>
          <w:rFonts w:ascii="Times New Roman" w:hAnsi="Times New Roman" w:cs="Times New Roman"/>
          <w:bCs/>
          <w:i/>
          <w:iCs/>
          <w:lang w:val="sr-Cyrl-RS"/>
        </w:rPr>
        <w:tab/>
      </w:r>
      <w:r w:rsidRPr="00725E3C">
        <w:rPr>
          <w:rFonts w:ascii="Times New Roman" w:hAnsi="Times New Roman" w:cs="Times New Roman"/>
          <w:bCs/>
          <w:iCs/>
          <w:lang w:val="sr-Cyrl-RS"/>
        </w:rPr>
        <w:t>Даљи кораци и закључци са састанка</w:t>
      </w:r>
    </w:p>
    <w:p w14:paraId="5038341B" w14:textId="1733C83A" w:rsidR="00E345AA" w:rsidRPr="00725E3C" w:rsidRDefault="00E345AA" w:rsidP="00E345AA">
      <w:pPr>
        <w:rPr>
          <w:lang w:val="sr-Cyrl-RS"/>
        </w:rPr>
      </w:pPr>
    </w:p>
    <w:p w14:paraId="3895196F" w14:textId="4AFD9249" w:rsidR="00E345AA" w:rsidRPr="00725E3C" w:rsidRDefault="00E345AA" w:rsidP="00E345AA">
      <w:pPr>
        <w:rPr>
          <w:lang w:val="sr-Cyrl-RS"/>
        </w:rPr>
      </w:pPr>
    </w:p>
    <w:p w14:paraId="7CE1E7FD" w14:textId="018DBD37" w:rsidR="00E345AA" w:rsidRPr="00725E3C" w:rsidRDefault="00E345AA" w:rsidP="00E345AA">
      <w:pPr>
        <w:rPr>
          <w:lang w:val="sr-Cyrl-RS"/>
        </w:rPr>
      </w:pPr>
    </w:p>
    <w:p w14:paraId="35A09477" w14:textId="6C6C5685" w:rsidR="00E345AA" w:rsidRPr="00725E3C" w:rsidRDefault="00E345AA" w:rsidP="00E345AA">
      <w:pPr>
        <w:rPr>
          <w:lang w:val="sr-Cyrl-RS"/>
        </w:rPr>
      </w:pPr>
    </w:p>
    <w:p w14:paraId="7D0B757E" w14:textId="77777777" w:rsidR="003814BA" w:rsidRPr="00725E3C" w:rsidRDefault="003814BA" w:rsidP="003814BA">
      <w:pPr>
        <w:rPr>
          <w:lang w:val="sr-Cyrl-RS"/>
        </w:rPr>
      </w:pPr>
    </w:p>
    <w:p w14:paraId="0AA509F0" w14:textId="77777777" w:rsidR="003814BA" w:rsidRPr="00725E3C" w:rsidRDefault="003814BA" w:rsidP="003814BA">
      <w:pPr>
        <w:rPr>
          <w:lang w:val="sr-Cyrl-RS"/>
        </w:rPr>
      </w:pPr>
    </w:p>
    <w:p w14:paraId="1DCDAF81" w14:textId="76D2A1EE" w:rsidR="003814BA" w:rsidRPr="00725E3C" w:rsidRDefault="003814BA" w:rsidP="003814BA">
      <w:pPr>
        <w:tabs>
          <w:tab w:val="left" w:pos="7270"/>
        </w:tabs>
        <w:rPr>
          <w:lang w:val="sr-Cyrl-RS"/>
        </w:rPr>
      </w:pPr>
      <w:r w:rsidRPr="00725E3C">
        <w:rPr>
          <w:lang w:val="sr-Cyrl-RS"/>
        </w:rPr>
        <w:tab/>
      </w:r>
    </w:p>
    <w:sectPr w:rsidR="003814BA" w:rsidRPr="00725E3C" w:rsidSect="00C63712">
      <w:footerReference w:type="default" r:id="rId9"/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33B24F" w14:textId="77777777" w:rsidR="001D02B8" w:rsidRDefault="001D02B8" w:rsidP="003814BA">
      <w:r>
        <w:separator/>
      </w:r>
    </w:p>
  </w:endnote>
  <w:endnote w:type="continuationSeparator" w:id="0">
    <w:p w14:paraId="207F2EB4" w14:textId="77777777" w:rsidR="001D02B8" w:rsidRDefault="001D02B8" w:rsidP="003814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54CC8B" w14:textId="77777777" w:rsidR="003814BA" w:rsidRPr="00725E3C" w:rsidRDefault="003814BA" w:rsidP="003814BA">
    <w:pPr>
      <w:jc w:val="both"/>
      <w:rPr>
        <w:sz w:val="20"/>
        <w:szCs w:val="20"/>
        <w:lang w:val="sr-Cyrl-RS"/>
      </w:rPr>
    </w:pPr>
    <w:r w:rsidRPr="00725E3C">
      <w:rPr>
        <w:rFonts w:ascii="Times New Roman" w:hAnsi="Times New Roman" w:cs="Times New Roman"/>
        <w:bCs/>
        <w:i/>
        <w:sz w:val="20"/>
        <w:szCs w:val="20"/>
        <w:lang w:val="sr-Cyrl-RS"/>
      </w:rPr>
      <w:t>Округли сто је организован у оквиру пројекта „ЕУ подршка за управљање јавним финансијама у Србији“ финансира Европска унија, а спроводи Програм Уједињених нација за развој (УНДП), у партнерству са Центром за изврсност у финансијама (ЦЕФ) и Министарством финансија Словачке.</w:t>
    </w:r>
  </w:p>
  <w:p w14:paraId="0F505C5A" w14:textId="77777777" w:rsidR="003814BA" w:rsidRPr="00725E3C" w:rsidRDefault="003814BA">
    <w:pPr>
      <w:pStyle w:val="Footer"/>
      <w:rPr>
        <w:lang w:val="sr-Cyrl-R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B858E9" w14:textId="77777777" w:rsidR="001D02B8" w:rsidRDefault="001D02B8" w:rsidP="003814BA">
      <w:r>
        <w:separator/>
      </w:r>
    </w:p>
  </w:footnote>
  <w:footnote w:type="continuationSeparator" w:id="0">
    <w:p w14:paraId="235CEF24" w14:textId="77777777" w:rsidR="001D02B8" w:rsidRDefault="001D02B8" w:rsidP="003814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E97E68"/>
    <w:multiLevelType w:val="hybridMultilevel"/>
    <w:tmpl w:val="58D2F406"/>
    <w:lvl w:ilvl="0" w:tplc="2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" w15:restartNumberingAfterBreak="0">
    <w:nsid w:val="20D37812"/>
    <w:multiLevelType w:val="hybridMultilevel"/>
    <w:tmpl w:val="91FE30B0"/>
    <w:lvl w:ilvl="0" w:tplc="FD2C030E">
      <w:numFmt w:val="bullet"/>
      <w:lvlText w:val="-"/>
      <w:lvlJc w:val="left"/>
      <w:pPr>
        <w:ind w:left="32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" w15:restartNumberingAfterBreak="0">
    <w:nsid w:val="36481AC5"/>
    <w:multiLevelType w:val="hybridMultilevel"/>
    <w:tmpl w:val="14C64514"/>
    <w:lvl w:ilvl="0" w:tplc="BDBC4ED0">
      <w:numFmt w:val="bullet"/>
      <w:lvlText w:val="-"/>
      <w:lvlJc w:val="left"/>
      <w:pPr>
        <w:ind w:left="330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60" w:hanging="360"/>
      </w:pPr>
      <w:rPr>
        <w:rFonts w:ascii="Wingdings" w:hAnsi="Wingdings" w:hint="default"/>
      </w:rPr>
    </w:lvl>
  </w:abstractNum>
  <w:abstractNum w:abstractNumId="3" w15:restartNumberingAfterBreak="0">
    <w:nsid w:val="69E55266"/>
    <w:multiLevelType w:val="hybridMultilevel"/>
    <w:tmpl w:val="05481A8C"/>
    <w:lvl w:ilvl="0" w:tplc="166A4524">
      <w:numFmt w:val="bullet"/>
      <w:lvlText w:val="-"/>
      <w:lvlJc w:val="left"/>
      <w:pPr>
        <w:ind w:left="25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CB4"/>
    <w:rsid w:val="00000EAA"/>
    <w:rsid w:val="00000F61"/>
    <w:rsid w:val="00002B44"/>
    <w:rsid w:val="000055A6"/>
    <w:rsid w:val="00006657"/>
    <w:rsid w:val="00014EA5"/>
    <w:rsid w:val="00014FA7"/>
    <w:rsid w:val="00020245"/>
    <w:rsid w:val="00024CBB"/>
    <w:rsid w:val="00030D4B"/>
    <w:rsid w:val="00035FAE"/>
    <w:rsid w:val="0003674D"/>
    <w:rsid w:val="00041A67"/>
    <w:rsid w:val="00045B1C"/>
    <w:rsid w:val="00045ED7"/>
    <w:rsid w:val="00052320"/>
    <w:rsid w:val="00052E9B"/>
    <w:rsid w:val="00060F6C"/>
    <w:rsid w:val="000619CD"/>
    <w:rsid w:val="000632CA"/>
    <w:rsid w:val="00073FE5"/>
    <w:rsid w:val="00074D42"/>
    <w:rsid w:val="00075309"/>
    <w:rsid w:val="00077041"/>
    <w:rsid w:val="00080B3D"/>
    <w:rsid w:val="00081ECC"/>
    <w:rsid w:val="00083B32"/>
    <w:rsid w:val="0008428A"/>
    <w:rsid w:val="000A4452"/>
    <w:rsid w:val="000B7692"/>
    <w:rsid w:val="000C3F29"/>
    <w:rsid w:val="000C563A"/>
    <w:rsid w:val="000C7F70"/>
    <w:rsid w:val="000D2865"/>
    <w:rsid w:val="000D444C"/>
    <w:rsid w:val="000D4D3E"/>
    <w:rsid w:val="000D65FF"/>
    <w:rsid w:val="000E2ECE"/>
    <w:rsid w:val="000E5725"/>
    <w:rsid w:val="000E7585"/>
    <w:rsid w:val="000F1022"/>
    <w:rsid w:val="000F2B7E"/>
    <w:rsid w:val="000F3E98"/>
    <w:rsid w:val="000F45A2"/>
    <w:rsid w:val="000F5E12"/>
    <w:rsid w:val="000F7883"/>
    <w:rsid w:val="000F7A10"/>
    <w:rsid w:val="00106A15"/>
    <w:rsid w:val="00114E1D"/>
    <w:rsid w:val="001152B9"/>
    <w:rsid w:val="0011541C"/>
    <w:rsid w:val="00116DB4"/>
    <w:rsid w:val="00120080"/>
    <w:rsid w:val="00124D6C"/>
    <w:rsid w:val="00127E9E"/>
    <w:rsid w:val="00132F0B"/>
    <w:rsid w:val="00134610"/>
    <w:rsid w:val="00143A12"/>
    <w:rsid w:val="00144C57"/>
    <w:rsid w:val="00147645"/>
    <w:rsid w:val="00147EAF"/>
    <w:rsid w:val="0015458F"/>
    <w:rsid w:val="00156668"/>
    <w:rsid w:val="00163085"/>
    <w:rsid w:val="00166CD1"/>
    <w:rsid w:val="00176D31"/>
    <w:rsid w:val="0018184B"/>
    <w:rsid w:val="00183E29"/>
    <w:rsid w:val="00183FAC"/>
    <w:rsid w:val="0018655B"/>
    <w:rsid w:val="00191D2E"/>
    <w:rsid w:val="00194149"/>
    <w:rsid w:val="001A03CC"/>
    <w:rsid w:val="001A05FF"/>
    <w:rsid w:val="001A3EEF"/>
    <w:rsid w:val="001A73BE"/>
    <w:rsid w:val="001B7096"/>
    <w:rsid w:val="001C3AD9"/>
    <w:rsid w:val="001C6820"/>
    <w:rsid w:val="001D02B8"/>
    <w:rsid w:val="001D0CC3"/>
    <w:rsid w:val="001D1EBB"/>
    <w:rsid w:val="001D268E"/>
    <w:rsid w:val="001D5603"/>
    <w:rsid w:val="001D6922"/>
    <w:rsid w:val="001D6BF0"/>
    <w:rsid w:val="001D6CDC"/>
    <w:rsid w:val="001D7E0E"/>
    <w:rsid w:val="001E392E"/>
    <w:rsid w:val="001E4BC1"/>
    <w:rsid w:val="001E52B3"/>
    <w:rsid w:val="001F2324"/>
    <w:rsid w:val="002102F1"/>
    <w:rsid w:val="00211260"/>
    <w:rsid w:val="00220723"/>
    <w:rsid w:val="0022137A"/>
    <w:rsid w:val="0022331D"/>
    <w:rsid w:val="00223A23"/>
    <w:rsid w:val="00227A38"/>
    <w:rsid w:val="00230F11"/>
    <w:rsid w:val="0023302D"/>
    <w:rsid w:val="00236EA6"/>
    <w:rsid w:val="00250973"/>
    <w:rsid w:val="00251345"/>
    <w:rsid w:val="00254069"/>
    <w:rsid w:val="00261C72"/>
    <w:rsid w:val="00262381"/>
    <w:rsid w:val="00265509"/>
    <w:rsid w:val="00266C69"/>
    <w:rsid w:val="002673F6"/>
    <w:rsid w:val="002708AF"/>
    <w:rsid w:val="0027596E"/>
    <w:rsid w:val="00287672"/>
    <w:rsid w:val="00291AC5"/>
    <w:rsid w:val="00292D48"/>
    <w:rsid w:val="002A0A42"/>
    <w:rsid w:val="002A21C2"/>
    <w:rsid w:val="002A55D5"/>
    <w:rsid w:val="002B0C25"/>
    <w:rsid w:val="002B1DF3"/>
    <w:rsid w:val="002C05BD"/>
    <w:rsid w:val="002C3BEA"/>
    <w:rsid w:val="002D02A2"/>
    <w:rsid w:val="002D2C47"/>
    <w:rsid w:val="002E4410"/>
    <w:rsid w:val="002E5A0E"/>
    <w:rsid w:val="00303AB2"/>
    <w:rsid w:val="00312E7B"/>
    <w:rsid w:val="00326A24"/>
    <w:rsid w:val="00332584"/>
    <w:rsid w:val="00332803"/>
    <w:rsid w:val="003343D2"/>
    <w:rsid w:val="00335303"/>
    <w:rsid w:val="003400A6"/>
    <w:rsid w:val="00344165"/>
    <w:rsid w:val="00344193"/>
    <w:rsid w:val="00344D80"/>
    <w:rsid w:val="0034531A"/>
    <w:rsid w:val="0034553E"/>
    <w:rsid w:val="003469A9"/>
    <w:rsid w:val="003519C8"/>
    <w:rsid w:val="003629D4"/>
    <w:rsid w:val="00367A27"/>
    <w:rsid w:val="00370719"/>
    <w:rsid w:val="00376772"/>
    <w:rsid w:val="003814BA"/>
    <w:rsid w:val="003900C2"/>
    <w:rsid w:val="00394766"/>
    <w:rsid w:val="003A100C"/>
    <w:rsid w:val="003A4983"/>
    <w:rsid w:val="003A517B"/>
    <w:rsid w:val="003B06AD"/>
    <w:rsid w:val="003B1B8C"/>
    <w:rsid w:val="003B53AC"/>
    <w:rsid w:val="003B7A01"/>
    <w:rsid w:val="003C02E0"/>
    <w:rsid w:val="003C12FE"/>
    <w:rsid w:val="003C55AC"/>
    <w:rsid w:val="003C6AD5"/>
    <w:rsid w:val="003D4263"/>
    <w:rsid w:val="003E03E6"/>
    <w:rsid w:val="003E07E8"/>
    <w:rsid w:val="003E0D13"/>
    <w:rsid w:val="003E2978"/>
    <w:rsid w:val="003F11F8"/>
    <w:rsid w:val="003F1BEC"/>
    <w:rsid w:val="003F28E6"/>
    <w:rsid w:val="00417C10"/>
    <w:rsid w:val="00423D8C"/>
    <w:rsid w:val="004266AF"/>
    <w:rsid w:val="0043213F"/>
    <w:rsid w:val="0043338C"/>
    <w:rsid w:val="00436447"/>
    <w:rsid w:val="004366E3"/>
    <w:rsid w:val="00436B66"/>
    <w:rsid w:val="004379CC"/>
    <w:rsid w:val="00442082"/>
    <w:rsid w:val="00444D54"/>
    <w:rsid w:val="0046490A"/>
    <w:rsid w:val="00464A95"/>
    <w:rsid w:val="00470D3C"/>
    <w:rsid w:val="00471014"/>
    <w:rsid w:val="00481CF5"/>
    <w:rsid w:val="004825BA"/>
    <w:rsid w:val="00486ED3"/>
    <w:rsid w:val="00494443"/>
    <w:rsid w:val="004960FA"/>
    <w:rsid w:val="004A044E"/>
    <w:rsid w:val="004A07C5"/>
    <w:rsid w:val="004A2F93"/>
    <w:rsid w:val="004A6B81"/>
    <w:rsid w:val="004B0C28"/>
    <w:rsid w:val="004B5807"/>
    <w:rsid w:val="004C49E9"/>
    <w:rsid w:val="004C5575"/>
    <w:rsid w:val="004C56BE"/>
    <w:rsid w:val="004C6D05"/>
    <w:rsid w:val="004D0580"/>
    <w:rsid w:val="004D104F"/>
    <w:rsid w:val="004D5883"/>
    <w:rsid w:val="004D6229"/>
    <w:rsid w:val="004E1EBE"/>
    <w:rsid w:val="004E2618"/>
    <w:rsid w:val="004E445E"/>
    <w:rsid w:val="004F5F19"/>
    <w:rsid w:val="004F7DA7"/>
    <w:rsid w:val="00506B03"/>
    <w:rsid w:val="00521758"/>
    <w:rsid w:val="00522545"/>
    <w:rsid w:val="00524A38"/>
    <w:rsid w:val="005408D3"/>
    <w:rsid w:val="0054127B"/>
    <w:rsid w:val="00546DB1"/>
    <w:rsid w:val="00557650"/>
    <w:rsid w:val="005616E6"/>
    <w:rsid w:val="005626BF"/>
    <w:rsid w:val="00565FE9"/>
    <w:rsid w:val="0056684E"/>
    <w:rsid w:val="00567C48"/>
    <w:rsid w:val="00570A2F"/>
    <w:rsid w:val="00570FF6"/>
    <w:rsid w:val="00573B08"/>
    <w:rsid w:val="00574DCB"/>
    <w:rsid w:val="00574E47"/>
    <w:rsid w:val="00575AD1"/>
    <w:rsid w:val="00580A3D"/>
    <w:rsid w:val="00583EC1"/>
    <w:rsid w:val="005845BE"/>
    <w:rsid w:val="00586746"/>
    <w:rsid w:val="0059449E"/>
    <w:rsid w:val="00595A35"/>
    <w:rsid w:val="005A72AC"/>
    <w:rsid w:val="005B165E"/>
    <w:rsid w:val="005B1CEC"/>
    <w:rsid w:val="005B39D5"/>
    <w:rsid w:val="005C0802"/>
    <w:rsid w:val="005C0CCB"/>
    <w:rsid w:val="005C73FD"/>
    <w:rsid w:val="005C7537"/>
    <w:rsid w:val="005C754C"/>
    <w:rsid w:val="005C786D"/>
    <w:rsid w:val="005C7F56"/>
    <w:rsid w:val="005E5F58"/>
    <w:rsid w:val="005F5231"/>
    <w:rsid w:val="005F6577"/>
    <w:rsid w:val="005F7336"/>
    <w:rsid w:val="00602677"/>
    <w:rsid w:val="00603152"/>
    <w:rsid w:val="0060651C"/>
    <w:rsid w:val="00612E1C"/>
    <w:rsid w:val="00612FFC"/>
    <w:rsid w:val="006131EC"/>
    <w:rsid w:val="0061505A"/>
    <w:rsid w:val="006251B9"/>
    <w:rsid w:val="00627668"/>
    <w:rsid w:val="006325DB"/>
    <w:rsid w:val="00632DE8"/>
    <w:rsid w:val="006362A1"/>
    <w:rsid w:val="00636F29"/>
    <w:rsid w:val="00637704"/>
    <w:rsid w:val="00645EE0"/>
    <w:rsid w:val="0065073A"/>
    <w:rsid w:val="00650B7F"/>
    <w:rsid w:val="00650E2A"/>
    <w:rsid w:val="0065199B"/>
    <w:rsid w:val="006533E7"/>
    <w:rsid w:val="006617AC"/>
    <w:rsid w:val="006640DE"/>
    <w:rsid w:val="00664864"/>
    <w:rsid w:val="006651C4"/>
    <w:rsid w:val="006656DD"/>
    <w:rsid w:val="0066777C"/>
    <w:rsid w:val="00672E72"/>
    <w:rsid w:val="0067458C"/>
    <w:rsid w:val="00676CFD"/>
    <w:rsid w:val="00680C9B"/>
    <w:rsid w:val="00680E81"/>
    <w:rsid w:val="00683F91"/>
    <w:rsid w:val="00684536"/>
    <w:rsid w:val="00687BE9"/>
    <w:rsid w:val="0069068D"/>
    <w:rsid w:val="00694324"/>
    <w:rsid w:val="00696CFE"/>
    <w:rsid w:val="006A345F"/>
    <w:rsid w:val="006A3AFF"/>
    <w:rsid w:val="006A43AD"/>
    <w:rsid w:val="006A4AE2"/>
    <w:rsid w:val="006B2FCB"/>
    <w:rsid w:val="006B718C"/>
    <w:rsid w:val="006C6EDB"/>
    <w:rsid w:val="006D00BD"/>
    <w:rsid w:val="006E1B79"/>
    <w:rsid w:val="006E6B5B"/>
    <w:rsid w:val="00705A4E"/>
    <w:rsid w:val="007070C6"/>
    <w:rsid w:val="00714845"/>
    <w:rsid w:val="0071766C"/>
    <w:rsid w:val="00725E3C"/>
    <w:rsid w:val="00734A83"/>
    <w:rsid w:val="00746AD4"/>
    <w:rsid w:val="00750845"/>
    <w:rsid w:val="00751080"/>
    <w:rsid w:val="00761077"/>
    <w:rsid w:val="0076385C"/>
    <w:rsid w:val="007701BF"/>
    <w:rsid w:val="00772406"/>
    <w:rsid w:val="00773011"/>
    <w:rsid w:val="00782875"/>
    <w:rsid w:val="00786C0B"/>
    <w:rsid w:val="00787843"/>
    <w:rsid w:val="00793CF4"/>
    <w:rsid w:val="0079759D"/>
    <w:rsid w:val="007A4BFE"/>
    <w:rsid w:val="007A4DD1"/>
    <w:rsid w:val="007A7E04"/>
    <w:rsid w:val="007B0318"/>
    <w:rsid w:val="007B24E6"/>
    <w:rsid w:val="007B2BAC"/>
    <w:rsid w:val="007B6887"/>
    <w:rsid w:val="007C0EBF"/>
    <w:rsid w:val="007C1CC9"/>
    <w:rsid w:val="007C5CCF"/>
    <w:rsid w:val="007D0312"/>
    <w:rsid w:val="007D1380"/>
    <w:rsid w:val="007D15F4"/>
    <w:rsid w:val="007D436A"/>
    <w:rsid w:val="007E376E"/>
    <w:rsid w:val="007E5C75"/>
    <w:rsid w:val="007E718A"/>
    <w:rsid w:val="007E7F7C"/>
    <w:rsid w:val="007F2E66"/>
    <w:rsid w:val="007F36B3"/>
    <w:rsid w:val="007F42B1"/>
    <w:rsid w:val="007F5F0F"/>
    <w:rsid w:val="007F733E"/>
    <w:rsid w:val="007F786C"/>
    <w:rsid w:val="0080655D"/>
    <w:rsid w:val="00810BBA"/>
    <w:rsid w:val="00817D5B"/>
    <w:rsid w:val="008265DB"/>
    <w:rsid w:val="00842222"/>
    <w:rsid w:val="0084397F"/>
    <w:rsid w:val="00846717"/>
    <w:rsid w:val="00850F38"/>
    <w:rsid w:val="00853608"/>
    <w:rsid w:val="00854550"/>
    <w:rsid w:val="008624A0"/>
    <w:rsid w:val="00866057"/>
    <w:rsid w:val="008743BF"/>
    <w:rsid w:val="00874AEA"/>
    <w:rsid w:val="0087706B"/>
    <w:rsid w:val="00880E40"/>
    <w:rsid w:val="008816E7"/>
    <w:rsid w:val="00881997"/>
    <w:rsid w:val="00893194"/>
    <w:rsid w:val="008B0269"/>
    <w:rsid w:val="008B21DE"/>
    <w:rsid w:val="008D212F"/>
    <w:rsid w:val="008D3855"/>
    <w:rsid w:val="008D421C"/>
    <w:rsid w:val="008D7FC2"/>
    <w:rsid w:val="008E01FA"/>
    <w:rsid w:val="008E3B55"/>
    <w:rsid w:val="008F1370"/>
    <w:rsid w:val="008F1593"/>
    <w:rsid w:val="008F3D5E"/>
    <w:rsid w:val="008F5720"/>
    <w:rsid w:val="008F7438"/>
    <w:rsid w:val="009020F6"/>
    <w:rsid w:val="00902DAB"/>
    <w:rsid w:val="00904929"/>
    <w:rsid w:val="00904AE7"/>
    <w:rsid w:val="00920CB4"/>
    <w:rsid w:val="00926C5C"/>
    <w:rsid w:val="009303FE"/>
    <w:rsid w:val="00932590"/>
    <w:rsid w:val="009340D1"/>
    <w:rsid w:val="00944014"/>
    <w:rsid w:val="00951A97"/>
    <w:rsid w:val="0095327E"/>
    <w:rsid w:val="00954F3B"/>
    <w:rsid w:val="0095580D"/>
    <w:rsid w:val="00956788"/>
    <w:rsid w:val="00964D70"/>
    <w:rsid w:val="00964DCF"/>
    <w:rsid w:val="0097083D"/>
    <w:rsid w:val="00972605"/>
    <w:rsid w:val="00973BF1"/>
    <w:rsid w:val="00975012"/>
    <w:rsid w:val="00980D8F"/>
    <w:rsid w:val="00986B21"/>
    <w:rsid w:val="009926C2"/>
    <w:rsid w:val="009929BE"/>
    <w:rsid w:val="00997CCF"/>
    <w:rsid w:val="009A07B3"/>
    <w:rsid w:val="009C0F76"/>
    <w:rsid w:val="009C1318"/>
    <w:rsid w:val="009C61BB"/>
    <w:rsid w:val="009C6A99"/>
    <w:rsid w:val="009C7B05"/>
    <w:rsid w:val="009D0F2F"/>
    <w:rsid w:val="009D389D"/>
    <w:rsid w:val="009D3C88"/>
    <w:rsid w:val="009D4CFC"/>
    <w:rsid w:val="009D4FEB"/>
    <w:rsid w:val="009E3F5E"/>
    <w:rsid w:val="009E70ED"/>
    <w:rsid w:val="009F0FD4"/>
    <w:rsid w:val="009F4E00"/>
    <w:rsid w:val="009F582B"/>
    <w:rsid w:val="009F6B7E"/>
    <w:rsid w:val="00A02978"/>
    <w:rsid w:val="00A10C07"/>
    <w:rsid w:val="00A20A8C"/>
    <w:rsid w:val="00A224C3"/>
    <w:rsid w:val="00A229BD"/>
    <w:rsid w:val="00A23389"/>
    <w:rsid w:val="00A23AA2"/>
    <w:rsid w:val="00A3048E"/>
    <w:rsid w:val="00A33F06"/>
    <w:rsid w:val="00A41B91"/>
    <w:rsid w:val="00A4218F"/>
    <w:rsid w:val="00A5025F"/>
    <w:rsid w:val="00A5085C"/>
    <w:rsid w:val="00A5172A"/>
    <w:rsid w:val="00A538A3"/>
    <w:rsid w:val="00A54F84"/>
    <w:rsid w:val="00A57332"/>
    <w:rsid w:val="00A60644"/>
    <w:rsid w:val="00A61952"/>
    <w:rsid w:val="00A61CCE"/>
    <w:rsid w:val="00A62440"/>
    <w:rsid w:val="00A9040A"/>
    <w:rsid w:val="00A92589"/>
    <w:rsid w:val="00AA21E7"/>
    <w:rsid w:val="00AA3A31"/>
    <w:rsid w:val="00AA4BE5"/>
    <w:rsid w:val="00AA6663"/>
    <w:rsid w:val="00AB0964"/>
    <w:rsid w:val="00AB5F00"/>
    <w:rsid w:val="00AB6465"/>
    <w:rsid w:val="00AB64BC"/>
    <w:rsid w:val="00AC0AF8"/>
    <w:rsid w:val="00AC6CD1"/>
    <w:rsid w:val="00AD08F1"/>
    <w:rsid w:val="00AD1283"/>
    <w:rsid w:val="00AD1D9E"/>
    <w:rsid w:val="00AE4088"/>
    <w:rsid w:val="00AE53EF"/>
    <w:rsid w:val="00AE7335"/>
    <w:rsid w:val="00AE7A62"/>
    <w:rsid w:val="00B01F45"/>
    <w:rsid w:val="00B0520A"/>
    <w:rsid w:val="00B11CD3"/>
    <w:rsid w:val="00B14500"/>
    <w:rsid w:val="00B16A16"/>
    <w:rsid w:val="00B21107"/>
    <w:rsid w:val="00B247C2"/>
    <w:rsid w:val="00B24CFE"/>
    <w:rsid w:val="00B27AC4"/>
    <w:rsid w:val="00B353B0"/>
    <w:rsid w:val="00B42753"/>
    <w:rsid w:val="00B525B8"/>
    <w:rsid w:val="00B530D5"/>
    <w:rsid w:val="00B54B08"/>
    <w:rsid w:val="00B62B9E"/>
    <w:rsid w:val="00B677B8"/>
    <w:rsid w:val="00B7141C"/>
    <w:rsid w:val="00B7181F"/>
    <w:rsid w:val="00B735B3"/>
    <w:rsid w:val="00B77D85"/>
    <w:rsid w:val="00B923CE"/>
    <w:rsid w:val="00B92D51"/>
    <w:rsid w:val="00B943DE"/>
    <w:rsid w:val="00BA027B"/>
    <w:rsid w:val="00BB6999"/>
    <w:rsid w:val="00BC0FB1"/>
    <w:rsid w:val="00BC50F4"/>
    <w:rsid w:val="00BC55FD"/>
    <w:rsid w:val="00BC6ADA"/>
    <w:rsid w:val="00BD07E9"/>
    <w:rsid w:val="00BD088A"/>
    <w:rsid w:val="00BD0B80"/>
    <w:rsid w:val="00BD378C"/>
    <w:rsid w:val="00BD5028"/>
    <w:rsid w:val="00BD5403"/>
    <w:rsid w:val="00BD6125"/>
    <w:rsid w:val="00BD743A"/>
    <w:rsid w:val="00BE169B"/>
    <w:rsid w:val="00BF0734"/>
    <w:rsid w:val="00BF14B3"/>
    <w:rsid w:val="00BF177D"/>
    <w:rsid w:val="00BF1EE8"/>
    <w:rsid w:val="00BF2C9C"/>
    <w:rsid w:val="00C002D1"/>
    <w:rsid w:val="00C01DA1"/>
    <w:rsid w:val="00C03AB9"/>
    <w:rsid w:val="00C07C1F"/>
    <w:rsid w:val="00C10393"/>
    <w:rsid w:val="00C126B2"/>
    <w:rsid w:val="00C170E8"/>
    <w:rsid w:val="00C214AE"/>
    <w:rsid w:val="00C26E5D"/>
    <w:rsid w:val="00C303C0"/>
    <w:rsid w:val="00C3098F"/>
    <w:rsid w:val="00C409A2"/>
    <w:rsid w:val="00C440B0"/>
    <w:rsid w:val="00C5160B"/>
    <w:rsid w:val="00C53D7F"/>
    <w:rsid w:val="00C6032E"/>
    <w:rsid w:val="00C620B0"/>
    <w:rsid w:val="00C63712"/>
    <w:rsid w:val="00C6428C"/>
    <w:rsid w:val="00C703AB"/>
    <w:rsid w:val="00C7297E"/>
    <w:rsid w:val="00C8247C"/>
    <w:rsid w:val="00C824F4"/>
    <w:rsid w:val="00C85E77"/>
    <w:rsid w:val="00C87068"/>
    <w:rsid w:val="00C9228D"/>
    <w:rsid w:val="00C92461"/>
    <w:rsid w:val="00CA1A81"/>
    <w:rsid w:val="00CA4267"/>
    <w:rsid w:val="00CA6F47"/>
    <w:rsid w:val="00CA74E9"/>
    <w:rsid w:val="00CB66EF"/>
    <w:rsid w:val="00CC0980"/>
    <w:rsid w:val="00CC1135"/>
    <w:rsid w:val="00CC2B30"/>
    <w:rsid w:val="00CD3620"/>
    <w:rsid w:val="00CD4E28"/>
    <w:rsid w:val="00CD577A"/>
    <w:rsid w:val="00CD6546"/>
    <w:rsid w:val="00CD75ED"/>
    <w:rsid w:val="00CF1808"/>
    <w:rsid w:val="00CF1820"/>
    <w:rsid w:val="00D009B8"/>
    <w:rsid w:val="00D0227D"/>
    <w:rsid w:val="00D0382E"/>
    <w:rsid w:val="00D117DB"/>
    <w:rsid w:val="00D1291F"/>
    <w:rsid w:val="00D24388"/>
    <w:rsid w:val="00D24B15"/>
    <w:rsid w:val="00D31B72"/>
    <w:rsid w:val="00D31E31"/>
    <w:rsid w:val="00D337DB"/>
    <w:rsid w:val="00D34775"/>
    <w:rsid w:val="00D4308D"/>
    <w:rsid w:val="00D46169"/>
    <w:rsid w:val="00D471F7"/>
    <w:rsid w:val="00D47EDB"/>
    <w:rsid w:val="00D51B7B"/>
    <w:rsid w:val="00D53C67"/>
    <w:rsid w:val="00D63BF8"/>
    <w:rsid w:val="00D70BB4"/>
    <w:rsid w:val="00D73405"/>
    <w:rsid w:val="00D76655"/>
    <w:rsid w:val="00D76D87"/>
    <w:rsid w:val="00D7711F"/>
    <w:rsid w:val="00D80B30"/>
    <w:rsid w:val="00D843F8"/>
    <w:rsid w:val="00D9086A"/>
    <w:rsid w:val="00D92416"/>
    <w:rsid w:val="00D92DFF"/>
    <w:rsid w:val="00D9639D"/>
    <w:rsid w:val="00D96595"/>
    <w:rsid w:val="00D970ED"/>
    <w:rsid w:val="00DA58A2"/>
    <w:rsid w:val="00DB1424"/>
    <w:rsid w:val="00DB2D20"/>
    <w:rsid w:val="00DB7086"/>
    <w:rsid w:val="00DC62A1"/>
    <w:rsid w:val="00DD3D24"/>
    <w:rsid w:val="00DD7C66"/>
    <w:rsid w:val="00DE41A0"/>
    <w:rsid w:val="00E003C7"/>
    <w:rsid w:val="00E00988"/>
    <w:rsid w:val="00E01EEB"/>
    <w:rsid w:val="00E04290"/>
    <w:rsid w:val="00E055AD"/>
    <w:rsid w:val="00E05DA9"/>
    <w:rsid w:val="00E065FC"/>
    <w:rsid w:val="00E17DCD"/>
    <w:rsid w:val="00E2398E"/>
    <w:rsid w:val="00E27137"/>
    <w:rsid w:val="00E273FF"/>
    <w:rsid w:val="00E343E3"/>
    <w:rsid w:val="00E345AA"/>
    <w:rsid w:val="00E528D6"/>
    <w:rsid w:val="00E5574E"/>
    <w:rsid w:val="00E55DA8"/>
    <w:rsid w:val="00E662C0"/>
    <w:rsid w:val="00E67DD9"/>
    <w:rsid w:val="00E7219B"/>
    <w:rsid w:val="00E74A3E"/>
    <w:rsid w:val="00E810A9"/>
    <w:rsid w:val="00E857DD"/>
    <w:rsid w:val="00E85C77"/>
    <w:rsid w:val="00E927FC"/>
    <w:rsid w:val="00E960F6"/>
    <w:rsid w:val="00EA2267"/>
    <w:rsid w:val="00EA6C65"/>
    <w:rsid w:val="00EB7431"/>
    <w:rsid w:val="00EB7962"/>
    <w:rsid w:val="00EC4F45"/>
    <w:rsid w:val="00ED3AD3"/>
    <w:rsid w:val="00ED51A6"/>
    <w:rsid w:val="00EE079C"/>
    <w:rsid w:val="00EE38F7"/>
    <w:rsid w:val="00EE391C"/>
    <w:rsid w:val="00EE6F21"/>
    <w:rsid w:val="00EF2AF3"/>
    <w:rsid w:val="00EF6002"/>
    <w:rsid w:val="00EF7A9A"/>
    <w:rsid w:val="00EF7E34"/>
    <w:rsid w:val="00F01A8C"/>
    <w:rsid w:val="00F10AE7"/>
    <w:rsid w:val="00F21235"/>
    <w:rsid w:val="00F22648"/>
    <w:rsid w:val="00F26971"/>
    <w:rsid w:val="00F357AC"/>
    <w:rsid w:val="00F36423"/>
    <w:rsid w:val="00F400F8"/>
    <w:rsid w:val="00F44834"/>
    <w:rsid w:val="00F4675D"/>
    <w:rsid w:val="00F532EE"/>
    <w:rsid w:val="00F57B30"/>
    <w:rsid w:val="00F639A6"/>
    <w:rsid w:val="00F66294"/>
    <w:rsid w:val="00F72506"/>
    <w:rsid w:val="00F730D5"/>
    <w:rsid w:val="00F77160"/>
    <w:rsid w:val="00F9001A"/>
    <w:rsid w:val="00F91DCD"/>
    <w:rsid w:val="00F92BF9"/>
    <w:rsid w:val="00F93852"/>
    <w:rsid w:val="00F95E8C"/>
    <w:rsid w:val="00FA1E60"/>
    <w:rsid w:val="00FA6287"/>
    <w:rsid w:val="00FB1214"/>
    <w:rsid w:val="00FB24D3"/>
    <w:rsid w:val="00FB2B8B"/>
    <w:rsid w:val="00FB378F"/>
    <w:rsid w:val="00FB52DC"/>
    <w:rsid w:val="00FB53DF"/>
    <w:rsid w:val="00FC231A"/>
    <w:rsid w:val="00FC39FF"/>
    <w:rsid w:val="00FC3E81"/>
    <w:rsid w:val="00FC4149"/>
    <w:rsid w:val="00FC45C9"/>
    <w:rsid w:val="00FC588A"/>
    <w:rsid w:val="00FD1296"/>
    <w:rsid w:val="00FD6362"/>
    <w:rsid w:val="00FE128D"/>
    <w:rsid w:val="00FE2312"/>
    <w:rsid w:val="00FF3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C1CC4A"/>
  <w15:chartTrackingRefBased/>
  <w15:docId w15:val="{E178BEBE-1F8B-45F1-8638-15CDF2126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345AA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45A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45A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E345A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345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345A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345A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45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45AA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575AD1"/>
    <w:rPr>
      <w:color w:val="2B579A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814B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14BA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814B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14B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24CFD626BB844499B71AB202810C26" ma:contentTypeVersion="15" ma:contentTypeDescription="Create a new document." ma:contentTypeScope="" ma:versionID="21046e41c6b6387c433c36fd7bd9ca3a">
  <xsd:schema xmlns:xsd="http://www.w3.org/2001/XMLSchema" xmlns:xs="http://www.w3.org/2001/XMLSchema" xmlns:p="http://schemas.microsoft.com/office/2006/metadata/properties" xmlns:ns2="5ef6d138-f64e-4b2a-a6cf-67a2896ca137" xmlns:ns3="c0a5a017-0bd5-47fa-87ab-91072f426e69" targetNamespace="http://schemas.microsoft.com/office/2006/metadata/properties" ma:root="true" ma:fieldsID="69fe02fd4feab07cdaab96085a27c1e4" ns2:_="" ns3:_="">
    <xsd:import namespace="5ef6d138-f64e-4b2a-a6cf-67a2896ca137"/>
    <xsd:import namespace="c0a5a017-0bd5-47fa-87ab-91072f426e6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SearchProperties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f6d138-f64e-4b2a-a6cf-67a2896ca13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26773ec0-fff2-4e32-bfed-50ef9a923ee0}" ma:internalName="TaxCatchAll" ma:showField="CatchAllData" ma:web="5ef6d138-f64e-4b2a-a6cf-67a2896ca1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a5a017-0bd5-47fa-87ab-91072f426e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f8ebb0a5-c57d-4c3a-bec7-8a38252dd0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ABE3708-00DC-4F53-9B4E-214D45BFC7E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BE73DEA-9F6F-477A-B975-1E7936704B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f6d138-f64e-4b2a-a6cf-67a2896ca137"/>
    <ds:schemaRef ds:uri="c0a5a017-0bd5-47fa-87ab-91072f426e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Elektromreza Srbije ad</Company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Danijela Bojović</dc:creator>
  <cp:keywords/>
  <dc:description/>
  <cp:lastModifiedBy>Stefan Otasevic</cp:lastModifiedBy>
  <cp:revision>11</cp:revision>
  <cp:lastPrinted>2026-09-30T08:20:00Z</cp:lastPrinted>
  <dcterms:created xsi:type="dcterms:W3CDTF">2025-09-18T08:13:00Z</dcterms:created>
  <dcterms:modified xsi:type="dcterms:W3CDTF">2026-09-30T08:20:00Z</dcterms:modified>
</cp:coreProperties>
</file>