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ContentType="application/vnd.openxmlformats-officedocument.wordprocessingml.comments+xml" PartName="/word/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603" w:rsidRDefault="00E80603" w:rsidP="00E80603">
      <w:pPr>
        <w:spacing w:before="120" w:after="120"/>
        <w:jc w:val="center"/>
        <w:rPr>
          <w:rFonts w:ascii="Times New Roman" w:hAnsi="Times New Roman" w:cs="Times New Roman"/>
          <w:sz w:val="24"/>
          <w:szCs w:val="24"/>
        </w:rPr>
        <w:bidi w:val="0"/>
      </w:pPr>
      <w:r>
        <w:rPr>
          <w:rFonts w:ascii="Times New Roman" w:hAnsi="Times New Roman" w:cs="Times New Roman"/>
          <w:sz w:val="24"/>
          <w:szCs w:val="24"/>
          <w:lang w:val="en-gb"/>
          <w:b w:val="0"/>
          <w:bCs w:val="0"/>
          <w:i w:val="0"/>
          <w:iCs w:val="0"/>
          <w:u w:val="none"/>
          <w:rtl w:val="0"/>
        </w:rPr>
        <w:t xml:space="preserve">The Public Procurement Office invites you to the round table on 25 September 2025, which will represent the beginning of the drafting of the Action Plan for 2026 for the implementation of the Public Procurement Development Programme in the Republic of Serbia for the period 2024-2028</w:t>
      </w:r>
    </w:p>
    <w:p w:rsidR="00E80603" w:rsidRDefault="00E80603" w:rsidP="00E80603">
      <w:pPr>
        <w:spacing w:before="120" w:after="120"/>
        <w:jc w:val="center"/>
        <w:rPr>
          <w:rFonts w:ascii="Times New Roman" w:hAnsi="Times New Roman" w:cs="Times New Roman"/>
          <w:sz w:val="24"/>
          <w:szCs w:val="24"/>
        </w:rPr>
      </w:pPr>
    </w:p>
    <w:p w:rsidR="00E80603" w:rsidRPr="00D11DD8" w:rsidRDefault="00E80603" w:rsidP="00E80603">
      <w:pPr>
        <w:spacing w:before="120" w:after="120"/>
        <w:jc w:val="center"/>
        <w:rPr>
          <w:rFonts w:ascii="Times New Roman" w:hAnsi="Times New Roman" w:cs="Times New Roman"/>
          <w:sz w:val="24"/>
          <w:szCs w:val="24"/>
        </w:rPr>
      </w:pPr>
    </w:p>
    <w:p w:rsidR="00E80603" w:rsidRDefault="00E80603" w:rsidP="00E80603">
      <w:pPr>
        <w:spacing w:before="240" w:after="240" w:line="360" w:lineRule="atLeast"/>
        <w:jc w:val="center"/>
        <w:rPr>
          <w:rFonts w:ascii="Times New Roman" w:hAnsi="Times New Roman" w:cs="Times New Roman"/>
          <w:b/>
          <w:bCs/>
          <w:sz w:val="32"/>
          <w:szCs w:val="32"/>
        </w:rPr>
        <w:bidi w:val="0"/>
      </w:pPr>
      <w:r>
        <w:rPr>
          <w:rFonts w:ascii="Times New Roman" w:hAnsi="Times New Roman" w:cs="Times New Roman"/>
          <w:sz w:val="32"/>
          <w:szCs w:val="32"/>
          <w:lang w:val="en-gb"/>
          <w:b w:val="1"/>
          <w:bCs w:val="1"/>
          <w:i w:val="0"/>
          <w:iCs w:val="0"/>
          <w:u w:val="none"/>
          <w:rtl w:val="0"/>
        </w:rPr>
        <w:t xml:space="preserve">2026 ACTION PLAN</w:t>
      </w:r>
      <w:r>
        <w:rPr>
          <w:rFonts w:ascii="Times New Roman" w:hAnsi="Times New Roman" w:cs="Times New Roman"/>
          <w:sz w:val="32"/>
          <w:szCs w:val="32"/>
          <w:lang w:val="en-gb"/>
          <w:b w:val="0"/>
          <w:bCs w:val="0"/>
          <w:i w:val="0"/>
          <w:iCs w:val="0"/>
          <w:u w:val="none"/>
          <w:rtl w:val="0"/>
        </w:rPr>
        <w:t xml:space="preserve"> </w:t>
      </w:r>
      <w:r>
        <w:rPr>
          <w:rFonts w:ascii="Times New Roman" w:hAnsi="Times New Roman" w:cs="Times New Roman"/>
          <w:sz w:val="32"/>
          <w:szCs w:val="32"/>
          <w:lang w:val="en-gb"/>
          <w:b w:val="1"/>
          <w:bCs w:val="1"/>
          <w:i w:val="0"/>
          <w:iCs w:val="0"/>
          <w:u w:val="none"/>
          <w:rtl w:val="0"/>
        </w:rPr>
        <w:t xml:space="preserve">FOR THE IMPLEMENTATION OF THE PUBLIC PROCUREMENT DEVELOPLMENT PROGRAMME IN THE REPUBLIC OF SERBIA FOR THE PERIOD 2024-2028</w:t>
      </w:r>
      <w:r>
        <w:rPr>
          <w:rFonts w:ascii="Times New Roman" w:hAnsi="Times New Roman" w:cs="Times New Roman"/>
          <w:sz w:val="32"/>
          <w:szCs w:val="32"/>
          <w:lang w:val="en-gb"/>
          <w:b w:val="0"/>
          <w:bCs w:val="0"/>
          <w:i w:val="0"/>
          <w:iCs w:val="0"/>
          <w:u w:val="none"/>
          <w:rtl w:val="0"/>
        </w:rPr>
        <w:t xml:space="preserve"> </w:t>
      </w:r>
      <w:r>
        <w:rPr>
          <w:rFonts w:ascii="Times New Roman" w:hAnsi="Times New Roman" w:cs="Times New Roman"/>
          <w:sz w:val="32"/>
          <w:szCs w:val="32"/>
          <w:lang w:val="en-gb"/>
          <w:b w:val="1"/>
          <w:bCs w:val="1"/>
          <w:i w:val="0"/>
          <w:iCs w:val="0"/>
          <w:u w:val="none"/>
          <w:rtl w:val="0"/>
        </w:rPr>
        <w:t xml:space="preserve"> </w:t>
      </w:r>
    </w:p>
    <w:p w:rsidR="00E80603" w:rsidRPr="00D11DD8" w:rsidRDefault="00E80603" w:rsidP="00E80603">
      <w:pPr>
        <w:spacing w:before="240" w:after="240" w:line="360" w:lineRule="atLeast"/>
        <w:jc w:val="center"/>
        <w:rPr>
          <w:rFonts w:ascii="Times New Roman" w:hAnsi="Times New Roman" w:cs="Times New Roman"/>
          <w:sz w:val="32"/>
          <w:szCs w:val="32"/>
        </w:rPr>
      </w:pPr>
    </w:p>
    <w:p w:rsidR="00E80603" w:rsidRPr="00D11DD8" w:rsidRDefault="00E80603" w:rsidP="00E80603">
      <w:pPr>
        <w:spacing w:before="120" w:after="120"/>
        <w:jc w:val="center"/>
        <w:rPr>
          <w:rFonts w:ascii="Times New Roman" w:hAnsi="Times New Roman" w:cs="Times New Roman"/>
          <w:sz w:val="24"/>
          <w:szCs w:val="24"/>
        </w:rPr>
        <w:bidi w:val="0"/>
      </w:pPr>
      <w:r>
        <w:rPr>
          <w:rFonts w:ascii="Times New Roman" w:hAnsi="Times New Roman" w:cs="Times New Roman"/>
          <w:sz w:val="24"/>
          <w:szCs w:val="24"/>
          <w:lang w:val="en-gb"/>
          <w:b w:val="1"/>
          <w:bCs w:val="1"/>
          <w:i w:val="1"/>
          <w:iCs w:val="1"/>
          <w:u w:val="none"/>
          <w:rtl w:val="0"/>
        </w:rPr>
        <w:t xml:space="preserve">Time:</w:t>
      </w:r>
      <w:r>
        <w:rPr>
          <w:rFonts w:ascii="Times New Roman" w:hAnsi="Times New Roman" w:cs="Times New Roman"/>
          <w:sz w:val="24"/>
          <w:szCs w:val="24"/>
          <w:lang w:val="en-gb"/>
          <w:b w:val="0"/>
          <w:bCs w:val="0"/>
          <w:i w:val="0"/>
          <w:iCs w:val="0"/>
          <w:u w:val="none"/>
          <w:rtl w:val="0"/>
        </w:rPr>
        <w:t xml:space="preserve"> </w:t>
      </w:r>
      <w:r>
        <w:rPr>
          <w:rFonts w:ascii="Times New Roman" w:hAnsi="Times New Roman" w:cs="Times New Roman"/>
          <w:sz w:val="24"/>
          <w:szCs w:val="24"/>
          <w:lang w:val="en-gb"/>
          <w:b w:val="1"/>
          <w:bCs w:val="1"/>
          <w:i w:val="1"/>
          <w:iCs w:val="1"/>
          <w:u w:val="none"/>
          <w:rtl w:val="0"/>
        </w:rPr>
        <w:t xml:space="preserve">Thursday, 25 September 2025 from 10 a.m. to 2 p.m.</w:t>
      </w:r>
      <w:r>
        <w:rPr>
          <w:rFonts w:ascii="Times New Roman" w:hAnsi="Times New Roman" w:cs="Times New Roman"/>
          <w:sz w:val="24"/>
          <w:szCs w:val="24"/>
          <w:lang w:val="en-gb"/>
          <w:b w:val="0"/>
          <w:bCs w:val="0"/>
          <w:i w:val="0"/>
          <w:iCs w:val="0"/>
          <w:u w:val="none"/>
          <w:rtl w:val="0"/>
        </w:rPr>
        <w:t xml:space="preserve"> </w:t>
      </w:r>
    </w:p>
    <w:p w:rsidR="00E80603" w:rsidRDefault="00E80603" w:rsidP="00E80603">
      <w:pPr>
        <w:spacing w:before="120" w:after="120"/>
        <w:jc w:val="center"/>
        <w:rPr>
          <w:rFonts w:ascii="Times New Roman" w:hAnsi="Times New Roman" w:cs="Times New Roman"/>
          <w:b/>
          <w:bCs/>
          <w:i/>
          <w:iCs/>
          <w:sz w:val="24"/>
          <w:szCs w:val="24"/>
        </w:rPr>
        <w:bidi w:val="0"/>
      </w:pPr>
      <w:r>
        <w:rPr>
          <w:rFonts w:ascii="Times New Roman" w:hAnsi="Times New Roman" w:cs="Times New Roman"/>
          <w:sz w:val="24"/>
          <w:szCs w:val="24"/>
          <w:lang w:val="en-gb"/>
          <w:b w:val="1"/>
          <w:bCs w:val="1"/>
          <w:i w:val="1"/>
          <w:iCs w:val="1"/>
          <w:u w:val="none"/>
          <w:rtl w:val="0"/>
        </w:rPr>
        <w:t xml:space="preserve">Venue:</w:t>
      </w:r>
      <w:r>
        <w:rPr>
          <w:rFonts w:ascii="Times New Roman" w:hAnsi="Times New Roman" w:cs="Times New Roman"/>
          <w:sz w:val="24"/>
          <w:szCs w:val="24"/>
          <w:lang w:val="en-gb"/>
          <w:b w:val="0"/>
          <w:bCs w:val="0"/>
          <w:i w:val="0"/>
          <w:iCs w:val="0"/>
          <w:u w:val="none"/>
          <w:rtl w:val="0"/>
        </w:rPr>
        <w:t xml:space="preserve"> </w:t>
      </w:r>
      <w:r>
        <w:rPr>
          <w:rFonts w:ascii="Times New Roman" w:hAnsi="Times New Roman" w:cs="Times New Roman"/>
          <w:sz w:val="24"/>
          <w:szCs w:val="24"/>
          <w:lang w:val="en-gb"/>
          <w:b w:val="1"/>
          <w:bCs w:val="1"/>
          <w:i w:val="1"/>
          <w:iCs w:val="1"/>
          <w:u w:val="none"/>
          <w:rtl w:val="0"/>
        </w:rPr>
        <w:t xml:space="preserve">Palace of Serbia, room 233, Bulevar Mihajla Pupina 2</w:t>
      </w:r>
    </w:p>
    <w:p w:rsidR="00E80603" w:rsidRDefault="00E80603" w:rsidP="00E80603">
      <w:pPr>
        <w:spacing w:before="120" w:after="120"/>
        <w:jc w:val="center"/>
        <w:rPr>
          <w:rFonts w:ascii="Times New Roman" w:hAnsi="Times New Roman" w:cs="Times New Roman"/>
          <w:sz w:val="24"/>
          <w:szCs w:val="24"/>
        </w:rPr>
      </w:pPr>
    </w:p>
    <w:p w:rsidR="00E80603" w:rsidRPr="00D11DD8" w:rsidRDefault="00E80603" w:rsidP="00E80603">
      <w:pPr>
        <w:spacing w:before="120" w:after="120"/>
        <w:jc w:val="center"/>
        <w:rPr>
          <w:rFonts w:ascii="Times New Roman" w:hAnsi="Times New Roman" w:cs="Times New Roman"/>
          <w:sz w:val="24"/>
          <w:szCs w:val="24"/>
        </w:rPr>
      </w:pPr>
    </w:p>
    <w:p w:rsidR="00E80603" w:rsidRPr="00D11DD8" w:rsidRDefault="00E80603" w:rsidP="00E80603">
      <w:pPr>
        <w:spacing w:before="120" w:after="120"/>
        <w:jc w:val="center"/>
        <w:rPr>
          <w:rFonts w:ascii="Times New Roman" w:hAnsi="Times New Roman" w:cs="Times New Roman"/>
          <w:sz w:val="24"/>
          <w:szCs w:val="24"/>
        </w:rPr>
        <w:bidi w:val="0"/>
      </w:pPr>
      <w:r>
        <w:rPr>
          <w:rFonts w:ascii="Times New Roman" w:hAnsi="Times New Roman" w:cs="Times New Roman"/>
          <w:sz w:val="24"/>
          <w:szCs w:val="24"/>
          <w:lang w:val="en-gb"/>
          <w:b w:val="1"/>
          <w:bCs w:val="1"/>
          <w:i w:val="1"/>
          <w:iCs w:val="1"/>
          <w:u w:val="none"/>
          <w:rtl w:val="0"/>
        </w:rPr>
        <w:t xml:space="preserve"> </w:t>
      </w:r>
    </w:p>
    <w:p w:rsidR="00E80603" w:rsidRPr="00D11DD8" w:rsidRDefault="00E80603" w:rsidP="00E80603">
      <w:pPr>
        <w:spacing w:before="120" w:after="120"/>
        <w:jc w:val="both"/>
        <w:rPr>
          <w:rFonts w:ascii="Times New Roman" w:hAnsi="Times New Roman" w:cs="Times New Roman"/>
          <w:sz w:val="24"/>
          <w:szCs w:val="24"/>
        </w:rPr>
        <w:bidi w:val="0"/>
      </w:pPr>
      <w:r>
        <w:rPr>
          <w:rFonts w:ascii="Times New Roman" w:hAnsi="Times New Roman" w:cs="Times New Roman"/>
          <w:sz w:val="24"/>
          <w:szCs w:val="24"/>
          <w:lang w:val="en-gb"/>
          <w:b w:val="0"/>
          <w:bCs w:val="0"/>
          <w:i w:val="0"/>
          <w:iCs w:val="0"/>
          <w:u w:val="none"/>
          <w:rtl w:val="0"/>
        </w:rPr>
        <w:t xml:space="preserve">The organisation of a round table for representatives of contracting authorities, economic operators, non-governmental organisations, international organisations and the interested public is the beginning of the e-consultation process, where there will be an opportunity to present proposals, objections, suggestions and comments on the proposed activities, indicators and goals in the Draft Action Plan for the year 2026 for the implementation of the Public Procurement Development Programme in the Republic of Serbia for the period 2024-2028.  </w:t>
      </w:r>
    </w:p>
    <w:p w:rsidR="00E80603" w:rsidRPr="00D11DD8" w:rsidRDefault="00E80603" w:rsidP="00E80603">
      <w:pPr>
        <w:spacing w:before="120" w:after="120"/>
        <w:jc w:val="both"/>
        <w:rPr>
          <w:rFonts w:ascii="Times New Roman" w:hAnsi="Times New Roman" w:cs="Times New Roman"/>
          <w:sz w:val="24"/>
          <w:szCs w:val="24"/>
        </w:rPr>
        <w:bidi w:val="0"/>
      </w:pPr>
      <w:r>
        <w:rPr>
          <w:rFonts w:ascii="Times New Roman" w:hAnsi="Times New Roman" w:cs="Times New Roman"/>
          <w:sz w:val="24"/>
          <w:szCs w:val="24"/>
          <w:lang w:val="en-gb"/>
          <w:b w:val="1"/>
          <w:bCs w:val="1"/>
          <w:i w:val="0"/>
          <w:iCs w:val="0"/>
          <w:u w:val="none"/>
          <w:rtl w:val="0"/>
        </w:rPr>
        <w:t xml:space="preserve">All interested in participating in the round table may register by sending an e-mail to the following email: </w:t>
      </w:r>
      <w:hyperlink r:id="rId4" w:history="1">
        <w:r>
          <w:rPr>
            <w:rStyle w:val="Hyperlink"/>
            <w:rFonts w:ascii="Times New Roman" w:hAnsi="Times New Roman" w:cs="Times New Roman"/>
            <w:color w:val="auto"/>
            <w:sz w:val="24"/>
            <w:szCs w:val="24"/>
            <w:lang w:val="en-gb"/>
            <w:b w:val="1"/>
            <w:bCs w:val="1"/>
            <w:i w:val="0"/>
            <w:iCs w:val="0"/>
            <w:u w:val="single"/>
            <w:rtl w:val="0"/>
          </w:rPr>
          <w:t xml:space="preserve">aleksandra.savic@ujn.gov.rs</w:t>
        </w:r>
      </w:hyperlink>
      <w:r>
        <w:rPr>
          <w:rFonts w:ascii="Times New Roman" w:hAnsi="Times New Roman" w:cs="Times New Roman"/>
          <w:sz w:val="24"/>
          <w:szCs w:val="24"/>
          <w:lang w:val="en-gb"/>
          <w:b w:val="1"/>
          <w:bCs w:val="1"/>
          <w:i w:val="0"/>
          <w:iCs w:val="0"/>
          <w:u w:val="none"/>
          <w:rtl w:val="0"/>
        </w:rPr>
        <w:t xml:space="preserve">, no later than Monday, 22 September by EOB.</w:t>
      </w:r>
    </w:p>
    <w:p w:rsidR="00E80603" w:rsidRPr="00D11DD8" w:rsidRDefault="00E80603" w:rsidP="00E80603">
      <w:pPr>
        <w:spacing w:before="120" w:after="120"/>
        <w:jc w:val="both"/>
        <w:rPr>
          <w:rFonts w:ascii="Times New Roman" w:hAnsi="Times New Roman" w:cs="Times New Roman"/>
          <w:sz w:val="24"/>
          <w:szCs w:val="24"/>
        </w:rPr>
        <w:bidi w:val="0"/>
      </w:pPr>
      <w:r>
        <w:rPr>
          <w:rFonts w:ascii="Times New Roman" w:hAnsi="Times New Roman" w:cs="Times New Roman"/>
          <w:sz w:val="24"/>
          <w:szCs w:val="24"/>
          <w:lang w:val="en-gb"/>
          <w:b w:val="0"/>
          <w:bCs w:val="0"/>
          <w:i w:val="0"/>
          <w:iCs w:val="0"/>
          <w:u w:val="none"/>
          <w:rtl w:val="0"/>
        </w:rPr>
        <w:t xml:space="preserve">Contact for all additional information: </w:t>
      </w:r>
      <w:hyperlink r:id="rId4" w:history="1">
        <w:r>
          <w:rPr>
            <w:rStyle w:val="Hyperlink"/>
            <w:rFonts w:ascii="Times New Roman" w:hAnsi="Times New Roman" w:cs="Times New Roman"/>
            <w:color w:val="auto"/>
            <w:sz w:val="24"/>
            <w:szCs w:val="24"/>
            <w:lang w:val="en-gb"/>
            <w:b w:val="1"/>
            <w:bCs w:val="1"/>
            <w:i w:val="0"/>
            <w:iCs w:val="0"/>
            <w:u w:val="single"/>
            <w:rtl w:val="0"/>
          </w:rPr>
          <w:t xml:space="preserve">aleksandra.savic@ujn.gov.rs</w:t>
        </w:r>
      </w:hyperlink>
      <w:r>
        <w:rPr>
          <w:rFonts w:ascii="Times New Roman" w:hAnsi="Times New Roman" w:cs="Times New Roman"/>
          <w:sz w:val="24"/>
          <w:szCs w:val="24"/>
          <w:lang w:val="en-gb"/>
          <w:b w:val="1"/>
          <w:bCs w:val="1"/>
          <w:i w:val="0"/>
          <w:iCs w:val="0"/>
          <w:u w:val="none"/>
          <w:rtl w:val="0"/>
        </w:rPr>
        <w:t xml:space="preserve"> </w:t>
      </w:r>
      <w:r>
        <w:rPr>
          <w:rFonts w:ascii="Times New Roman" w:hAnsi="Times New Roman" w:cs="Times New Roman"/>
          <w:sz w:val="24"/>
          <w:szCs w:val="24"/>
          <w:lang w:val="en-gb"/>
          <w:b w:val="0"/>
          <w:bCs w:val="0"/>
          <w:i w:val="0"/>
          <w:iCs w:val="0"/>
          <w:u w:val="none"/>
          <w:rtl w:val="0"/>
        </w:rPr>
        <w:t xml:space="preserve">or 011/2888-712.</w:t>
      </w:r>
    </w:p>
    <w:p w:rsidR="00E80603" w:rsidRPr="00D11DD8" w:rsidRDefault="00E80603" w:rsidP="00E80603">
      <w:pPr>
        <w:spacing w:before="100" w:beforeAutospacing="1" w:after="100" w:afterAutospacing="1" w:line="360" w:lineRule="atLeast"/>
        <w:rPr>
          <w:rFonts w:ascii="Times New Roman" w:hAnsi="Times New Roman" w:cs="Times New Roman"/>
          <w:sz w:val="24"/>
          <w:szCs w:val="24"/>
        </w:rPr>
        <w:bidi w:val="0"/>
      </w:pPr>
      <w:r>
        <w:rPr>
          <w:rFonts w:ascii="Times New Roman" w:hAnsi="Times New Roman" w:cs="Times New Roman"/>
          <w:sz w:val="24"/>
          <w:szCs w:val="24"/>
          <w:lang w:val="en-gb"/>
          <w:b w:val="0"/>
          <w:bCs w:val="0"/>
          <w:i w:val="0"/>
          <w:iCs w:val="0"/>
          <w:u w:val="none"/>
          <w:rtl w:val="0"/>
        </w:rPr>
        <w:t xml:space="preserve"> </w:t>
      </w:r>
    </w:p>
    <w:p w:rsidR="00E80603" w:rsidRDefault="00E80603" w:rsidP="00E80603">
      <w:pPr>
        <w:rPr>
          <w:rFonts w:ascii="Times New Roman" w:hAnsi="Times New Roman" w:cs="Times New Roman"/>
          <w:sz w:val="24"/>
          <w:szCs w:val="24"/>
        </w:rPr>
      </w:pPr>
    </w:p>
    <w:p w:rsidR="00E80603" w:rsidRDefault="00E80603" w:rsidP="00E80603">
      <w:pPr>
        <w:rPr>
          <w:rFonts w:ascii="Times New Roman" w:hAnsi="Times New Roman" w:cs="Times New Roman"/>
          <w:sz w:val="24"/>
          <w:szCs w:val="24"/>
        </w:rPr>
      </w:pPr>
    </w:p>
    <w:p w:rsidR="00E80603" w:rsidRDefault="00E80603" w:rsidP="00E80603">
      <w:pPr>
        <w:rPr>
          <w:rFonts w:ascii="Times New Roman" w:hAnsi="Times New Roman" w:cs="Times New Roman"/>
          <w:sz w:val="24"/>
          <w:szCs w:val="24"/>
        </w:rPr>
      </w:pPr>
    </w:p>
    <w:p w:rsidR="00227A38" w:rsidRPr="00E80603" w:rsidRDefault="00E80603" w:rsidP="00E80603">
      <w:pPr>
        <w:jc w:val="both"/>
        <w:rPr>
          <w:rFonts w:ascii="Times New Roman" w:hAnsi="Times New Roman" w:cs="Times New Roman"/>
          <w:i/>
          <w:color w:val="1F3864" w:themeColor="accent1" w:themeShade="80"/>
          <w:sz w:val="24"/>
          <w:szCs w:val="24"/>
        </w:rPr>
        <w:bidi w:val="0"/>
      </w:pPr>
      <w:r>
        <w:rPr>
          <w:rFonts w:ascii="Times New Roman" w:hAnsi="Times New Roman" w:cs="Times New Roman"/>
          <w:color w:val="1F3864" w:themeColor="accent1" w:themeShade="80"/>
          <w:sz w:val="24"/>
          <w:szCs w:val="24"/>
          <w:lang w:val="en-gb"/>
          <w:b w:val="0"/>
          <w:bCs w:val="0"/>
          <w:i w:val="1"/>
          <w:iCs w:val="1"/>
          <w:u w:val="none"/>
          <w:rtl w:val="0"/>
        </w:rPr>
        <w:t xml:space="preserve">The project “EU Support for Public Finance Management in Serbia” is financed by the European Union and implemented by the United Nations Development Program (UNDP), in partnership with the Centre for Excellence in Finance (CEF) and the Ministry of Finance of Slovakia.</w:t>
      </w:r>
    </w:p>
    <w:sectPr w:rsidR="00227A38" w:rsidRPr="00E8060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C63"/>
    <w:rsid w:val="00000EAA"/>
    <w:rsid w:val="00000F61"/>
    <w:rsid w:val="000055A6"/>
    <w:rsid w:val="00006657"/>
    <w:rsid w:val="00014EA5"/>
    <w:rsid w:val="00014FA7"/>
    <w:rsid w:val="00020245"/>
    <w:rsid w:val="00021B99"/>
    <w:rsid w:val="00024CBB"/>
    <w:rsid w:val="00030D4B"/>
    <w:rsid w:val="00035FAE"/>
    <w:rsid w:val="00041A67"/>
    <w:rsid w:val="00045B1C"/>
    <w:rsid w:val="00045ED7"/>
    <w:rsid w:val="00052320"/>
    <w:rsid w:val="00052E9B"/>
    <w:rsid w:val="00060F6C"/>
    <w:rsid w:val="000619CD"/>
    <w:rsid w:val="000632CA"/>
    <w:rsid w:val="00070372"/>
    <w:rsid w:val="00073FE5"/>
    <w:rsid w:val="00074D42"/>
    <w:rsid w:val="00075309"/>
    <w:rsid w:val="00077041"/>
    <w:rsid w:val="00080B3D"/>
    <w:rsid w:val="00081ECC"/>
    <w:rsid w:val="00083B32"/>
    <w:rsid w:val="0008428A"/>
    <w:rsid w:val="000A4452"/>
    <w:rsid w:val="000B7692"/>
    <w:rsid w:val="000C3F29"/>
    <w:rsid w:val="000C563A"/>
    <w:rsid w:val="000C7F70"/>
    <w:rsid w:val="000D2865"/>
    <w:rsid w:val="000D444C"/>
    <w:rsid w:val="000D4D3E"/>
    <w:rsid w:val="000D65FF"/>
    <w:rsid w:val="000E2ECE"/>
    <w:rsid w:val="000E5725"/>
    <w:rsid w:val="000E7585"/>
    <w:rsid w:val="000F1022"/>
    <w:rsid w:val="000F2B7E"/>
    <w:rsid w:val="000F3E98"/>
    <w:rsid w:val="000F45A2"/>
    <w:rsid w:val="000F5E12"/>
    <w:rsid w:val="000F7883"/>
    <w:rsid w:val="000F7A10"/>
    <w:rsid w:val="00106A15"/>
    <w:rsid w:val="00114E1D"/>
    <w:rsid w:val="001152B9"/>
    <w:rsid w:val="0011541C"/>
    <w:rsid w:val="00116DB4"/>
    <w:rsid w:val="00120080"/>
    <w:rsid w:val="00124D6C"/>
    <w:rsid w:val="00127E9E"/>
    <w:rsid w:val="00132F0B"/>
    <w:rsid w:val="00134610"/>
    <w:rsid w:val="00143A12"/>
    <w:rsid w:val="00144C57"/>
    <w:rsid w:val="00147645"/>
    <w:rsid w:val="00147EAF"/>
    <w:rsid w:val="0015458F"/>
    <w:rsid w:val="00163085"/>
    <w:rsid w:val="00166CD1"/>
    <w:rsid w:val="00176D31"/>
    <w:rsid w:val="0018184B"/>
    <w:rsid w:val="00183E29"/>
    <w:rsid w:val="00183FAC"/>
    <w:rsid w:val="0018655B"/>
    <w:rsid w:val="00191D2E"/>
    <w:rsid w:val="00194149"/>
    <w:rsid w:val="001A03CC"/>
    <w:rsid w:val="001A05FF"/>
    <w:rsid w:val="001A3EEF"/>
    <w:rsid w:val="001A73BE"/>
    <w:rsid w:val="001B7096"/>
    <w:rsid w:val="001C3AD9"/>
    <w:rsid w:val="001C6820"/>
    <w:rsid w:val="001D0CC3"/>
    <w:rsid w:val="001D1EBB"/>
    <w:rsid w:val="001D5603"/>
    <w:rsid w:val="001D6922"/>
    <w:rsid w:val="001D6BF0"/>
    <w:rsid w:val="001D6CDC"/>
    <w:rsid w:val="001D7E0E"/>
    <w:rsid w:val="001E392E"/>
    <w:rsid w:val="001E4BC1"/>
    <w:rsid w:val="001E52B3"/>
    <w:rsid w:val="001F2324"/>
    <w:rsid w:val="002102F1"/>
    <w:rsid w:val="00211260"/>
    <w:rsid w:val="00220723"/>
    <w:rsid w:val="0022137A"/>
    <w:rsid w:val="0022331D"/>
    <w:rsid w:val="00223A23"/>
    <w:rsid w:val="00227A38"/>
    <w:rsid w:val="00230F11"/>
    <w:rsid w:val="0023302D"/>
    <w:rsid w:val="00236EA6"/>
    <w:rsid w:val="00250973"/>
    <w:rsid w:val="00251345"/>
    <w:rsid w:val="00254069"/>
    <w:rsid w:val="00261C72"/>
    <w:rsid w:val="00262381"/>
    <w:rsid w:val="00265509"/>
    <w:rsid w:val="00266C69"/>
    <w:rsid w:val="002673F6"/>
    <w:rsid w:val="002708AF"/>
    <w:rsid w:val="0027596E"/>
    <w:rsid w:val="00287672"/>
    <w:rsid w:val="00292D48"/>
    <w:rsid w:val="002A0A42"/>
    <w:rsid w:val="002A21C2"/>
    <w:rsid w:val="002A55D5"/>
    <w:rsid w:val="002B0C25"/>
    <w:rsid w:val="002B1DF3"/>
    <w:rsid w:val="002C05BD"/>
    <w:rsid w:val="002C3BEA"/>
    <w:rsid w:val="002C3C63"/>
    <w:rsid w:val="002D02A2"/>
    <w:rsid w:val="002D2C47"/>
    <w:rsid w:val="002E4410"/>
    <w:rsid w:val="002E5A0E"/>
    <w:rsid w:val="00303AB2"/>
    <w:rsid w:val="00312E7B"/>
    <w:rsid w:val="00326A24"/>
    <w:rsid w:val="00332584"/>
    <w:rsid w:val="00332803"/>
    <w:rsid w:val="003343D2"/>
    <w:rsid w:val="00335303"/>
    <w:rsid w:val="003400A6"/>
    <w:rsid w:val="00344165"/>
    <w:rsid w:val="00344193"/>
    <w:rsid w:val="00344D80"/>
    <w:rsid w:val="0034531A"/>
    <w:rsid w:val="003519C8"/>
    <w:rsid w:val="003629D4"/>
    <w:rsid w:val="00367A27"/>
    <w:rsid w:val="00370719"/>
    <w:rsid w:val="00376772"/>
    <w:rsid w:val="003900C2"/>
    <w:rsid w:val="00394766"/>
    <w:rsid w:val="003A100C"/>
    <w:rsid w:val="003A4983"/>
    <w:rsid w:val="003A517B"/>
    <w:rsid w:val="003B06AD"/>
    <w:rsid w:val="003B1B8C"/>
    <w:rsid w:val="003B7A01"/>
    <w:rsid w:val="003C02E0"/>
    <w:rsid w:val="003C12FE"/>
    <w:rsid w:val="003C55AC"/>
    <w:rsid w:val="003C6AD5"/>
    <w:rsid w:val="003D4263"/>
    <w:rsid w:val="003E07E8"/>
    <w:rsid w:val="003E0D13"/>
    <w:rsid w:val="003E2978"/>
    <w:rsid w:val="003F11F8"/>
    <w:rsid w:val="003F1BEC"/>
    <w:rsid w:val="003F28E6"/>
    <w:rsid w:val="00417C10"/>
    <w:rsid w:val="00423D8C"/>
    <w:rsid w:val="004266AF"/>
    <w:rsid w:val="0043213F"/>
    <w:rsid w:val="0043338C"/>
    <w:rsid w:val="00436447"/>
    <w:rsid w:val="00436B66"/>
    <w:rsid w:val="004379CC"/>
    <w:rsid w:val="00442082"/>
    <w:rsid w:val="00444D54"/>
    <w:rsid w:val="0046490A"/>
    <w:rsid w:val="00464A95"/>
    <w:rsid w:val="00470D3C"/>
    <w:rsid w:val="00471014"/>
    <w:rsid w:val="00481CF5"/>
    <w:rsid w:val="004825BA"/>
    <w:rsid w:val="00486ED3"/>
    <w:rsid w:val="00494443"/>
    <w:rsid w:val="004960FA"/>
    <w:rsid w:val="004A044E"/>
    <w:rsid w:val="004A07C5"/>
    <w:rsid w:val="004A2F93"/>
    <w:rsid w:val="004A6B81"/>
    <w:rsid w:val="004B0C28"/>
    <w:rsid w:val="004B5807"/>
    <w:rsid w:val="004C49E9"/>
    <w:rsid w:val="004C5575"/>
    <w:rsid w:val="004C56BE"/>
    <w:rsid w:val="004C6D05"/>
    <w:rsid w:val="004D0580"/>
    <w:rsid w:val="004D104F"/>
    <w:rsid w:val="004D5883"/>
    <w:rsid w:val="004D6229"/>
    <w:rsid w:val="004E1EBE"/>
    <w:rsid w:val="004E2618"/>
    <w:rsid w:val="004E445E"/>
    <w:rsid w:val="004F5F19"/>
    <w:rsid w:val="004F7DA7"/>
    <w:rsid w:val="00506B03"/>
    <w:rsid w:val="00521758"/>
    <w:rsid w:val="00522545"/>
    <w:rsid w:val="00524A38"/>
    <w:rsid w:val="00531165"/>
    <w:rsid w:val="0054127B"/>
    <w:rsid w:val="00546DB1"/>
    <w:rsid w:val="00557650"/>
    <w:rsid w:val="005616E6"/>
    <w:rsid w:val="005626BF"/>
    <w:rsid w:val="00565FE9"/>
    <w:rsid w:val="0056684E"/>
    <w:rsid w:val="00567C48"/>
    <w:rsid w:val="00570A2F"/>
    <w:rsid w:val="00570FF6"/>
    <w:rsid w:val="00573B08"/>
    <w:rsid w:val="00574DCB"/>
    <w:rsid w:val="00574E47"/>
    <w:rsid w:val="00580A3D"/>
    <w:rsid w:val="00583EC1"/>
    <w:rsid w:val="005845BE"/>
    <w:rsid w:val="0059449E"/>
    <w:rsid w:val="00595A35"/>
    <w:rsid w:val="005A72AC"/>
    <w:rsid w:val="005B1CEC"/>
    <w:rsid w:val="005B39D5"/>
    <w:rsid w:val="005C0802"/>
    <w:rsid w:val="005C0CCB"/>
    <w:rsid w:val="005C73FD"/>
    <w:rsid w:val="005C7537"/>
    <w:rsid w:val="005C754C"/>
    <w:rsid w:val="005C786D"/>
    <w:rsid w:val="005C7F56"/>
    <w:rsid w:val="005E5F58"/>
    <w:rsid w:val="005F5231"/>
    <w:rsid w:val="005F6577"/>
    <w:rsid w:val="005F7336"/>
    <w:rsid w:val="00602677"/>
    <w:rsid w:val="00603152"/>
    <w:rsid w:val="00612E1C"/>
    <w:rsid w:val="00612FFC"/>
    <w:rsid w:val="006131EC"/>
    <w:rsid w:val="0061505A"/>
    <w:rsid w:val="006251B9"/>
    <w:rsid w:val="00627668"/>
    <w:rsid w:val="006325DB"/>
    <w:rsid w:val="00632DE8"/>
    <w:rsid w:val="006362A1"/>
    <w:rsid w:val="00636F29"/>
    <w:rsid w:val="00637704"/>
    <w:rsid w:val="00645EE0"/>
    <w:rsid w:val="0065073A"/>
    <w:rsid w:val="00650B7F"/>
    <w:rsid w:val="0065199B"/>
    <w:rsid w:val="006533E7"/>
    <w:rsid w:val="006617AC"/>
    <w:rsid w:val="006640DE"/>
    <w:rsid w:val="00664864"/>
    <w:rsid w:val="006651C4"/>
    <w:rsid w:val="006656DD"/>
    <w:rsid w:val="0066777C"/>
    <w:rsid w:val="00672E72"/>
    <w:rsid w:val="0067458C"/>
    <w:rsid w:val="00676CFD"/>
    <w:rsid w:val="00680C9B"/>
    <w:rsid w:val="00680E81"/>
    <w:rsid w:val="00683F91"/>
    <w:rsid w:val="00684536"/>
    <w:rsid w:val="00687BE9"/>
    <w:rsid w:val="0069068D"/>
    <w:rsid w:val="00693748"/>
    <w:rsid w:val="00694324"/>
    <w:rsid w:val="00696CFE"/>
    <w:rsid w:val="006A345F"/>
    <w:rsid w:val="006A3AFF"/>
    <w:rsid w:val="006A43AD"/>
    <w:rsid w:val="006A4AE2"/>
    <w:rsid w:val="006B2FCB"/>
    <w:rsid w:val="006B718C"/>
    <w:rsid w:val="006C6EDB"/>
    <w:rsid w:val="006D00BD"/>
    <w:rsid w:val="006E1B79"/>
    <w:rsid w:val="006E6B5B"/>
    <w:rsid w:val="006E7207"/>
    <w:rsid w:val="00705A4E"/>
    <w:rsid w:val="007070C6"/>
    <w:rsid w:val="00714845"/>
    <w:rsid w:val="0071766C"/>
    <w:rsid w:val="00734A83"/>
    <w:rsid w:val="00746AD4"/>
    <w:rsid w:val="00750845"/>
    <w:rsid w:val="00751080"/>
    <w:rsid w:val="00761077"/>
    <w:rsid w:val="0076385C"/>
    <w:rsid w:val="007701BF"/>
    <w:rsid w:val="00773011"/>
    <w:rsid w:val="00782875"/>
    <w:rsid w:val="00786C0B"/>
    <w:rsid w:val="00787843"/>
    <w:rsid w:val="00793CF4"/>
    <w:rsid w:val="0079759D"/>
    <w:rsid w:val="007A4BFE"/>
    <w:rsid w:val="007A4DD1"/>
    <w:rsid w:val="007B0318"/>
    <w:rsid w:val="007B24E6"/>
    <w:rsid w:val="007B2BAC"/>
    <w:rsid w:val="007B6887"/>
    <w:rsid w:val="007C0EBF"/>
    <w:rsid w:val="007C1CC9"/>
    <w:rsid w:val="007C5CCF"/>
    <w:rsid w:val="007D1380"/>
    <w:rsid w:val="007E376E"/>
    <w:rsid w:val="007E5C75"/>
    <w:rsid w:val="007E718A"/>
    <w:rsid w:val="007E7F7C"/>
    <w:rsid w:val="007F2E66"/>
    <w:rsid w:val="007F36B3"/>
    <w:rsid w:val="007F42B1"/>
    <w:rsid w:val="007F5F0F"/>
    <w:rsid w:val="007F733E"/>
    <w:rsid w:val="007F786C"/>
    <w:rsid w:val="0080655D"/>
    <w:rsid w:val="00810BBA"/>
    <w:rsid w:val="00817D5B"/>
    <w:rsid w:val="008265DB"/>
    <w:rsid w:val="00842222"/>
    <w:rsid w:val="0084397F"/>
    <w:rsid w:val="00846717"/>
    <w:rsid w:val="00850F38"/>
    <w:rsid w:val="00854550"/>
    <w:rsid w:val="008624A0"/>
    <w:rsid w:val="00866057"/>
    <w:rsid w:val="008743BF"/>
    <w:rsid w:val="00874AEA"/>
    <w:rsid w:val="0087706B"/>
    <w:rsid w:val="00880E40"/>
    <w:rsid w:val="008816E7"/>
    <w:rsid w:val="00881997"/>
    <w:rsid w:val="00893194"/>
    <w:rsid w:val="008B0269"/>
    <w:rsid w:val="008B21DE"/>
    <w:rsid w:val="008D212F"/>
    <w:rsid w:val="008D3855"/>
    <w:rsid w:val="008D421C"/>
    <w:rsid w:val="008D7FC2"/>
    <w:rsid w:val="008E01FA"/>
    <w:rsid w:val="008E3B55"/>
    <w:rsid w:val="008F1370"/>
    <w:rsid w:val="008F1593"/>
    <w:rsid w:val="008F5720"/>
    <w:rsid w:val="008F7438"/>
    <w:rsid w:val="009020F6"/>
    <w:rsid w:val="00902DAB"/>
    <w:rsid w:val="00904929"/>
    <w:rsid w:val="00904AE7"/>
    <w:rsid w:val="00926C5C"/>
    <w:rsid w:val="009303FE"/>
    <w:rsid w:val="00932590"/>
    <w:rsid w:val="009340D1"/>
    <w:rsid w:val="00944014"/>
    <w:rsid w:val="00951A97"/>
    <w:rsid w:val="0095327E"/>
    <w:rsid w:val="00954F3B"/>
    <w:rsid w:val="0095580D"/>
    <w:rsid w:val="00956788"/>
    <w:rsid w:val="00964D70"/>
    <w:rsid w:val="0097083D"/>
    <w:rsid w:val="00972605"/>
    <w:rsid w:val="00973BF1"/>
    <w:rsid w:val="00975012"/>
    <w:rsid w:val="00980D8F"/>
    <w:rsid w:val="00986B21"/>
    <w:rsid w:val="009926C2"/>
    <w:rsid w:val="009929BE"/>
    <w:rsid w:val="00997CCF"/>
    <w:rsid w:val="009A07B3"/>
    <w:rsid w:val="009C0F76"/>
    <w:rsid w:val="009C1318"/>
    <w:rsid w:val="009C6A99"/>
    <w:rsid w:val="009C7B05"/>
    <w:rsid w:val="009D0F2F"/>
    <w:rsid w:val="009D389D"/>
    <w:rsid w:val="009D3C88"/>
    <w:rsid w:val="009D4CFC"/>
    <w:rsid w:val="009E3F5E"/>
    <w:rsid w:val="009E70ED"/>
    <w:rsid w:val="009F0161"/>
    <w:rsid w:val="009F0FD4"/>
    <w:rsid w:val="009F4E00"/>
    <w:rsid w:val="009F582B"/>
    <w:rsid w:val="009F6B7E"/>
    <w:rsid w:val="00A02978"/>
    <w:rsid w:val="00A10C07"/>
    <w:rsid w:val="00A20A8C"/>
    <w:rsid w:val="00A224C3"/>
    <w:rsid w:val="00A229BD"/>
    <w:rsid w:val="00A23389"/>
    <w:rsid w:val="00A23AA2"/>
    <w:rsid w:val="00A3048E"/>
    <w:rsid w:val="00A33F06"/>
    <w:rsid w:val="00A41B91"/>
    <w:rsid w:val="00A4218F"/>
    <w:rsid w:val="00A5025F"/>
    <w:rsid w:val="00A5085C"/>
    <w:rsid w:val="00A5172A"/>
    <w:rsid w:val="00A538A3"/>
    <w:rsid w:val="00A54F84"/>
    <w:rsid w:val="00A57332"/>
    <w:rsid w:val="00A60644"/>
    <w:rsid w:val="00A61952"/>
    <w:rsid w:val="00A61CCE"/>
    <w:rsid w:val="00A62440"/>
    <w:rsid w:val="00A9040A"/>
    <w:rsid w:val="00A92589"/>
    <w:rsid w:val="00AA21E7"/>
    <w:rsid w:val="00AA3A31"/>
    <w:rsid w:val="00AA4BE5"/>
    <w:rsid w:val="00AA6663"/>
    <w:rsid w:val="00AB0964"/>
    <w:rsid w:val="00AB5F00"/>
    <w:rsid w:val="00AB6465"/>
    <w:rsid w:val="00AB64BC"/>
    <w:rsid w:val="00AC0AF8"/>
    <w:rsid w:val="00AC6CD1"/>
    <w:rsid w:val="00AD1283"/>
    <w:rsid w:val="00AD1D9E"/>
    <w:rsid w:val="00AE4088"/>
    <w:rsid w:val="00AE53EF"/>
    <w:rsid w:val="00AE7335"/>
    <w:rsid w:val="00AE7A62"/>
    <w:rsid w:val="00B01F45"/>
    <w:rsid w:val="00B0520A"/>
    <w:rsid w:val="00B11CD3"/>
    <w:rsid w:val="00B14500"/>
    <w:rsid w:val="00B16A16"/>
    <w:rsid w:val="00B21107"/>
    <w:rsid w:val="00B247C2"/>
    <w:rsid w:val="00B24CFE"/>
    <w:rsid w:val="00B251A9"/>
    <w:rsid w:val="00B27AC4"/>
    <w:rsid w:val="00B353B0"/>
    <w:rsid w:val="00B42753"/>
    <w:rsid w:val="00B525B8"/>
    <w:rsid w:val="00B530D5"/>
    <w:rsid w:val="00B54B08"/>
    <w:rsid w:val="00B62B9E"/>
    <w:rsid w:val="00B677B8"/>
    <w:rsid w:val="00B7141C"/>
    <w:rsid w:val="00B7181F"/>
    <w:rsid w:val="00B735B3"/>
    <w:rsid w:val="00B77D85"/>
    <w:rsid w:val="00B923CE"/>
    <w:rsid w:val="00B92D51"/>
    <w:rsid w:val="00B943DE"/>
    <w:rsid w:val="00BA027B"/>
    <w:rsid w:val="00BB6999"/>
    <w:rsid w:val="00BC0FB1"/>
    <w:rsid w:val="00BC50F4"/>
    <w:rsid w:val="00BC55FD"/>
    <w:rsid w:val="00BC6ADA"/>
    <w:rsid w:val="00BD07E9"/>
    <w:rsid w:val="00BD088A"/>
    <w:rsid w:val="00BD0B80"/>
    <w:rsid w:val="00BD378C"/>
    <w:rsid w:val="00BD5028"/>
    <w:rsid w:val="00BD5403"/>
    <w:rsid w:val="00BD6125"/>
    <w:rsid w:val="00BD743A"/>
    <w:rsid w:val="00BE169B"/>
    <w:rsid w:val="00BF0734"/>
    <w:rsid w:val="00BF14B3"/>
    <w:rsid w:val="00BF177D"/>
    <w:rsid w:val="00BF1EE8"/>
    <w:rsid w:val="00BF2C9C"/>
    <w:rsid w:val="00C002D1"/>
    <w:rsid w:val="00C01DA1"/>
    <w:rsid w:val="00C03AB9"/>
    <w:rsid w:val="00C07C1F"/>
    <w:rsid w:val="00C126B2"/>
    <w:rsid w:val="00C170E8"/>
    <w:rsid w:val="00C214AE"/>
    <w:rsid w:val="00C26E5D"/>
    <w:rsid w:val="00C303C0"/>
    <w:rsid w:val="00C3098F"/>
    <w:rsid w:val="00C409A2"/>
    <w:rsid w:val="00C440B0"/>
    <w:rsid w:val="00C5160B"/>
    <w:rsid w:val="00C53D7F"/>
    <w:rsid w:val="00C6032E"/>
    <w:rsid w:val="00C620B0"/>
    <w:rsid w:val="00C63712"/>
    <w:rsid w:val="00C6428C"/>
    <w:rsid w:val="00C703AB"/>
    <w:rsid w:val="00C7297E"/>
    <w:rsid w:val="00C8247C"/>
    <w:rsid w:val="00C824F4"/>
    <w:rsid w:val="00C85E77"/>
    <w:rsid w:val="00C87068"/>
    <w:rsid w:val="00C9228D"/>
    <w:rsid w:val="00C92461"/>
    <w:rsid w:val="00CA1A81"/>
    <w:rsid w:val="00CA4267"/>
    <w:rsid w:val="00CA6F47"/>
    <w:rsid w:val="00CA74E9"/>
    <w:rsid w:val="00CB66EF"/>
    <w:rsid w:val="00CC0980"/>
    <w:rsid w:val="00CC1135"/>
    <w:rsid w:val="00CC2B30"/>
    <w:rsid w:val="00CD3620"/>
    <w:rsid w:val="00CD4E28"/>
    <w:rsid w:val="00CD577A"/>
    <w:rsid w:val="00CD6546"/>
    <w:rsid w:val="00CD75ED"/>
    <w:rsid w:val="00CF1808"/>
    <w:rsid w:val="00CF1820"/>
    <w:rsid w:val="00D009B8"/>
    <w:rsid w:val="00D0227D"/>
    <w:rsid w:val="00D0382E"/>
    <w:rsid w:val="00D117DB"/>
    <w:rsid w:val="00D1291F"/>
    <w:rsid w:val="00D24388"/>
    <w:rsid w:val="00D24B15"/>
    <w:rsid w:val="00D31E31"/>
    <w:rsid w:val="00D337DB"/>
    <w:rsid w:val="00D34775"/>
    <w:rsid w:val="00D4308D"/>
    <w:rsid w:val="00D46169"/>
    <w:rsid w:val="00D471F7"/>
    <w:rsid w:val="00D47EDB"/>
    <w:rsid w:val="00D51B7B"/>
    <w:rsid w:val="00D53C67"/>
    <w:rsid w:val="00D63BF8"/>
    <w:rsid w:val="00D6578C"/>
    <w:rsid w:val="00D70BB4"/>
    <w:rsid w:val="00D73405"/>
    <w:rsid w:val="00D76D87"/>
    <w:rsid w:val="00D7711F"/>
    <w:rsid w:val="00D80B30"/>
    <w:rsid w:val="00D843F8"/>
    <w:rsid w:val="00D9086A"/>
    <w:rsid w:val="00D92416"/>
    <w:rsid w:val="00D92DFF"/>
    <w:rsid w:val="00D9639D"/>
    <w:rsid w:val="00D96595"/>
    <w:rsid w:val="00D970ED"/>
    <w:rsid w:val="00DA58A2"/>
    <w:rsid w:val="00DB2D20"/>
    <w:rsid w:val="00DB7086"/>
    <w:rsid w:val="00DC62A1"/>
    <w:rsid w:val="00DD7C66"/>
    <w:rsid w:val="00DE41A0"/>
    <w:rsid w:val="00E003C7"/>
    <w:rsid w:val="00E00988"/>
    <w:rsid w:val="00E01EEB"/>
    <w:rsid w:val="00E04290"/>
    <w:rsid w:val="00E055AD"/>
    <w:rsid w:val="00E05DA9"/>
    <w:rsid w:val="00E065FC"/>
    <w:rsid w:val="00E17DCD"/>
    <w:rsid w:val="00E2398E"/>
    <w:rsid w:val="00E27137"/>
    <w:rsid w:val="00E273FF"/>
    <w:rsid w:val="00E343E3"/>
    <w:rsid w:val="00E528D6"/>
    <w:rsid w:val="00E5574E"/>
    <w:rsid w:val="00E55DA8"/>
    <w:rsid w:val="00E662C0"/>
    <w:rsid w:val="00E67DD9"/>
    <w:rsid w:val="00E7219B"/>
    <w:rsid w:val="00E74A3E"/>
    <w:rsid w:val="00E80603"/>
    <w:rsid w:val="00E810A9"/>
    <w:rsid w:val="00E857DD"/>
    <w:rsid w:val="00E85C77"/>
    <w:rsid w:val="00E927FC"/>
    <w:rsid w:val="00E960F6"/>
    <w:rsid w:val="00EA2267"/>
    <w:rsid w:val="00EA6C65"/>
    <w:rsid w:val="00EB7431"/>
    <w:rsid w:val="00EB7962"/>
    <w:rsid w:val="00ED3AD3"/>
    <w:rsid w:val="00ED51A6"/>
    <w:rsid w:val="00EE079C"/>
    <w:rsid w:val="00EE38F7"/>
    <w:rsid w:val="00EE391C"/>
    <w:rsid w:val="00EE6F21"/>
    <w:rsid w:val="00EF2AF3"/>
    <w:rsid w:val="00EF6002"/>
    <w:rsid w:val="00EF7A9A"/>
    <w:rsid w:val="00EF7E34"/>
    <w:rsid w:val="00F01A8C"/>
    <w:rsid w:val="00F10365"/>
    <w:rsid w:val="00F10AE7"/>
    <w:rsid w:val="00F21235"/>
    <w:rsid w:val="00F22648"/>
    <w:rsid w:val="00F26971"/>
    <w:rsid w:val="00F357AC"/>
    <w:rsid w:val="00F36423"/>
    <w:rsid w:val="00F400F8"/>
    <w:rsid w:val="00F44834"/>
    <w:rsid w:val="00F4675D"/>
    <w:rsid w:val="00F532EE"/>
    <w:rsid w:val="00F57B30"/>
    <w:rsid w:val="00F639A6"/>
    <w:rsid w:val="00F66294"/>
    <w:rsid w:val="00F72506"/>
    <w:rsid w:val="00F730D5"/>
    <w:rsid w:val="00F77160"/>
    <w:rsid w:val="00F91DCD"/>
    <w:rsid w:val="00F92BF9"/>
    <w:rsid w:val="00F93852"/>
    <w:rsid w:val="00FA1E60"/>
    <w:rsid w:val="00FA6287"/>
    <w:rsid w:val="00FB1214"/>
    <w:rsid w:val="00FB24D3"/>
    <w:rsid w:val="00FB2B8B"/>
    <w:rsid w:val="00FB378F"/>
    <w:rsid w:val="00FB52DC"/>
    <w:rsid w:val="00FB53DF"/>
    <w:rsid w:val="00FC39FF"/>
    <w:rsid w:val="00FC3E81"/>
    <w:rsid w:val="00FC4149"/>
    <w:rsid w:val="00FC588A"/>
    <w:rsid w:val="00FD1296"/>
    <w:rsid w:val="00FD6362"/>
    <w:rsid w:val="00FE128D"/>
    <w:rsid w:val="00FE2312"/>
    <w:rsid w:val="00FF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0603"/>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6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hyperlink" Target="mailto:aleksandra.savic@ujn.gov.rs" TargetMode="External" />
  <Relationship Id="rId4" Type="http://schemas.openxmlformats.org/officeDocument/2006/relationships/hyperlink" Target="mailto:aleksandra.savic@ujn.gov.rs" TargetMode="External" />
  <Relationship Target="comments.xml" Type="http://schemas.openxmlformats.org/officeDocument/2006/relationships/comments" Id="rId8"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Elektromreza Srbije ad</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Bojović</dc:creator>
  <cp:keywords/>
  <dc:description/>
  <cp:lastModifiedBy>Public Procurement Office</cp:lastModifiedBy>
  <cp:revision>6</cp:revision>
  <dcterms:created xsi:type="dcterms:W3CDTF">2025-09-01T13:01:00Z</dcterms:created>
  <dcterms:modified xsi:type="dcterms:W3CDTF">2025-09-15T08:55:00Z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ad348e69db92f1cf5a80bcb6c7da69413a33a7f8707d98f12d55405e59ed9aef</vt:lpwstr>
  </property>
</Properties>
</file>