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77C18" w14:textId="77777777" w:rsidR="000068E7" w:rsidRPr="00D462AE" w:rsidRDefault="000068E7" w:rsidP="000068E7">
      <w:pPr>
        <w:ind w:left="335"/>
        <w:jc w:val="center"/>
        <w:rPr>
          <w:b/>
          <w:sz w:val="32"/>
          <w:lang w:val="sr-Latn-CS"/>
        </w:rPr>
      </w:pPr>
    </w:p>
    <w:p w14:paraId="73E07BEF" w14:textId="77777777" w:rsidR="000068E7" w:rsidRPr="00D462AE" w:rsidRDefault="000068E7" w:rsidP="000068E7">
      <w:pPr>
        <w:ind w:left="335"/>
        <w:jc w:val="center"/>
        <w:rPr>
          <w:b/>
          <w:sz w:val="32"/>
          <w:lang w:val="sr-Latn-CS"/>
        </w:rPr>
      </w:pPr>
    </w:p>
    <w:p w14:paraId="05FF6A27" w14:textId="77777777" w:rsidR="000068E7" w:rsidRPr="00D462AE" w:rsidRDefault="000068E7" w:rsidP="000068E7">
      <w:pPr>
        <w:ind w:left="335"/>
        <w:jc w:val="center"/>
        <w:rPr>
          <w:b/>
          <w:sz w:val="32"/>
          <w:lang w:val="sr-Latn-CS"/>
        </w:rPr>
      </w:pPr>
    </w:p>
    <w:p w14:paraId="3298040E" w14:textId="77777777" w:rsidR="000068E7" w:rsidRPr="00D462AE" w:rsidRDefault="000068E7" w:rsidP="000068E7">
      <w:pPr>
        <w:ind w:left="335"/>
        <w:jc w:val="center"/>
        <w:rPr>
          <w:b/>
          <w:sz w:val="32"/>
          <w:lang w:val="sr-Latn-CS"/>
        </w:rPr>
      </w:pPr>
    </w:p>
    <w:p w14:paraId="0CE0552C" w14:textId="77777777" w:rsidR="000068E7" w:rsidRPr="00D462AE" w:rsidRDefault="000068E7" w:rsidP="000068E7">
      <w:pPr>
        <w:ind w:left="335"/>
        <w:jc w:val="center"/>
        <w:rPr>
          <w:b/>
          <w:sz w:val="32"/>
          <w:lang w:val="sr-Latn-CS"/>
        </w:rPr>
      </w:pPr>
    </w:p>
    <w:p w14:paraId="1530226C" w14:textId="77777777" w:rsidR="000068E7" w:rsidRPr="00D462AE" w:rsidRDefault="000068E7" w:rsidP="000068E7">
      <w:pPr>
        <w:ind w:left="335"/>
        <w:jc w:val="center"/>
        <w:rPr>
          <w:b/>
          <w:sz w:val="32"/>
          <w:lang w:val="sr-Latn-CS"/>
        </w:rPr>
      </w:pPr>
    </w:p>
    <w:p w14:paraId="72A54DDE" w14:textId="77777777" w:rsidR="000068E7" w:rsidRPr="00D462AE" w:rsidRDefault="000068E7" w:rsidP="000068E7">
      <w:pPr>
        <w:ind w:left="335"/>
        <w:jc w:val="center"/>
        <w:rPr>
          <w:b/>
          <w:sz w:val="32"/>
          <w:lang w:val="sr-Latn-CS"/>
        </w:rPr>
      </w:pPr>
    </w:p>
    <w:p w14:paraId="4AA9262C" w14:textId="77777777" w:rsidR="000068E7" w:rsidRPr="00D462AE" w:rsidRDefault="000068E7" w:rsidP="000068E7">
      <w:pPr>
        <w:ind w:left="335"/>
        <w:jc w:val="center"/>
        <w:rPr>
          <w:b/>
          <w:sz w:val="32"/>
          <w:lang w:val="sr-Latn-CS"/>
        </w:rPr>
      </w:pPr>
    </w:p>
    <w:p w14:paraId="562A4ECF" w14:textId="77777777" w:rsidR="000068E7" w:rsidRPr="00D462AE" w:rsidRDefault="000068E7" w:rsidP="000068E7">
      <w:pPr>
        <w:ind w:left="335"/>
        <w:jc w:val="center"/>
        <w:rPr>
          <w:b/>
          <w:sz w:val="32"/>
          <w:lang w:val="sr-Latn-CS"/>
        </w:rPr>
      </w:pPr>
      <w:r w:rsidRPr="00D462AE">
        <w:rPr>
          <w:b/>
          <w:sz w:val="32"/>
          <w:lang w:val="sr-Latn-CS"/>
        </w:rPr>
        <w:t>КОНКУРСНА ДОКУМЕНТАЦИЈА</w:t>
      </w:r>
    </w:p>
    <w:p w14:paraId="301E3976" w14:textId="77777777" w:rsidR="000068E7" w:rsidRPr="00D462AE" w:rsidRDefault="000068E7" w:rsidP="000068E7">
      <w:pPr>
        <w:ind w:left="335"/>
        <w:jc w:val="center"/>
        <w:rPr>
          <w:b/>
          <w:sz w:val="32"/>
          <w:lang w:val="sr-Latn-CS"/>
        </w:rPr>
      </w:pPr>
    </w:p>
    <w:p w14:paraId="128F2AAD" w14:textId="77777777" w:rsidR="000068E7" w:rsidRPr="00D462AE" w:rsidRDefault="000068E7" w:rsidP="000068E7">
      <w:pPr>
        <w:ind w:left="335"/>
        <w:jc w:val="center"/>
        <w:rPr>
          <w:lang w:val="sr-Latn-CS"/>
        </w:rPr>
      </w:pPr>
      <w:r w:rsidRPr="00D462AE">
        <w:rPr>
          <w:b/>
          <w:sz w:val="32"/>
          <w:lang w:val="sr-Latn-CS"/>
        </w:rPr>
        <w:t xml:space="preserve">ОТВОРЕНИ ПОСТУПАК </w:t>
      </w:r>
    </w:p>
    <w:p w14:paraId="1964FB47" w14:textId="77777777" w:rsidR="000068E7" w:rsidRPr="00DB47C3" w:rsidRDefault="000068E7" w:rsidP="000068E7">
      <w:pPr>
        <w:ind w:left="630" w:right="694"/>
        <w:jc w:val="center"/>
        <w:rPr>
          <w:rFonts w:cstheme="minorHAnsi"/>
          <w:b/>
          <w:lang w:val="sr-Cyrl-RS"/>
        </w:rPr>
      </w:pPr>
      <w:r w:rsidRPr="00DB47C3">
        <w:rPr>
          <w:rFonts w:cstheme="minorHAnsi"/>
          <w:b/>
          <w:lang w:val="sr-Latn-CS"/>
        </w:rPr>
        <w:t>Јавнa набавкa услуга – Израда техничке документације за реконструкцију и доградњу објекта Дома здравља</w:t>
      </w:r>
    </w:p>
    <w:p w14:paraId="520890C2" w14:textId="77777777" w:rsidR="000068E7" w:rsidRPr="00DB47C3" w:rsidRDefault="000068E7" w:rsidP="000068E7">
      <w:pPr>
        <w:rPr>
          <w:rFonts w:cstheme="minorHAnsi"/>
          <w:lang w:val="sr-Latn-CS"/>
        </w:rPr>
      </w:pPr>
    </w:p>
    <w:p w14:paraId="4E00C32E" w14:textId="77777777" w:rsidR="000068E7" w:rsidRPr="00DB47C3" w:rsidRDefault="000068E7" w:rsidP="009B402F">
      <w:pPr>
        <w:rPr>
          <w:rFonts w:cstheme="minorHAnsi"/>
        </w:rPr>
      </w:pPr>
    </w:p>
    <w:p w14:paraId="2CE97EB0" w14:textId="77777777" w:rsidR="000068E7" w:rsidRPr="00DB47C3" w:rsidRDefault="000068E7" w:rsidP="009B402F">
      <w:pPr>
        <w:rPr>
          <w:rFonts w:cstheme="minorHAnsi"/>
        </w:rPr>
      </w:pPr>
    </w:p>
    <w:p w14:paraId="6E9CB09B" w14:textId="77777777" w:rsidR="000068E7" w:rsidRPr="00DB47C3" w:rsidRDefault="000068E7" w:rsidP="009B402F">
      <w:pPr>
        <w:rPr>
          <w:rFonts w:cstheme="minorHAnsi"/>
        </w:rPr>
      </w:pPr>
    </w:p>
    <w:p w14:paraId="2C6ED146" w14:textId="77777777" w:rsidR="000068E7" w:rsidRPr="00DB47C3" w:rsidRDefault="000068E7" w:rsidP="009B402F">
      <w:pPr>
        <w:rPr>
          <w:rFonts w:cstheme="minorHAnsi"/>
        </w:rPr>
      </w:pPr>
    </w:p>
    <w:p w14:paraId="08302641" w14:textId="77777777" w:rsidR="000068E7" w:rsidRPr="00DB47C3" w:rsidRDefault="000068E7" w:rsidP="009B402F">
      <w:pPr>
        <w:rPr>
          <w:rFonts w:cstheme="minorHAnsi"/>
        </w:rPr>
      </w:pPr>
    </w:p>
    <w:p w14:paraId="1D8DE7DD" w14:textId="77777777" w:rsidR="000068E7" w:rsidRPr="00DB47C3" w:rsidRDefault="000068E7" w:rsidP="009B402F">
      <w:pPr>
        <w:rPr>
          <w:rFonts w:cstheme="minorHAnsi"/>
        </w:rPr>
      </w:pPr>
    </w:p>
    <w:p w14:paraId="195CEFEB" w14:textId="77777777" w:rsidR="000068E7" w:rsidRPr="00DB47C3" w:rsidRDefault="000068E7" w:rsidP="009B402F">
      <w:pPr>
        <w:rPr>
          <w:rFonts w:cstheme="minorHAnsi"/>
        </w:rPr>
      </w:pPr>
    </w:p>
    <w:p w14:paraId="72AA3DBF" w14:textId="77777777" w:rsidR="000068E7" w:rsidRPr="00DB47C3" w:rsidRDefault="000068E7" w:rsidP="009B402F">
      <w:pPr>
        <w:rPr>
          <w:rFonts w:cstheme="minorHAnsi"/>
        </w:rPr>
      </w:pPr>
    </w:p>
    <w:p w14:paraId="60473DE9" w14:textId="77777777" w:rsidR="000068E7" w:rsidRPr="00DB47C3" w:rsidRDefault="000068E7" w:rsidP="009B402F">
      <w:pPr>
        <w:rPr>
          <w:rFonts w:cstheme="minorHAnsi"/>
        </w:rPr>
      </w:pPr>
    </w:p>
    <w:p w14:paraId="45C01D43" w14:textId="77777777" w:rsidR="000068E7" w:rsidRPr="00DB47C3" w:rsidRDefault="000068E7" w:rsidP="009B402F">
      <w:pPr>
        <w:rPr>
          <w:rFonts w:cstheme="minorHAnsi"/>
        </w:rPr>
      </w:pPr>
    </w:p>
    <w:p w14:paraId="142EB2E1" w14:textId="77777777" w:rsidR="000068E7" w:rsidRPr="00DB47C3" w:rsidRDefault="000068E7" w:rsidP="009B402F">
      <w:pPr>
        <w:rPr>
          <w:rFonts w:cstheme="minorHAnsi"/>
        </w:rPr>
      </w:pPr>
    </w:p>
    <w:p w14:paraId="7E46B7E4" w14:textId="77777777" w:rsidR="000068E7" w:rsidRPr="00DB47C3" w:rsidRDefault="000068E7" w:rsidP="009B402F">
      <w:pPr>
        <w:rPr>
          <w:rFonts w:cstheme="minorHAnsi"/>
        </w:rPr>
      </w:pPr>
    </w:p>
    <w:p w14:paraId="5F391265" w14:textId="77777777" w:rsidR="000068E7" w:rsidRPr="00DB47C3" w:rsidRDefault="000068E7" w:rsidP="009B402F">
      <w:pPr>
        <w:rPr>
          <w:rFonts w:cstheme="minorHAnsi"/>
        </w:rPr>
      </w:pPr>
    </w:p>
    <w:p w14:paraId="6F8DA3EC" w14:textId="77777777" w:rsidR="000068E7" w:rsidRPr="00DB47C3" w:rsidRDefault="000068E7" w:rsidP="009B402F">
      <w:pPr>
        <w:rPr>
          <w:rFonts w:cstheme="minorHAnsi"/>
        </w:rPr>
      </w:pPr>
    </w:p>
    <w:p w14:paraId="6A6237DE" w14:textId="77777777" w:rsidR="000068E7" w:rsidRPr="00DB47C3" w:rsidRDefault="000068E7" w:rsidP="009B402F">
      <w:pPr>
        <w:rPr>
          <w:rFonts w:cstheme="minorHAnsi"/>
        </w:rPr>
      </w:pPr>
    </w:p>
    <w:p w14:paraId="6AD80ADC" w14:textId="77777777" w:rsidR="000068E7" w:rsidRPr="00DB47C3" w:rsidRDefault="000068E7" w:rsidP="009B402F">
      <w:pPr>
        <w:rPr>
          <w:rFonts w:cstheme="minorHAnsi"/>
        </w:rPr>
      </w:pPr>
    </w:p>
    <w:p w14:paraId="218629A0" w14:textId="77777777" w:rsidR="000068E7" w:rsidRPr="00DB47C3" w:rsidRDefault="000068E7" w:rsidP="009B402F">
      <w:pPr>
        <w:rPr>
          <w:rFonts w:cstheme="minorHAnsi"/>
        </w:rPr>
      </w:pPr>
    </w:p>
    <w:p w14:paraId="6143D2A5" w14:textId="77777777" w:rsidR="000068E7" w:rsidRPr="00DB47C3" w:rsidRDefault="000068E7" w:rsidP="009B402F">
      <w:pPr>
        <w:rPr>
          <w:rFonts w:cstheme="minorHAnsi"/>
        </w:rPr>
      </w:pPr>
    </w:p>
    <w:p w14:paraId="2F3F9607" w14:textId="77777777" w:rsidR="000068E7" w:rsidRPr="00DB47C3" w:rsidRDefault="000068E7" w:rsidP="009B402F">
      <w:pPr>
        <w:rPr>
          <w:rFonts w:cstheme="minorHAnsi"/>
        </w:rPr>
      </w:pPr>
    </w:p>
    <w:p w14:paraId="745E679E" w14:textId="77777777" w:rsidR="000068E7" w:rsidRPr="00DB47C3" w:rsidRDefault="000068E7" w:rsidP="009B402F">
      <w:pPr>
        <w:rPr>
          <w:rFonts w:cstheme="minorHAnsi"/>
        </w:rPr>
      </w:pPr>
    </w:p>
    <w:p w14:paraId="51A5053F" w14:textId="77777777" w:rsidR="000068E7" w:rsidRPr="00DB47C3" w:rsidRDefault="000068E7" w:rsidP="009B402F">
      <w:pPr>
        <w:rPr>
          <w:rFonts w:cstheme="minorHAnsi"/>
        </w:rPr>
      </w:pPr>
    </w:p>
    <w:p w14:paraId="6D5F8AA4" w14:textId="77777777" w:rsidR="000068E7" w:rsidRPr="00DB47C3" w:rsidRDefault="000068E7" w:rsidP="009B402F">
      <w:pPr>
        <w:rPr>
          <w:rFonts w:cstheme="minorHAnsi"/>
        </w:rPr>
      </w:pPr>
    </w:p>
    <w:p w14:paraId="6AD06818" w14:textId="77777777" w:rsidR="000068E7" w:rsidRPr="00DB47C3" w:rsidRDefault="000068E7" w:rsidP="009B402F">
      <w:pPr>
        <w:rPr>
          <w:rFonts w:cstheme="minorHAnsi"/>
        </w:rPr>
      </w:pPr>
    </w:p>
    <w:p w14:paraId="352EDDBA" w14:textId="77777777" w:rsidR="000068E7" w:rsidRPr="00DB47C3" w:rsidRDefault="000068E7" w:rsidP="009B402F">
      <w:pPr>
        <w:rPr>
          <w:rFonts w:cstheme="minorHAnsi"/>
        </w:rPr>
      </w:pPr>
    </w:p>
    <w:p w14:paraId="409A7B9B" w14:textId="77777777" w:rsidR="000068E7" w:rsidRPr="00DB47C3" w:rsidRDefault="000068E7" w:rsidP="009B402F">
      <w:pPr>
        <w:rPr>
          <w:rFonts w:cstheme="minorHAnsi"/>
        </w:rPr>
      </w:pPr>
    </w:p>
    <w:p w14:paraId="59EF60A0" w14:textId="77777777" w:rsidR="000068E7" w:rsidRPr="00DB47C3" w:rsidRDefault="000068E7" w:rsidP="009B402F">
      <w:pPr>
        <w:rPr>
          <w:rFonts w:cstheme="minorHAnsi"/>
        </w:rPr>
      </w:pPr>
    </w:p>
    <w:p w14:paraId="0B21AC53" w14:textId="77777777" w:rsidR="000068E7" w:rsidRPr="00DB47C3" w:rsidRDefault="000068E7" w:rsidP="000068E7">
      <w:pPr>
        <w:ind w:right="9709"/>
        <w:jc w:val="right"/>
        <w:rPr>
          <w:rFonts w:cstheme="minorHAnsi"/>
          <w:i/>
          <w:lang w:val="sr-Latn-CS"/>
        </w:rPr>
      </w:pPr>
    </w:p>
    <w:p w14:paraId="25DCA0C1" w14:textId="77777777" w:rsidR="000068E7" w:rsidRPr="00DB47C3" w:rsidRDefault="000068E7" w:rsidP="000068E7">
      <w:pPr>
        <w:ind w:right="9709"/>
        <w:jc w:val="right"/>
        <w:rPr>
          <w:rFonts w:cstheme="minorHAnsi"/>
          <w:i/>
          <w:lang w:val="sr-Latn-CS"/>
        </w:rPr>
      </w:pPr>
    </w:p>
    <w:p w14:paraId="1C0FD339" w14:textId="77777777" w:rsidR="000068E7" w:rsidRPr="00DB47C3" w:rsidRDefault="000068E7" w:rsidP="000068E7">
      <w:pPr>
        <w:ind w:right="9709"/>
        <w:jc w:val="right"/>
        <w:rPr>
          <w:rFonts w:cstheme="minorHAnsi"/>
          <w:lang w:val="sr-Latn-CS"/>
        </w:rPr>
      </w:pPr>
    </w:p>
    <w:p w14:paraId="2626F3A5" w14:textId="77777777" w:rsidR="000068E7" w:rsidRPr="00DB47C3" w:rsidRDefault="000068E7" w:rsidP="000068E7">
      <w:pPr>
        <w:ind w:left="10" w:right="3865"/>
        <w:jc w:val="right"/>
        <w:rPr>
          <w:rFonts w:cstheme="minorHAnsi"/>
          <w:lang w:val="sr-Latn-CS"/>
        </w:rPr>
      </w:pPr>
      <w:r w:rsidRPr="00DB47C3">
        <w:rPr>
          <w:rFonts w:cstheme="minorHAnsi"/>
          <w:b/>
          <w:lang w:val="sr-Latn-CS"/>
        </w:rPr>
        <w:t xml:space="preserve">С А Д Р Ж А Ј : </w:t>
      </w:r>
    </w:p>
    <w:p w14:paraId="3F5DD4C9" w14:textId="77777777" w:rsidR="000068E7" w:rsidRPr="00DB47C3" w:rsidRDefault="000068E7" w:rsidP="000068E7">
      <w:pPr>
        <w:rPr>
          <w:rFonts w:cstheme="minorHAnsi"/>
          <w:lang w:val="sr-Latn-CS"/>
        </w:rPr>
      </w:pPr>
      <w:r w:rsidRPr="00DB47C3">
        <w:rPr>
          <w:rFonts w:cstheme="minorHAnsi"/>
          <w:b/>
          <w:lang w:val="sr-Latn-CS"/>
        </w:rPr>
        <w:t xml:space="preserve"> </w:t>
      </w:r>
    </w:p>
    <w:tbl>
      <w:tblPr>
        <w:tblStyle w:val="TableGrid"/>
        <w:tblW w:w="8819" w:type="dxa"/>
        <w:tblInd w:w="356" w:type="dxa"/>
        <w:tblCellMar>
          <w:left w:w="5" w:type="dxa"/>
          <w:right w:w="65" w:type="dxa"/>
        </w:tblCellMar>
        <w:tblLook w:val="04A0" w:firstRow="1" w:lastRow="0" w:firstColumn="1" w:lastColumn="0" w:noHBand="0" w:noVBand="1"/>
      </w:tblPr>
      <w:tblGrid>
        <w:gridCol w:w="449"/>
        <w:gridCol w:w="7740"/>
        <w:gridCol w:w="630"/>
      </w:tblGrid>
      <w:tr w:rsidR="000068E7" w:rsidRPr="00DB47C3" w14:paraId="09B71677" w14:textId="77777777" w:rsidTr="00293108">
        <w:trPr>
          <w:trHeight w:val="283"/>
        </w:trPr>
        <w:tc>
          <w:tcPr>
            <w:tcW w:w="449" w:type="dxa"/>
            <w:tcBorders>
              <w:top w:val="single" w:sz="4" w:space="0" w:color="000000"/>
              <w:left w:val="single" w:sz="4" w:space="0" w:color="000000"/>
              <w:bottom w:val="single" w:sz="4" w:space="0" w:color="000000"/>
              <w:right w:val="single" w:sz="4" w:space="0" w:color="000000"/>
            </w:tcBorders>
          </w:tcPr>
          <w:p w14:paraId="0DB906AD"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0E41E4A8" w14:textId="77777777" w:rsidR="000068E7" w:rsidRPr="00DB47C3" w:rsidRDefault="000068E7" w:rsidP="00B32652">
            <w:pPr>
              <w:ind w:left="108"/>
              <w:rPr>
                <w:rFonts w:cstheme="minorHAnsi"/>
                <w:sz w:val="24"/>
                <w:szCs w:val="24"/>
                <w:lang w:val="sr-Latn-CS"/>
              </w:rPr>
            </w:pPr>
            <w:r w:rsidRPr="00DB47C3">
              <w:rPr>
                <w:rFonts w:cstheme="minorHAnsi"/>
                <w:sz w:val="24"/>
                <w:szCs w:val="24"/>
                <w:lang w:val="sr-Latn-CS"/>
              </w:rPr>
              <w:t xml:space="preserve">Општи подаци о предмету набавке </w:t>
            </w:r>
          </w:p>
        </w:tc>
        <w:tc>
          <w:tcPr>
            <w:tcW w:w="630" w:type="dxa"/>
            <w:tcBorders>
              <w:top w:val="single" w:sz="4" w:space="0" w:color="000000"/>
              <w:left w:val="single" w:sz="4" w:space="0" w:color="000000"/>
              <w:bottom w:val="single" w:sz="4" w:space="0" w:color="000000"/>
              <w:right w:val="single" w:sz="4" w:space="0" w:color="000000"/>
            </w:tcBorders>
            <w:vAlign w:val="center"/>
          </w:tcPr>
          <w:p w14:paraId="10EDB14A" w14:textId="77777777" w:rsidR="000068E7" w:rsidRPr="00DB47C3" w:rsidRDefault="000068E7" w:rsidP="00B32652">
            <w:pPr>
              <w:ind w:left="58"/>
              <w:jc w:val="center"/>
              <w:rPr>
                <w:rFonts w:cstheme="minorHAnsi"/>
                <w:sz w:val="24"/>
                <w:szCs w:val="24"/>
                <w:lang w:val="sr-Latn-CS"/>
              </w:rPr>
            </w:pPr>
            <w:r w:rsidRPr="00DB47C3">
              <w:rPr>
                <w:rFonts w:cstheme="minorHAnsi"/>
                <w:sz w:val="24"/>
                <w:szCs w:val="24"/>
                <w:lang w:val="sr-Latn-CS"/>
              </w:rPr>
              <w:t>3</w:t>
            </w:r>
          </w:p>
        </w:tc>
      </w:tr>
      <w:tr w:rsidR="000068E7" w:rsidRPr="00DB47C3" w14:paraId="232A4C62" w14:textId="77777777" w:rsidTr="00293108">
        <w:trPr>
          <w:trHeight w:val="562"/>
        </w:trPr>
        <w:tc>
          <w:tcPr>
            <w:tcW w:w="449" w:type="dxa"/>
            <w:tcBorders>
              <w:top w:val="single" w:sz="4" w:space="0" w:color="000000"/>
              <w:left w:val="single" w:sz="4" w:space="0" w:color="000000"/>
              <w:bottom w:val="single" w:sz="4" w:space="0" w:color="000000"/>
              <w:right w:val="single" w:sz="4" w:space="0" w:color="000000"/>
            </w:tcBorders>
            <w:vAlign w:val="center"/>
          </w:tcPr>
          <w:p w14:paraId="4FE577A5"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312BD96C" w14:textId="77777777" w:rsidR="000068E7" w:rsidRPr="00DB47C3" w:rsidRDefault="000068E7" w:rsidP="00B32652">
            <w:pPr>
              <w:ind w:left="108"/>
              <w:rPr>
                <w:rFonts w:cstheme="minorHAnsi"/>
                <w:sz w:val="24"/>
                <w:szCs w:val="24"/>
                <w:lang w:val="sr-Latn-CS"/>
              </w:rPr>
            </w:pPr>
            <w:r w:rsidRPr="00DB47C3">
              <w:rPr>
                <w:rFonts w:cstheme="minorHAnsi"/>
                <w:sz w:val="24"/>
                <w:szCs w:val="24"/>
                <w:lang w:val="sr-Latn-CS"/>
              </w:rPr>
              <w:t>Врста, техничке карактеристике (спецификације), квалитет, количина, опис услуга, начин спровођења контроле и обезбеђивања гаранције квалитета, рок и место извршења</w:t>
            </w:r>
          </w:p>
        </w:tc>
        <w:tc>
          <w:tcPr>
            <w:tcW w:w="630" w:type="dxa"/>
            <w:tcBorders>
              <w:top w:val="single" w:sz="4" w:space="0" w:color="000000"/>
              <w:left w:val="single" w:sz="4" w:space="0" w:color="000000"/>
              <w:bottom w:val="single" w:sz="4" w:space="0" w:color="000000"/>
              <w:right w:val="single" w:sz="4" w:space="0" w:color="000000"/>
            </w:tcBorders>
            <w:vAlign w:val="center"/>
          </w:tcPr>
          <w:p w14:paraId="7A40CDF6" w14:textId="77777777" w:rsidR="000068E7" w:rsidRPr="00DB47C3" w:rsidRDefault="000068E7" w:rsidP="00B32652">
            <w:pPr>
              <w:ind w:left="58"/>
              <w:jc w:val="center"/>
              <w:rPr>
                <w:rFonts w:cstheme="minorHAnsi"/>
                <w:sz w:val="24"/>
                <w:szCs w:val="24"/>
                <w:lang w:val="sr-Latn-CS"/>
              </w:rPr>
            </w:pPr>
            <w:r w:rsidRPr="00DB47C3">
              <w:rPr>
                <w:rFonts w:cstheme="minorHAnsi"/>
                <w:sz w:val="24"/>
                <w:szCs w:val="24"/>
                <w:lang w:val="sr-Latn-CS"/>
              </w:rPr>
              <w:t>4</w:t>
            </w:r>
          </w:p>
        </w:tc>
      </w:tr>
      <w:tr w:rsidR="000068E7" w:rsidRPr="00DB47C3" w14:paraId="27D39FEA" w14:textId="77777777" w:rsidTr="00293108">
        <w:trPr>
          <w:trHeight w:val="838"/>
        </w:trPr>
        <w:tc>
          <w:tcPr>
            <w:tcW w:w="449" w:type="dxa"/>
            <w:tcBorders>
              <w:top w:val="single" w:sz="4" w:space="0" w:color="000000"/>
              <w:left w:val="single" w:sz="4" w:space="0" w:color="000000"/>
              <w:bottom w:val="single" w:sz="4" w:space="0" w:color="000000"/>
              <w:right w:val="single" w:sz="4" w:space="0" w:color="000000"/>
            </w:tcBorders>
          </w:tcPr>
          <w:p w14:paraId="28C10260"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0F84EE40" w14:textId="77777777" w:rsidR="000068E7" w:rsidRPr="00DB47C3" w:rsidRDefault="000068E7" w:rsidP="00B32652">
            <w:pPr>
              <w:ind w:left="108" w:right="122"/>
              <w:rPr>
                <w:rFonts w:cstheme="minorHAnsi"/>
                <w:sz w:val="24"/>
                <w:szCs w:val="24"/>
                <w:lang w:val="sr-Latn-CS"/>
              </w:rPr>
            </w:pPr>
            <w:r w:rsidRPr="00DB47C3">
              <w:rPr>
                <w:rFonts w:cstheme="minorHAnsi"/>
                <w:sz w:val="24"/>
                <w:szCs w:val="24"/>
                <w:lang w:val="sr-Latn-CS"/>
              </w:rPr>
              <w:t xml:space="preserve">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 </w:t>
            </w:r>
          </w:p>
        </w:tc>
        <w:tc>
          <w:tcPr>
            <w:tcW w:w="630" w:type="dxa"/>
            <w:tcBorders>
              <w:top w:val="single" w:sz="4" w:space="0" w:color="000000"/>
              <w:left w:val="single" w:sz="4" w:space="0" w:color="000000"/>
              <w:bottom w:val="single" w:sz="4" w:space="0" w:color="000000"/>
              <w:right w:val="single" w:sz="4" w:space="0" w:color="000000"/>
            </w:tcBorders>
            <w:vAlign w:val="center"/>
          </w:tcPr>
          <w:p w14:paraId="79B4CAC3" w14:textId="0A12C5C9" w:rsidR="000068E7" w:rsidRPr="00DB47C3" w:rsidRDefault="0031002B" w:rsidP="00B32652">
            <w:pPr>
              <w:ind w:left="58"/>
              <w:jc w:val="center"/>
              <w:rPr>
                <w:rFonts w:cstheme="minorHAnsi"/>
                <w:sz w:val="24"/>
                <w:szCs w:val="24"/>
                <w:lang w:val="sr-Latn-CS"/>
              </w:rPr>
            </w:pPr>
            <w:r>
              <w:rPr>
                <w:rFonts w:cstheme="minorHAnsi"/>
                <w:sz w:val="24"/>
                <w:szCs w:val="24"/>
                <w:lang w:val="sr-Latn-CS"/>
              </w:rPr>
              <w:t>13</w:t>
            </w:r>
          </w:p>
        </w:tc>
      </w:tr>
      <w:tr w:rsidR="000068E7" w:rsidRPr="00DB47C3" w14:paraId="6533BE67" w14:textId="77777777" w:rsidTr="00293108">
        <w:trPr>
          <w:trHeight w:val="286"/>
        </w:trPr>
        <w:tc>
          <w:tcPr>
            <w:tcW w:w="449" w:type="dxa"/>
            <w:tcBorders>
              <w:top w:val="single" w:sz="4" w:space="0" w:color="000000"/>
              <w:left w:val="single" w:sz="4" w:space="0" w:color="000000"/>
              <w:bottom w:val="single" w:sz="4" w:space="0" w:color="000000"/>
              <w:right w:val="single" w:sz="4" w:space="0" w:color="000000"/>
            </w:tcBorders>
          </w:tcPr>
          <w:p w14:paraId="7CAA9E42"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38864A68" w14:textId="77777777" w:rsidR="000068E7" w:rsidRPr="00DB47C3" w:rsidRDefault="000068E7" w:rsidP="00B32652">
            <w:pPr>
              <w:ind w:left="108"/>
              <w:rPr>
                <w:rFonts w:cstheme="minorHAnsi"/>
                <w:sz w:val="24"/>
                <w:szCs w:val="24"/>
                <w:lang w:val="sr-Latn-CS"/>
              </w:rPr>
            </w:pPr>
            <w:r w:rsidRPr="00DB47C3">
              <w:rPr>
                <w:rFonts w:cstheme="minorHAnsi"/>
                <w:sz w:val="24"/>
                <w:szCs w:val="24"/>
                <w:lang w:val="sr-Latn-CS"/>
              </w:rPr>
              <w:t xml:space="preserve">Подаци у вези са критеријумом за доделу уговора </w:t>
            </w:r>
          </w:p>
        </w:tc>
        <w:tc>
          <w:tcPr>
            <w:tcW w:w="630" w:type="dxa"/>
            <w:tcBorders>
              <w:top w:val="single" w:sz="4" w:space="0" w:color="000000"/>
              <w:left w:val="single" w:sz="4" w:space="0" w:color="000000"/>
              <w:bottom w:val="single" w:sz="4" w:space="0" w:color="000000"/>
              <w:right w:val="single" w:sz="4" w:space="0" w:color="000000"/>
            </w:tcBorders>
            <w:vAlign w:val="center"/>
          </w:tcPr>
          <w:p w14:paraId="12E13826" w14:textId="1793782E" w:rsidR="000068E7" w:rsidRPr="00DB47C3" w:rsidRDefault="000068E7" w:rsidP="00B32652">
            <w:pPr>
              <w:ind w:left="48"/>
              <w:jc w:val="center"/>
              <w:rPr>
                <w:rFonts w:cstheme="minorHAnsi"/>
                <w:sz w:val="24"/>
                <w:szCs w:val="24"/>
                <w:lang w:val="sr-Cyrl-RS"/>
              </w:rPr>
            </w:pPr>
            <w:r w:rsidRPr="00DB47C3">
              <w:rPr>
                <w:rFonts w:cstheme="minorHAnsi"/>
                <w:sz w:val="24"/>
                <w:szCs w:val="24"/>
                <w:lang w:val="sr-Latn-CS"/>
              </w:rPr>
              <w:t>2</w:t>
            </w:r>
            <w:r w:rsidR="0031002B">
              <w:rPr>
                <w:rFonts w:cstheme="minorHAnsi"/>
                <w:sz w:val="24"/>
                <w:szCs w:val="24"/>
                <w:lang w:val="sr-Cyrl-RS"/>
              </w:rPr>
              <w:t>5</w:t>
            </w:r>
          </w:p>
        </w:tc>
      </w:tr>
      <w:tr w:rsidR="000068E7" w:rsidRPr="00DB47C3" w14:paraId="01266D05" w14:textId="77777777" w:rsidTr="00293108">
        <w:trPr>
          <w:trHeight w:val="283"/>
        </w:trPr>
        <w:tc>
          <w:tcPr>
            <w:tcW w:w="449" w:type="dxa"/>
            <w:tcBorders>
              <w:top w:val="single" w:sz="4" w:space="0" w:color="000000"/>
              <w:left w:val="single" w:sz="4" w:space="0" w:color="000000"/>
              <w:bottom w:val="single" w:sz="4" w:space="0" w:color="000000"/>
              <w:right w:val="single" w:sz="4" w:space="0" w:color="000000"/>
            </w:tcBorders>
          </w:tcPr>
          <w:p w14:paraId="0D1C62E4"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150A86C5" w14:textId="77777777" w:rsidR="000068E7" w:rsidRPr="00DB47C3" w:rsidRDefault="000068E7" w:rsidP="00B32652">
            <w:pPr>
              <w:ind w:left="108"/>
              <w:rPr>
                <w:rFonts w:cstheme="minorHAnsi"/>
                <w:sz w:val="24"/>
                <w:szCs w:val="24"/>
                <w:lang w:val="sr-Latn-CS"/>
              </w:rPr>
            </w:pPr>
            <w:r w:rsidRPr="00DB47C3">
              <w:rPr>
                <w:rFonts w:cstheme="minorHAnsi"/>
                <w:sz w:val="24"/>
                <w:szCs w:val="24"/>
                <w:lang w:val="sr-Latn-CS"/>
              </w:rPr>
              <w:t xml:space="preserve">Подаци на основу којих понуђачи припремају образац понуде </w:t>
            </w:r>
          </w:p>
        </w:tc>
        <w:tc>
          <w:tcPr>
            <w:tcW w:w="630" w:type="dxa"/>
            <w:tcBorders>
              <w:top w:val="single" w:sz="4" w:space="0" w:color="000000"/>
              <w:left w:val="single" w:sz="4" w:space="0" w:color="000000"/>
              <w:bottom w:val="single" w:sz="4" w:space="0" w:color="000000"/>
              <w:right w:val="single" w:sz="4" w:space="0" w:color="000000"/>
            </w:tcBorders>
            <w:vAlign w:val="center"/>
          </w:tcPr>
          <w:p w14:paraId="4FE0E10C" w14:textId="1970B478" w:rsidR="000068E7" w:rsidRPr="00DB47C3" w:rsidRDefault="0031002B" w:rsidP="00B32652">
            <w:pPr>
              <w:ind w:left="48"/>
              <w:jc w:val="center"/>
              <w:rPr>
                <w:rFonts w:cstheme="minorHAnsi"/>
                <w:sz w:val="24"/>
                <w:szCs w:val="24"/>
                <w:lang w:val="sr-Latn-CS"/>
              </w:rPr>
            </w:pPr>
            <w:r>
              <w:rPr>
                <w:rFonts w:cstheme="minorHAnsi"/>
                <w:sz w:val="24"/>
                <w:szCs w:val="24"/>
                <w:lang w:val="sr-Latn-CS"/>
              </w:rPr>
              <w:t>34</w:t>
            </w:r>
          </w:p>
        </w:tc>
      </w:tr>
      <w:tr w:rsidR="000068E7" w:rsidRPr="00DB47C3" w14:paraId="307AD1E3" w14:textId="77777777" w:rsidTr="00293108">
        <w:trPr>
          <w:trHeight w:val="562"/>
        </w:trPr>
        <w:tc>
          <w:tcPr>
            <w:tcW w:w="449" w:type="dxa"/>
            <w:tcBorders>
              <w:top w:val="single" w:sz="4" w:space="0" w:color="000000"/>
              <w:left w:val="single" w:sz="4" w:space="0" w:color="000000"/>
              <w:bottom w:val="single" w:sz="4" w:space="0" w:color="000000"/>
              <w:right w:val="single" w:sz="4" w:space="0" w:color="000000"/>
            </w:tcBorders>
            <w:vAlign w:val="center"/>
          </w:tcPr>
          <w:p w14:paraId="3A30FC42"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044A4699" w14:textId="77777777" w:rsidR="000068E7" w:rsidRPr="00DB47C3" w:rsidRDefault="000068E7" w:rsidP="00B32652">
            <w:pPr>
              <w:ind w:left="108"/>
              <w:rPr>
                <w:rFonts w:cstheme="minorHAnsi"/>
                <w:sz w:val="24"/>
                <w:szCs w:val="24"/>
                <w:lang w:val="sr-Latn-CS"/>
              </w:rPr>
            </w:pPr>
            <w:r w:rsidRPr="00DB47C3">
              <w:rPr>
                <w:rFonts w:cstheme="minorHAnsi"/>
                <w:sz w:val="24"/>
                <w:szCs w:val="24"/>
                <w:lang w:val="sr-Latn-CS"/>
              </w:rPr>
              <w:t xml:space="preserve">Подаци на основу којих понуђачи припремају образац изјаве о испуњености критеријума за квалитативни избор привредног субјекта </w:t>
            </w:r>
          </w:p>
        </w:tc>
        <w:tc>
          <w:tcPr>
            <w:tcW w:w="630" w:type="dxa"/>
            <w:tcBorders>
              <w:top w:val="single" w:sz="4" w:space="0" w:color="000000"/>
              <w:left w:val="single" w:sz="4" w:space="0" w:color="000000"/>
              <w:bottom w:val="single" w:sz="4" w:space="0" w:color="000000"/>
              <w:right w:val="single" w:sz="4" w:space="0" w:color="000000"/>
            </w:tcBorders>
            <w:vAlign w:val="center"/>
          </w:tcPr>
          <w:p w14:paraId="308319A0" w14:textId="4A2AFFF1" w:rsidR="000068E7" w:rsidRPr="00DB47C3" w:rsidRDefault="0031002B" w:rsidP="00B32652">
            <w:pPr>
              <w:ind w:left="48"/>
              <w:jc w:val="center"/>
              <w:rPr>
                <w:rFonts w:cstheme="minorHAnsi"/>
                <w:sz w:val="24"/>
                <w:szCs w:val="24"/>
                <w:lang w:val="sr-Latn-CS"/>
              </w:rPr>
            </w:pPr>
            <w:r>
              <w:rPr>
                <w:rFonts w:cstheme="minorHAnsi"/>
                <w:sz w:val="24"/>
                <w:szCs w:val="24"/>
                <w:lang w:val="sr-Latn-CS"/>
              </w:rPr>
              <w:t>35</w:t>
            </w:r>
          </w:p>
        </w:tc>
      </w:tr>
      <w:tr w:rsidR="000068E7" w:rsidRPr="00DB47C3" w14:paraId="7147A391" w14:textId="77777777" w:rsidTr="00293108">
        <w:trPr>
          <w:trHeight w:val="288"/>
        </w:trPr>
        <w:tc>
          <w:tcPr>
            <w:tcW w:w="449" w:type="dxa"/>
            <w:tcBorders>
              <w:top w:val="single" w:sz="4" w:space="0" w:color="000000"/>
              <w:left w:val="single" w:sz="4" w:space="0" w:color="000000"/>
              <w:bottom w:val="single" w:sz="4" w:space="0" w:color="000000"/>
              <w:right w:val="single" w:sz="4" w:space="0" w:color="000000"/>
            </w:tcBorders>
          </w:tcPr>
          <w:p w14:paraId="72D2C53B"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1AE56B7C" w14:textId="77777777" w:rsidR="000068E7" w:rsidRPr="00DB47C3" w:rsidRDefault="000068E7" w:rsidP="00B32652">
            <w:pPr>
              <w:ind w:left="108"/>
              <w:rPr>
                <w:rFonts w:cstheme="minorHAnsi"/>
                <w:sz w:val="24"/>
                <w:szCs w:val="24"/>
                <w:lang w:val="sr-Latn-CS"/>
              </w:rPr>
            </w:pPr>
            <w:r w:rsidRPr="00DB47C3">
              <w:rPr>
                <w:rFonts w:cstheme="minorHAnsi"/>
                <w:sz w:val="24"/>
                <w:szCs w:val="24"/>
                <w:lang w:val="sr-Latn-CS"/>
              </w:rPr>
              <w:t xml:space="preserve">Образац структуре понуђене цене </w:t>
            </w:r>
          </w:p>
        </w:tc>
        <w:tc>
          <w:tcPr>
            <w:tcW w:w="630" w:type="dxa"/>
            <w:tcBorders>
              <w:top w:val="single" w:sz="4" w:space="0" w:color="000000"/>
              <w:left w:val="single" w:sz="4" w:space="0" w:color="000000"/>
              <w:bottom w:val="single" w:sz="4" w:space="0" w:color="000000"/>
              <w:right w:val="single" w:sz="4" w:space="0" w:color="000000"/>
            </w:tcBorders>
            <w:vAlign w:val="center"/>
          </w:tcPr>
          <w:p w14:paraId="6E59420B" w14:textId="4E16677C" w:rsidR="000068E7" w:rsidRPr="00DB47C3" w:rsidRDefault="0031002B" w:rsidP="00B32652">
            <w:pPr>
              <w:ind w:left="48"/>
              <w:jc w:val="center"/>
              <w:rPr>
                <w:rFonts w:cstheme="minorHAnsi"/>
                <w:sz w:val="24"/>
                <w:szCs w:val="24"/>
                <w:lang w:val="sr-Latn-CS"/>
              </w:rPr>
            </w:pPr>
            <w:r>
              <w:rPr>
                <w:rFonts w:cstheme="minorHAnsi"/>
                <w:sz w:val="24"/>
                <w:szCs w:val="24"/>
                <w:lang w:val="sr-Latn-CS"/>
              </w:rPr>
              <w:t>36</w:t>
            </w:r>
          </w:p>
        </w:tc>
      </w:tr>
      <w:tr w:rsidR="000068E7" w:rsidRPr="00DB47C3" w14:paraId="6DAEE2D4" w14:textId="77777777" w:rsidTr="00293108">
        <w:trPr>
          <w:trHeight w:val="286"/>
        </w:trPr>
        <w:tc>
          <w:tcPr>
            <w:tcW w:w="449" w:type="dxa"/>
            <w:tcBorders>
              <w:top w:val="single" w:sz="4" w:space="0" w:color="000000"/>
              <w:left w:val="single" w:sz="4" w:space="0" w:color="000000"/>
              <w:bottom w:val="single" w:sz="4" w:space="0" w:color="000000"/>
              <w:right w:val="single" w:sz="4" w:space="0" w:color="000000"/>
            </w:tcBorders>
          </w:tcPr>
          <w:p w14:paraId="645AF061"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0FC49913" w14:textId="77777777" w:rsidR="000068E7" w:rsidRPr="00DB47C3" w:rsidRDefault="000068E7" w:rsidP="00B32652">
            <w:pPr>
              <w:ind w:left="108"/>
              <w:rPr>
                <w:rFonts w:cstheme="minorHAnsi"/>
                <w:sz w:val="24"/>
                <w:szCs w:val="24"/>
                <w:lang w:val="sr-Latn-CS"/>
              </w:rPr>
            </w:pPr>
            <w:r w:rsidRPr="00DB47C3">
              <w:rPr>
                <w:rFonts w:cstheme="minorHAnsi"/>
                <w:sz w:val="24"/>
                <w:szCs w:val="24"/>
                <w:lang w:val="sr-Latn-CS"/>
              </w:rPr>
              <w:t xml:space="preserve">Образац трошкова припреме понуде </w:t>
            </w:r>
          </w:p>
        </w:tc>
        <w:tc>
          <w:tcPr>
            <w:tcW w:w="630" w:type="dxa"/>
            <w:tcBorders>
              <w:top w:val="single" w:sz="4" w:space="0" w:color="000000"/>
              <w:left w:val="single" w:sz="4" w:space="0" w:color="000000"/>
              <w:bottom w:val="single" w:sz="4" w:space="0" w:color="000000"/>
              <w:right w:val="single" w:sz="4" w:space="0" w:color="000000"/>
            </w:tcBorders>
            <w:vAlign w:val="center"/>
          </w:tcPr>
          <w:p w14:paraId="04312D98" w14:textId="2FA6F962" w:rsidR="000068E7" w:rsidRPr="00DB47C3" w:rsidRDefault="0031002B" w:rsidP="00B32652">
            <w:pPr>
              <w:ind w:left="48"/>
              <w:jc w:val="center"/>
              <w:rPr>
                <w:rFonts w:cstheme="minorHAnsi"/>
                <w:sz w:val="24"/>
                <w:szCs w:val="24"/>
                <w:lang w:val="sr-Latn-CS"/>
              </w:rPr>
            </w:pPr>
            <w:r>
              <w:rPr>
                <w:rFonts w:cstheme="minorHAnsi"/>
                <w:sz w:val="24"/>
                <w:szCs w:val="24"/>
                <w:lang w:val="sr-Latn-CS"/>
              </w:rPr>
              <w:t>37</w:t>
            </w:r>
          </w:p>
        </w:tc>
      </w:tr>
      <w:tr w:rsidR="000068E7" w:rsidRPr="00DB47C3" w14:paraId="3D65B1B5" w14:textId="77777777" w:rsidTr="00293108">
        <w:trPr>
          <w:trHeight w:val="286"/>
        </w:trPr>
        <w:tc>
          <w:tcPr>
            <w:tcW w:w="449" w:type="dxa"/>
            <w:tcBorders>
              <w:top w:val="single" w:sz="4" w:space="0" w:color="000000"/>
              <w:left w:val="single" w:sz="4" w:space="0" w:color="000000"/>
              <w:bottom w:val="single" w:sz="4" w:space="0" w:color="000000"/>
              <w:right w:val="single" w:sz="4" w:space="0" w:color="000000"/>
            </w:tcBorders>
          </w:tcPr>
          <w:p w14:paraId="6940CB36"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75C0BB8B" w14:textId="77777777" w:rsidR="000068E7" w:rsidRPr="00DB47C3" w:rsidRDefault="000068E7" w:rsidP="00B32652">
            <w:pPr>
              <w:ind w:left="108"/>
              <w:rPr>
                <w:rFonts w:cstheme="minorHAnsi"/>
                <w:sz w:val="24"/>
                <w:szCs w:val="24"/>
                <w:lang w:val="sr-Latn-CS"/>
              </w:rPr>
            </w:pPr>
            <w:r w:rsidRPr="00DB47C3">
              <w:rPr>
                <w:rFonts w:cstheme="minorHAnsi"/>
                <w:sz w:val="24"/>
                <w:szCs w:val="24"/>
                <w:lang w:val="sr-Latn-CS"/>
              </w:rPr>
              <w:t xml:space="preserve">Модел уговора </w:t>
            </w:r>
          </w:p>
        </w:tc>
        <w:tc>
          <w:tcPr>
            <w:tcW w:w="630" w:type="dxa"/>
            <w:tcBorders>
              <w:top w:val="single" w:sz="4" w:space="0" w:color="000000"/>
              <w:left w:val="single" w:sz="4" w:space="0" w:color="000000"/>
              <w:bottom w:val="single" w:sz="4" w:space="0" w:color="000000"/>
              <w:right w:val="single" w:sz="4" w:space="0" w:color="000000"/>
            </w:tcBorders>
            <w:vAlign w:val="center"/>
          </w:tcPr>
          <w:p w14:paraId="7DE7B708" w14:textId="47CB113A" w:rsidR="000068E7" w:rsidRPr="00DB47C3" w:rsidRDefault="0031002B" w:rsidP="00B32652">
            <w:pPr>
              <w:ind w:left="48"/>
              <w:jc w:val="center"/>
              <w:rPr>
                <w:rFonts w:cstheme="minorHAnsi"/>
                <w:sz w:val="24"/>
                <w:szCs w:val="24"/>
                <w:lang w:val="sr-Latn-CS"/>
              </w:rPr>
            </w:pPr>
            <w:r>
              <w:rPr>
                <w:rFonts w:cstheme="minorHAnsi"/>
                <w:sz w:val="24"/>
                <w:szCs w:val="24"/>
                <w:lang w:val="sr-Latn-CS"/>
              </w:rPr>
              <w:t>38</w:t>
            </w:r>
          </w:p>
        </w:tc>
      </w:tr>
      <w:tr w:rsidR="000068E7" w:rsidRPr="00DB47C3" w14:paraId="5C5974EF" w14:textId="77777777" w:rsidTr="00293108">
        <w:trPr>
          <w:trHeight w:val="286"/>
        </w:trPr>
        <w:tc>
          <w:tcPr>
            <w:tcW w:w="449" w:type="dxa"/>
            <w:tcBorders>
              <w:top w:val="single" w:sz="4" w:space="0" w:color="000000"/>
              <w:left w:val="single" w:sz="4" w:space="0" w:color="000000"/>
              <w:bottom w:val="single" w:sz="4" w:space="0" w:color="000000"/>
              <w:right w:val="single" w:sz="4" w:space="0" w:color="000000"/>
            </w:tcBorders>
          </w:tcPr>
          <w:p w14:paraId="015F33B7" w14:textId="77777777" w:rsidR="000068E7" w:rsidRPr="00DB47C3" w:rsidRDefault="000068E7" w:rsidP="00D654DC">
            <w:pPr>
              <w:pStyle w:val="ListParagraph"/>
              <w:numPr>
                <w:ilvl w:val="0"/>
                <w:numId w:val="1"/>
              </w:numPr>
              <w:spacing w:after="0" w:line="240" w:lineRule="auto"/>
              <w:jc w:val="center"/>
              <w:rPr>
                <w:rFonts w:cstheme="minorHAnsi"/>
                <w:sz w:val="24"/>
                <w:szCs w:val="24"/>
                <w:lang w:val="sr-Latn-CS"/>
              </w:rPr>
            </w:pPr>
          </w:p>
        </w:tc>
        <w:tc>
          <w:tcPr>
            <w:tcW w:w="7740" w:type="dxa"/>
            <w:tcBorders>
              <w:top w:val="single" w:sz="4" w:space="0" w:color="000000"/>
              <w:left w:val="single" w:sz="4" w:space="0" w:color="000000"/>
              <w:bottom w:val="single" w:sz="4" w:space="0" w:color="000000"/>
              <w:right w:val="single" w:sz="4" w:space="0" w:color="000000"/>
            </w:tcBorders>
          </w:tcPr>
          <w:p w14:paraId="3C4FA77B" w14:textId="77777777" w:rsidR="000068E7" w:rsidRPr="00DB47C3" w:rsidRDefault="000068E7" w:rsidP="00B32652">
            <w:pPr>
              <w:ind w:left="108"/>
              <w:rPr>
                <w:rFonts w:cstheme="minorHAnsi"/>
                <w:sz w:val="24"/>
                <w:szCs w:val="24"/>
                <w:lang w:val="sr-Latn-CS"/>
              </w:rPr>
            </w:pPr>
            <w:r w:rsidRPr="00DB47C3">
              <w:rPr>
                <w:rFonts w:cstheme="minorHAnsi"/>
                <w:sz w:val="24"/>
                <w:szCs w:val="24"/>
                <w:lang w:val="sr-Latn-CS"/>
              </w:rPr>
              <w:t xml:space="preserve">Упутство понуђачима како да сачине понуду </w:t>
            </w:r>
          </w:p>
        </w:tc>
        <w:tc>
          <w:tcPr>
            <w:tcW w:w="630" w:type="dxa"/>
            <w:tcBorders>
              <w:top w:val="single" w:sz="4" w:space="0" w:color="000000"/>
              <w:left w:val="single" w:sz="4" w:space="0" w:color="000000"/>
              <w:bottom w:val="single" w:sz="4" w:space="0" w:color="000000"/>
              <w:right w:val="single" w:sz="4" w:space="0" w:color="000000"/>
            </w:tcBorders>
            <w:vAlign w:val="center"/>
          </w:tcPr>
          <w:p w14:paraId="56D8F5C5" w14:textId="1C5E024C" w:rsidR="000068E7" w:rsidRPr="00DB47C3" w:rsidRDefault="0028089E" w:rsidP="00B32652">
            <w:pPr>
              <w:ind w:left="48"/>
              <w:jc w:val="center"/>
              <w:rPr>
                <w:rFonts w:cstheme="minorHAnsi"/>
                <w:sz w:val="24"/>
                <w:szCs w:val="24"/>
                <w:lang w:val="sr-Latn-CS"/>
              </w:rPr>
            </w:pPr>
            <w:r>
              <w:rPr>
                <w:rFonts w:cstheme="minorHAnsi"/>
                <w:sz w:val="24"/>
                <w:szCs w:val="24"/>
                <w:lang w:val="sr-Latn-CS"/>
              </w:rPr>
              <w:t>53</w:t>
            </w:r>
          </w:p>
        </w:tc>
      </w:tr>
    </w:tbl>
    <w:p w14:paraId="6EE7E404" w14:textId="77777777" w:rsidR="000068E7" w:rsidRPr="00DB47C3" w:rsidRDefault="000068E7" w:rsidP="000068E7">
      <w:pPr>
        <w:rPr>
          <w:rFonts w:cstheme="minorHAnsi"/>
          <w:lang w:val="sr-Latn-CS"/>
        </w:rPr>
      </w:pPr>
      <w:r w:rsidRPr="00DB47C3">
        <w:rPr>
          <w:rFonts w:cstheme="minorHAnsi"/>
          <w:b/>
          <w:lang w:val="sr-Latn-CS"/>
        </w:rPr>
        <w:t xml:space="preserve"> </w:t>
      </w:r>
    </w:p>
    <w:p w14:paraId="51235C92" w14:textId="77777777" w:rsidR="000068E7" w:rsidRPr="00DB47C3" w:rsidRDefault="000068E7" w:rsidP="000068E7">
      <w:pPr>
        <w:rPr>
          <w:rFonts w:cstheme="minorHAnsi"/>
          <w:lang w:val="sr-Latn-CS"/>
        </w:rPr>
      </w:pPr>
    </w:p>
    <w:p w14:paraId="5EAD3825" w14:textId="7B0D5B6D" w:rsidR="00446549" w:rsidRPr="00DB47C3" w:rsidRDefault="00CB0A05" w:rsidP="009B402F">
      <w:pPr>
        <w:rPr>
          <w:rFonts w:cstheme="minorHAnsi"/>
        </w:rPr>
      </w:pPr>
      <w:r w:rsidRPr="00DB47C3">
        <w:rPr>
          <w:rFonts w:cstheme="minorHAnsi"/>
        </w:rPr>
        <w:t xml:space="preserve"> </w:t>
      </w:r>
    </w:p>
    <w:p w14:paraId="4A795896" w14:textId="2C48533A" w:rsidR="00293108" w:rsidRPr="00DB47C3" w:rsidRDefault="00293108" w:rsidP="009B402F">
      <w:pPr>
        <w:rPr>
          <w:rFonts w:cstheme="minorHAnsi"/>
        </w:rPr>
      </w:pPr>
    </w:p>
    <w:p w14:paraId="6DAD9EA6" w14:textId="38AC4A8E" w:rsidR="00293108" w:rsidRPr="00DB47C3" w:rsidRDefault="00293108" w:rsidP="009B402F">
      <w:pPr>
        <w:rPr>
          <w:rFonts w:cstheme="minorHAnsi"/>
        </w:rPr>
      </w:pPr>
    </w:p>
    <w:p w14:paraId="44B4F3FD" w14:textId="6D0118E8" w:rsidR="00293108" w:rsidRPr="00DB47C3" w:rsidRDefault="00293108" w:rsidP="009B402F">
      <w:pPr>
        <w:rPr>
          <w:rFonts w:cstheme="minorHAnsi"/>
        </w:rPr>
      </w:pPr>
    </w:p>
    <w:p w14:paraId="5E2580FA" w14:textId="5FD1EB08" w:rsidR="00293108" w:rsidRPr="00DB47C3" w:rsidRDefault="00293108" w:rsidP="009B402F">
      <w:pPr>
        <w:rPr>
          <w:rFonts w:cstheme="minorHAnsi"/>
        </w:rPr>
      </w:pPr>
    </w:p>
    <w:p w14:paraId="1332878C" w14:textId="1486C015" w:rsidR="00293108" w:rsidRPr="00DB47C3" w:rsidRDefault="00293108" w:rsidP="009B402F">
      <w:pPr>
        <w:rPr>
          <w:rFonts w:cstheme="minorHAnsi"/>
        </w:rPr>
      </w:pPr>
    </w:p>
    <w:p w14:paraId="10839E47" w14:textId="245BC98F" w:rsidR="00293108" w:rsidRPr="00DB47C3" w:rsidRDefault="00293108" w:rsidP="009B402F">
      <w:pPr>
        <w:rPr>
          <w:rFonts w:cstheme="minorHAnsi"/>
        </w:rPr>
      </w:pPr>
    </w:p>
    <w:p w14:paraId="70503C87" w14:textId="512EEF1E" w:rsidR="00293108" w:rsidRPr="00DB47C3" w:rsidRDefault="00293108" w:rsidP="009B402F">
      <w:pPr>
        <w:rPr>
          <w:rFonts w:cstheme="minorHAnsi"/>
        </w:rPr>
      </w:pPr>
    </w:p>
    <w:p w14:paraId="10983748" w14:textId="3A8D6F6B" w:rsidR="00293108" w:rsidRPr="00DB47C3" w:rsidRDefault="00293108" w:rsidP="009B402F">
      <w:pPr>
        <w:rPr>
          <w:rFonts w:cstheme="minorHAnsi"/>
        </w:rPr>
      </w:pPr>
    </w:p>
    <w:p w14:paraId="5EF8206E" w14:textId="7000FD84" w:rsidR="00293108" w:rsidRPr="00DB47C3" w:rsidRDefault="00293108" w:rsidP="009B402F">
      <w:pPr>
        <w:rPr>
          <w:rFonts w:cstheme="minorHAnsi"/>
        </w:rPr>
      </w:pPr>
    </w:p>
    <w:p w14:paraId="710A9DD2" w14:textId="3F557EA5" w:rsidR="00293108" w:rsidRPr="00DB47C3" w:rsidRDefault="00293108" w:rsidP="009B402F">
      <w:pPr>
        <w:rPr>
          <w:rFonts w:cstheme="minorHAnsi"/>
        </w:rPr>
      </w:pPr>
    </w:p>
    <w:p w14:paraId="4DE8556F" w14:textId="652266D4" w:rsidR="00293108" w:rsidRPr="00DB47C3" w:rsidRDefault="00293108" w:rsidP="009B402F">
      <w:pPr>
        <w:rPr>
          <w:rFonts w:cstheme="minorHAnsi"/>
        </w:rPr>
      </w:pPr>
    </w:p>
    <w:p w14:paraId="73CFB53E" w14:textId="026910C0" w:rsidR="00293108" w:rsidRPr="00DB47C3" w:rsidRDefault="00293108" w:rsidP="009B402F">
      <w:pPr>
        <w:rPr>
          <w:rFonts w:cstheme="minorHAnsi"/>
        </w:rPr>
      </w:pPr>
    </w:p>
    <w:p w14:paraId="13B447BB" w14:textId="06308A56" w:rsidR="00293108" w:rsidRPr="00DB47C3" w:rsidRDefault="00293108" w:rsidP="009B402F">
      <w:pPr>
        <w:rPr>
          <w:rFonts w:cstheme="minorHAnsi"/>
        </w:rPr>
      </w:pPr>
    </w:p>
    <w:p w14:paraId="0F37AE9B" w14:textId="66322DF9" w:rsidR="00293108" w:rsidRPr="00DB47C3" w:rsidRDefault="00293108" w:rsidP="009B402F">
      <w:pPr>
        <w:rPr>
          <w:rFonts w:cstheme="minorHAnsi"/>
        </w:rPr>
      </w:pPr>
    </w:p>
    <w:p w14:paraId="2E1A961B" w14:textId="4CFD4BD2" w:rsidR="00293108" w:rsidRPr="00DB47C3" w:rsidRDefault="00293108" w:rsidP="009B402F">
      <w:pPr>
        <w:rPr>
          <w:rFonts w:cstheme="minorHAnsi"/>
        </w:rPr>
      </w:pPr>
    </w:p>
    <w:p w14:paraId="2C52921B" w14:textId="76BBCEFA" w:rsidR="00293108" w:rsidRPr="00DB47C3" w:rsidRDefault="00293108" w:rsidP="009B402F">
      <w:pPr>
        <w:rPr>
          <w:rFonts w:cstheme="minorHAnsi"/>
        </w:rPr>
      </w:pPr>
    </w:p>
    <w:p w14:paraId="1E003D5D" w14:textId="0A3EEC09" w:rsidR="00293108" w:rsidRPr="00DB47C3" w:rsidRDefault="00293108" w:rsidP="009B402F">
      <w:pPr>
        <w:rPr>
          <w:rFonts w:cstheme="minorHAnsi"/>
        </w:rPr>
      </w:pPr>
    </w:p>
    <w:p w14:paraId="2AF1C12E" w14:textId="178CC620" w:rsidR="00293108" w:rsidRPr="00DB47C3" w:rsidRDefault="00293108" w:rsidP="009B402F">
      <w:pPr>
        <w:rPr>
          <w:rFonts w:cstheme="minorHAnsi"/>
        </w:rPr>
      </w:pPr>
    </w:p>
    <w:p w14:paraId="0E9966E3" w14:textId="2E0CBADA" w:rsidR="00293108" w:rsidRPr="00DB47C3" w:rsidRDefault="00293108" w:rsidP="009B402F">
      <w:pPr>
        <w:rPr>
          <w:rFonts w:cstheme="minorHAnsi"/>
        </w:rPr>
      </w:pPr>
    </w:p>
    <w:p w14:paraId="3969135D" w14:textId="0F18AC48" w:rsidR="00293108" w:rsidRPr="00DB47C3" w:rsidRDefault="00293108" w:rsidP="009B402F">
      <w:pPr>
        <w:rPr>
          <w:rFonts w:cstheme="minorHAnsi"/>
        </w:rPr>
      </w:pPr>
    </w:p>
    <w:p w14:paraId="4096034C" w14:textId="56095CD7" w:rsidR="00293108" w:rsidRPr="00DB47C3" w:rsidRDefault="00293108" w:rsidP="009B402F">
      <w:pPr>
        <w:rPr>
          <w:rFonts w:cstheme="minorHAnsi"/>
        </w:rPr>
      </w:pPr>
    </w:p>
    <w:p w14:paraId="03225BD8" w14:textId="77777777" w:rsidR="007C35DC" w:rsidRPr="00DB47C3" w:rsidRDefault="007C35DC" w:rsidP="007C35DC">
      <w:pPr>
        <w:rPr>
          <w:rFonts w:cstheme="minorHAnsi"/>
          <w:lang w:val="sr-Latn-CS"/>
        </w:rPr>
      </w:pPr>
    </w:p>
    <w:p w14:paraId="582A2D62" w14:textId="77777777" w:rsidR="007C35DC" w:rsidRPr="00DB47C3" w:rsidRDefault="007C35DC" w:rsidP="007C35DC">
      <w:pPr>
        <w:tabs>
          <w:tab w:val="center" w:pos="2344"/>
          <w:tab w:val="center" w:pos="4557"/>
        </w:tabs>
        <w:rPr>
          <w:rFonts w:cstheme="minorHAnsi"/>
          <w:lang w:val="sr-Latn-CS"/>
        </w:rPr>
      </w:pPr>
      <w:r w:rsidRPr="00DB47C3">
        <w:rPr>
          <w:rFonts w:eastAsia="Calibri" w:cstheme="minorHAnsi"/>
          <w:lang w:val="sr-Latn-CS"/>
        </w:rPr>
        <w:tab/>
      </w:r>
      <w:r w:rsidRPr="00DB47C3">
        <w:rPr>
          <w:rFonts w:cstheme="minorHAnsi"/>
          <w:b/>
          <w:i/>
          <w:lang w:val="sr-Latn-CS"/>
        </w:rPr>
        <w:t xml:space="preserve">1. </w:t>
      </w:r>
      <w:r w:rsidRPr="00DB47C3">
        <w:rPr>
          <w:rFonts w:cstheme="minorHAnsi"/>
          <w:b/>
          <w:i/>
          <w:lang w:val="sr-Latn-CS"/>
        </w:rPr>
        <w:tab/>
        <w:t xml:space="preserve">ОПШТИ ПОДАЦИ О ПРЕДМЕТУ НАБАВКЕ </w:t>
      </w:r>
    </w:p>
    <w:p w14:paraId="651BE01E" w14:textId="77777777" w:rsidR="007C35DC" w:rsidRPr="00DB47C3" w:rsidRDefault="007C35DC" w:rsidP="007C35DC">
      <w:pPr>
        <w:rPr>
          <w:rFonts w:cstheme="minorHAnsi"/>
          <w:i/>
          <w:lang w:val="sr-Latn-CS"/>
        </w:rPr>
      </w:pPr>
      <w:r w:rsidRPr="00DB47C3">
        <w:rPr>
          <w:rFonts w:cstheme="minorHAnsi"/>
          <w:b/>
          <w:i/>
          <w:lang w:val="sr-Latn-CS"/>
        </w:rPr>
        <w:t xml:space="preserve"> </w:t>
      </w:r>
    </w:p>
    <w:p w14:paraId="7971D5BB" w14:textId="77777777" w:rsidR="007C35DC" w:rsidRPr="00DB47C3" w:rsidRDefault="007C35DC" w:rsidP="007C35DC">
      <w:pPr>
        <w:rPr>
          <w:rFonts w:cstheme="minorHAnsi"/>
          <w:i/>
          <w:lang w:val="sr-Latn-CS"/>
        </w:rPr>
      </w:pPr>
      <w:r w:rsidRPr="00DB47C3">
        <w:rPr>
          <w:rFonts w:cstheme="minorHAnsi"/>
          <w:b/>
          <w:i/>
          <w:lang w:val="sr-Latn-CS"/>
        </w:rPr>
        <w:t xml:space="preserve"> </w:t>
      </w:r>
    </w:p>
    <w:tbl>
      <w:tblPr>
        <w:tblStyle w:val="TableGrid"/>
        <w:tblW w:w="8994" w:type="dxa"/>
        <w:tblInd w:w="1" w:type="dxa"/>
        <w:tblCellMar>
          <w:top w:w="112" w:type="dxa"/>
          <w:left w:w="61" w:type="dxa"/>
          <w:right w:w="115" w:type="dxa"/>
        </w:tblCellMar>
        <w:tblLook w:val="04A0" w:firstRow="1" w:lastRow="0" w:firstColumn="1" w:lastColumn="0" w:noHBand="0" w:noVBand="1"/>
      </w:tblPr>
      <w:tblGrid>
        <w:gridCol w:w="2828"/>
        <w:gridCol w:w="6166"/>
      </w:tblGrid>
      <w:tr w:rsidR="007C35DC" w:rsidRPr="00DB47C3" w14:paraId="29E09DA2" w14:textId="77777777" w:rsidTr="0031002B">
        <w:trPr>
          <w:trHeight w:val="378"/>
        </w:trPr>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1F216A49" w14:textId="77777777" w:rsidR="007C35DC" w:rsidRPr="00DB47C3" w:rsidRDefault="007C35DC" w:rsidP="00B32652">
            <w:pPr>
              <w:rPr>
                <w:rFonts w:cstheme="minorHAnsi"/>
                <w:sz w:val="24"/>
                <w:szCs w:val="24"/>
                <w:lang w:val="sr-Latn-CS"/>
              </w:rPr>
            </w:pPr>
            <w:r w:rsidRPr="00DB47C3">
              <w:rPr>
                <w:rFonts w:cstheme="minorHAnsi"/>
                <w:sz w:val="24"/>
                <w:szCs w:val="24"/>
                <w:lang w:val="sr-Latn-CS"/>
              </w:rPr>
              <w:t>Назив:</w:t>
            </w:r>
          </w:p>
        </w:tc>
        <w:tc>
          <w:tcPr>
            <w:tcW w:w="6166" w:type="dxa"/>
            <w:tcBorders>
              <w:top w:val="single" w:sz="4" w:space="0" w:color="000000"/>
              <w:left w:val="single" w:sz="4" w:space="0" w:color="000000"/>
              <w:bottom w:val="single" w:sz="4" w:space="0" w:color="000000"/>
              <w:right w:val="single" w:sz="4" w:space="0" w:color="000000"/>
            </w:tcBorders>
            <w:shd w:val="clear" w:color="auto" w:fill="auto"/>
          </w:tcPr>
          <w:p w14:paraId="5FF73607" w14:textId="77777777" w:rsidR="007C35DC" w:rsidRPr="00DB47C3" w:rsidRDefault="007C35DC" w:rsidP="00B32652">
            <w:pPr>
              <w:ind w:left="1"/>
              <w:rPr>
                <w:rFonts w:eastAsia="Calibri" w:cstheme="minorHAnsi"/>
                <w:sz w:val="24"/>
                <w:szCs w:val="24"/>
                <w:lang w:val="sr-Latn-CS"/>
              </w:rPr>
            </w:pPr>
            <w:r w:rsidRPr="00DB47C3">
              <w:rPr>
                <w:rFonts w:cstheme="minorHAnsi"/>
                <w:sz w:val="24"/>
                <w:szCs w:val="24"/>
                <w:lang w:val="sr-Latn-CS"/>
              </w:rPr>
              <w:t>Израда техничке документације за реконструкцију и доградњу објекта Дома здравља</w:t>
            </w:r>
          </w:p>
        </w:tc>
      </w:tr>
      <w:tr w:rsidR="007C35DC" w:rsidRPr="00DB47C3" w14:paraId="1B37F5D9" w14:textId="77777777" w:rsidTr="0031002B">
        <w:trPr>
          <w:trHeight w:val="424"/>
        </w:trPr>
        <w:tc>
          <w:tcPr>
            <w:tcW w:w="2828" w:type="dxa"/>
            <w:tcBorders>
              <w:top w:val="single" w:sz="4" w:space="0" w:color="000000"/>
              <w:left w:val="single" w:sz="4" w:space="0" w:color="000000"/>
              <w:bottom w:val="single" w:sz="4" w:space="0" w:color="000000"/>
              <w:right w:val="single" w:sz="4" w:space="0" w:color="000000"/>
            </w:tcBorders>
          </w:tcPr>
          <w:p w14:paraId="290C29B1" w14:textId="77777777" w:rsidR="007C35DC" w:rsidRPr="00DB47C3" w:rsidRDefault="007C35DC" w:rsidP="00B32652">
            <w:pPr>
              <w:rPr>
                <w:rFonts w:cstheme="minorHAnsi"/>
                <w:sz w:val="24"/>
                <w:szCs w:val="24"/>
                <w:lang w:val="sr-Latn-CS"/>
              </w:rPr>
            </w:pPr>
            <w:r w:rsidRPr="00DB47C3">
              <w:rPr>
                <w:rFonts w:cstheme="minorHAnsi"/>
                <w:sz w:val="24"/>
                <w:szCs w:val="24"/>
                <w:lang w:val="sr-Latn-CS"/>
              </w:rPr>
              <w:t>Референтни број:</w:t>
            </w:r>
          </w:p>
        </w:tc>
        <w:tc>
          <w:tcPr>
            <w:tcW w:w="6166" w:type="dxa"/>
            <w:tcBorders>
              <w:top w:val="single" w:sz="4" w:space="0" w:color="000000"/>
              <w:left w:val="single" w:sz="4" w:space="0" w:color="000000"/>
              <w:bottom w:val="single" w:sz="4" w:space="0" w:color="000000"/>
              <w:right w:val="single" w:sz="4" w:space="0" w:color="000000"/>
            </w:tcBorders>
          </w:tcPr>
          <w:p w14:paraId="52A83CF9" w14:textId="77777777" w:rsidR="007C35DC" w:rsidRPr="00DB47C3" w:rsidRDefault="007C35DC" w:rsidP="00B32652">
            <w:pPr>
              <w:ind w:left="1"/>
              <w:rPr>
                <w:rFonts w:eastAsia="Calibri" w:cstheme="minorHAnsi"/>
                <w:sz w:val="24"/>
                <w:szCs w:val="24"/>
                <w:lang w:val="sr-Latn-CS"/>
              </w:rPr>
            </w:pPr>
            <w:r w:rsidRPr="00DB47C3">
              <w:rPr>
                <w:rFonts w:eastAsia="Calibri" w:cstheme="minorHAnsi"/>
                <w:sz w:val="24"/>
                <w:szCs w:val="24"/>
                <w:lang w:val="sr-Latn-CS"/>
              </w:rPr>
              <w:t>__/24</w:t>
            </w:r>
          </w:p>
        </w:tc>
      </w:tr>
      <w:tr w:rsidR="007C35DC" w:rsidRPr="00DB47C3" w14:paraId="138A89DF" w14:textId="77777777" w:rsidTr="0031002B">
        <w:trPr>
          <w:trHeight w:val="423"/>
        </w:trPr>
        <w:tc>
          <w:tcPr>
            <w:tcW w:w="2828" w:type="dxa"/>
            <w:tcBorders>
              <w:top w:val="single" w:sz="4" w:space="0" w:color="000000"/>
              <w:left w:val="single" w:sz="4" w:space="0" w:color="000000"/>
              <w:bottom w:val="single" w:sz="4" w:space="0" w:color="000000"/>
              <w:right w:val="single" w:sz="4" w:space="0" w:color="000000"/>
            </w:tcBorders>
          </w:tcPr>
          <w:p w14:paraId="4CDF540F" w14:textId="77777777" w:rsidR="007C35DC" w:rsidRPr="00DB47C3" w:rsidRDefault="007C35DC" w:rsidP="00B32652">
            <w:pPr>
              <w:rPr>
                <w:rFonts w:cstheme="minorHAnsi"/>
                <w:sz w:val="24"/>
                <w:szCs w:val="24"/>
                <w:lang w:val="sr-Latn-CS"/>
              </w:rPr>
            </w:pPr>
            <w:r w:rsidRPr="00DB47C3">
              <w:rPr>
                <w:rFonts w:cstheme="minorHAnsi"/>
                <w:sz w:val="24"/>
                <w:szCs w:val="24"/>
                <w:lang w:val="sr-Latn-CS"/>
              </w:rPr>
              <w:t>Врста предмета набавке:</w:t>
            </w:r>
          </w:p>
        </w:tc>
        <w:tc>
          <w:tcPr>
            <w:tcW w:w="6166" w:type="dxa"/>
            <w:tcBorders>
              <w:top w:val="single" w:sz="4" w:space="0" w:color="000000"/>
              <w:left w:val="single" w:sz="4" w:space="0" w:color="000000"/>
              <w:bottom w:val="single" w:sz="4" w:space="0" w:color="000000"/>
              <w:right w:val="single" w:sz="4" w:space="0" w:color="000000"/>
            </w:tcBorders>
          </w:tcPr>
          <w:p w14:paraId="2EA88F34" w14:textId="77777777" w:rsidR="007C35DC" w:rsidRPr="00DB47C3" w:rsidRDefault="007C35DC" w:rsidP="00B32652">
            <w:pPr>
              <w:ind w:left="1"/>
              <w:rPr>
                <w:rFonts w:eastAsia="Calibri" w:cstheme="minorHAnsi"/>
                <w:sz w:val="24"/>
                <w:szCs w:val="24"/>
                <w:lang w:val="sr-Latn-CS"/>
              </w:rPr>
            </w:pPr>
            <w:r w:rsidRPr="00DB47C3">
              <w:rPr>
                <w:rFonts w:eastAsia="Calibri" w:cstheme="minorHAnsi"/>
                <w:sz w:val="24"/>
                <w:szCs w:val="24"/>
                <w:lang w:val="sr-Latn-CS"/>
              </w:rPr>
              <w:t>Услуге</w:t>
            </w:r>
          </w:p>
        </w:tc>
      </w:tr>
    </w:tbl>
    <w:p w14:paraId="44D7EA88" w14:textId="77777777" w:rsidR="007C35DC" w:rsidRPr="00DB47C3" w:rsidRDefault="007C35DC" w:rsidP="007C35DC">
      <w:pPr>
        <w:rPr>
          <w:rFonts w:cstheme="minorHAnsi"/>
          <w:lang w:val="sr-Latn-CS"/>
        </w:rPr>
      </w:pPr>
    </w:p>
    <w:p w14:paraId="2A4D37ED" w14:textId="77777777" w:rsidR="007C35DC" w:rsidRPr="00DB47C3" w:rsidRDefault="007C35DC" w:rsidP="007C35DC">
      <w:pPr>
        <w:ind w:right="9694"/>
        <w:rPr>
          <w:rFonts w:cstheme="minorHAnsi"/>
          <w:i/>
          <w:lang w:val="sr-Latn-CS"/>
        </w:rPr>
      </w:pPr>
      <w:r w:rsidRPr="00DB47C3">
        <w:rPr>
          <w:rFonts w:cstheme="minorHAnsi"/>
          <w:b/>
          <w:i/>
          <w:lang w:val="sr-Latn-CS"/>
        </w:rPr>
        <w:t xml:space="preserve">  </w:t>
      </w:r>
    </w:p>
    <w:p w14:paraId="6F6754BD" w14:textId="77777777" w:rsidR="007C35DC" w:rsidRPr="0031002B" w:rsidRDefault="007C35DC" w:rsidP="0031002B">
      <w:pPr>
        <w:ind w:left="57" w:hanging="14"/>
        <w:jc w:val="both"/>
        <w:rPr>
          <w:rFonts w:cstheme="minorHAnsi"/>
          <w:b/>
          <w:lang w:val="sr-Latn-CS"/>
        </w:rPr>
      </w:pPr>
      <w:r w:rsidRPr="0031002B">
        <w:rPr>
          <w:rFonts w:cstheme="minorHAnsi"/>
          <w:b/>
          <w:lang w:val="sr-Latn-CS"/>
        </w:rPr>
        <w:t>Подаци о наручиоцу:</w:t>
      </w:r>
    </w:p>
    <w:p w14:paraId="6A2AC819" w14:textId="77777777" w:rsidR="007C35DC" w:rsidRPr="00DB47C3" w:rsidRDefault="007C35DC" w:rsidP="007C35DC">
      <w:pPr>
        <w:ind w:left="52" w:right="25"/>
        <w:rPr>
          <w:rFonts w:cstheme="minorHAnsi"/>
          <w:lang w:val="sr-Latn-CS"/>
        </w:rPr>
      </w:pPr>
      <w:r w:rsidRPr="00DB47C3">
        <w:rPr>
          <w:rFonts w:cstheme="minorHAnsi"/>
          <w:lang w:val="sr-Latn-CS"/>
        </w:rPr>
        <w:t>Наручилац:  ______________________</w:t>
      </w:r>
    </w:p>
    <w:p w14:paraId="064B6797" w14:textId="77777777" w:rsidR="007C35DC" w:rsidRPr="00DB47C3" w:rsidRDefault="007C35DC" w:rsidP="007C35DC">
      <w:pPr>
        <w:pStyle w:val="Heading1"/>
        <w:ind w:left="52"/>
        <w:rPr>
          <w:rFonts w:asciiTheme="minorHAnsi" w:hAnsiTheme="minorHAnsi" w:cstheme="minorHAnsi"/>
          <w:sz w:val="24"/>
          <w:szCs w:val="24"/>
          <w:lang w:val="sr-Latn-CS"/>
        </w:rPr>
      </w:pPr>
    </w:p>
    <w:p w14:paraId="15D1ACAD" w14:textId="77777777" w:rsidR="007C35DC" w:rsidRPr="0031002B" w:rsidRDefault="007C35DC" w:rsidP="0031002B">
      <w:pPr>
        <w:ind w:left="57" w:hanging="14"/>
        <w:jc w:val="both"/>
        <w:rPr>
          <w:rFonts w:cstheme="minorHAnsi"/>
          <w:b/>
          <w:lang w:val="sr-Latn-CS"/>
        </w:rPr>
      </w:pPr>
      <w:r w:rsidRPr="0031002B">
        <w:rPr>
          <w:rFonts w:cstheme="minorHAnsi"/>
          <w:b/>
          <w:lang w:val="sr-Latn-CS"/>
        </w:rPr>
        <w:t>Врста поступка јавне набавке:</w:t>
      </w:r>
    </w:p>
    <w:p w14:paraId="27DA31C1" w14:textId="77777777" w:rsidR="007C35DC" w:rsidRPr="00DB47C3" w:rsidRDefault="007C35DC" w:rsidP="00DB47C3">
      <w:pPr>
        <w:ind w:left="52" w:right="25"/>
        <w:jc w:val="both"/>
        <w:rPr>
          <w:rFonts w:cstheme="minorHAnsi"/>
          <w:lang w:val="sr-Latn-CS"/>
        </w:rPr>
      </w:pPr>
      <w:r w:rsidRPr="00DB47C3">
        <w:rPr>
          <w:rFonts w:cstheme="minorHAnsi"/>
          <w:lang w:val="sr-Latn-CS"/>
        </w:rPr>
        <w:t>Предметна јавна набавка се спроводи у отвореном поступку, у складу са Законом и подзаконским актима којима се уређују јавне набавке, Законом о планирању и изградњи и подзаконским актима, Законом о безбедности и здрављу на раду и подзаконским актима, Законом о облигационим односима, као и другим прописима, стандардима и техничким нормативима.</w:t>
      </w:r>
    </w:p>
    <w:p w14:paraId="78B388D5" w14:textId="77777777" w:rsidR="007C35DC" w:rsidRPr="00DB47C3" w:rsidRDefault="007C35DC" w:rsidP="00DB47C3">
      <w:pPr>
        <w:ind w:left="52"/>
        <w:jc w:val="both"/>
        <w:rPr>
          <w:rFonts w:cstheme="minorHAnsi"/>
          <w:b/>
          <w:lang w:val="sr-Latn-CS"/>
        </w:rPr>
      </w:pPr>
    </w:p>
    <w:p w14:paraId="1A955DC6" w14:textId="77777777" w:rsidR="007C35DC" w:rsidRPr="00DB47C3" w:rsidRDefault="007C35DC" w:rsidP="00DB47C3">
      <w:pPr>
        <w:ind w:left="57" w:hanging="14"/>
        <w:jc w:val="both"/>
        <w:rPr>
          <w:rFonts w:cstheme="minorHAnsi"/>
          <w:lang w:val="sr-Latn-CS"/>
        </w:rPr>
      </w:pPr>
      <w:r w:rsidRPr="00DB47C3">
        <w:rPr>
          <w:rFonts w:cstheme="minorHAnsi"/>
          <w:b/>
          <w:lang w:val="sr-Latn-CS"/>
        </w:rPr>
        <w:t>Циљ поступка:</w:t>
      </w:r>
    </w:p>
    <w:p w14:paraId="6F3B3B49" w14:textId="77777777" w:rsidR="007C35DC" w:rsidRPr="00DB47C3" w:rsidRDefault="007C35DC" w:rsidP="00DB47C3">
      <w:pPr>
        <w:ind w:left="57" w:right="25" w:hanging="14"/>
        <w:jc w:val="both"/>
        <w:rPr>
          <w:rFonts w:cstheme="minorHAnsi"/>
          <w:lang w:val="sr-Latn-CS"/>
        </w:rPr>
      </w:pPr>
      <w:r w:rsidRPr="00DB47C3">
        <w:rPr>
          <w:rFonts w:cstheme="minorHAnsi"/>
          <w:lang w:val="sr-Latn-CS"/>
        </w:rPr>
        <w:t>Поступак јавне набавке се спроводи ради закључења уговора о јавној набавци.</w:t>
      </w:r>
    </w:p>
    <w:p w14:paraId="4E5E4EDD" w14:textId="77777777" w:rsidR="007C35DC" w:rsidRPr="00DB47C3" w:rsidRDefault="007C35DC" w:rsidP="00DB47C3">
      <w:pPr>
        <w:jc w:val="both"/>
        <w:rPr>
          <w:rFonts w:cstheme="minorHAnsi"/>
          <w:lang w:val="sr-Latn-CS"/>
        </w:rPr>
      </w:pPr>
    </w:p>
    <w:p w14:paraId="13044B21" w14:textId="77777777" w:rsidR="007C35DC" w:rsidRPr="00DB47C3" w:rsidRDefault="007C35DC" w:rsidP="00DB47C3">
      <w:pPr>
        <w:jc w:val="both"/>
        <w:rPr>
          <w:rFonts w:cstheme="minorHAnsi"/>
          <w:b/>
          <w:lang w:val="sr-Cyrl-RS"/>
        </w:rPr>
      </w:pPr>
      <w:r w:rsidRPr="00DB47C3">
        <w:rPr>
          <w:rFonts w:cstheme="minorHAnsi"/>
          <w:b/>
          <w:lang w:val="sr-Cyrl-RS"/>
        </w:rPr>
        <w:t>Опис:</w:t>
      </w:r>
    </w:p>
    <w:p w14:paraId="26C2F879" w14:textId="77777777" w:rsidR="007C35DC" w:rsidRPr="00DB47C3" w:rsidRDefault="007C35DC" w:rsidP="00DB47C3">
      <w:pPr>
        <w:ind w:left="57" w:right="25" w:hanging="14"/>
        <w:jc w:val="both"/>
        <w:rPr>
          <w:rFonts w:cstheme="minorHAnsi"/>
          <w:lang w:val="sr-Latn-CS"/>
        </w:rPr>
      </w:pPr>
      <w:r w:rsidRPr="00DB47C3">
        <w:rPr>
          <w:rFonts w:cstheme="minorHAnsi"/>
          <w:lang w:val="sr-Latn-CS"/>
        </w:rPr>
        <w:t xml:space="preserve">Предмет јавне набавке је услуга израде техничке документације, укључујући и неопходна истраживања локације, прибављање мишљења, услова, одобрења, сагласности и дозвола у складу са законима и осталим прописима и стандардима Републике Србије, </w:t>
      </w:r>
      <w:r w:rsidRPr="00DB47C3">
        <w:rPr>
          <w:rFonts w:cstheme="minorHAnsi"/>
          <w:lang w:val="sr-Cyrl-RS"/>
        </w:rPr>
        <w:t>као</w:t>
      </w:r>
      <w:r w:rsidRPr="00DB47C3">
        <w:rPr>
          <w:rFonts w:cstheme="minorHAnsi"/>
          <w:lang w:val="sr-Latn-CS"/>
        </w:rPr>
        <w:t xml:space="preserve"> и израда техничког дела конкурсне документације потребног за спровођење поступка јавн</w:t>
      </w:r>
      <w:r w:rsidRPr="00DB47C3">
        <w:rPr>
          <w:rFonts w:cstheme="minorHAnsi"/>
          <w:lang w:val="sr-Cyrl-RS"/>
        </w:rPr>
        <w:t>е</w:t>
      </w:r>
      <w:r w:rsidRPr="00DB47C3">
        <w:rPr>
          <w:rFonts w:cstheme="minorHAnsi"/>
          <w:lang w:val="sr-Latn-CS"/>
        </w:rPr>
        <w:t xml:space="preserve"> набавк</w:t>
      </w:r>
      <w:r w:rsidRPr="00DB47C3">
        <w:rPr>
          <w:rFonts w:cstheme="minorHAnsi"/>
          <w:lang w:val="sr-Cyrl-RS"/>
        </w:rPr>
        <w:t>е</w:t>
      </w:r>
      <w:r w:rsidRPr="00DB47C3">
        <w:rPr>
          <w:rFonts w:cstheme="minorHAnsi"/>
          <w:lang w:val="sr-Latn-CS"/>
        </w:rPr>
        <w:t xml:space="preserve"> за извођење радова на реконструкцији и доградњи, као и на спољном уређењу, објекта Дома здравља у ______. </w:t>
      </w:r>
    </w:p>
    <w:p w14:paraId="20C2F860" w14:textId="77777777" w:rsidR="007C35DC" w:rsidRPr="00DB47C3" w:rsidRDefault="007C35DC" w:rsidP="00DB47C3">
      <w:pPr>
        <w:jc w:val="both"/>
        <w:rPr>
          <w:rFonts w:cstheme="minorHAnsi"/>
          <w:lang w:val="sr-Latn-CS"/>
        </w:rPr>
      </w:pPr>
      <w:r w:rsidRPr="00DB47C3">
        <w:rPr>
          <w:rFonts w:cstheme="minorHAnsi"/>
          <w:lang w:val="sr-Latn-CS"/>
        </w:rPr>
        <w:t xml:space="preserve"> </w:t>
      </w:r>
    </w:p>
    <w:p w14:paraId="72BF3A1D" w14:textId="77777777" w:rsidR="007C35DC" w:rsidRPr="00DB47C3" w:rsidRDefault="007C35DC" w:rsidP="00DB47C3">
      <w:pPr>
        <w:ind w:left="52" w:right="25"/>
        <w:jc w:val="both"/>
        <w:rPr>
          <w:rFonts w:cstheme="minorHAnsi"/>
          <w:i/>
          <w:lang w:val="sr-Latn-CS"/>
        </w:rPr>
      </w:pPr>
      <w:r w:rsidRPr="00DB47C3">
        <w:rPr>
          <w:rFonts w:cstheme="minorHAnsi"/>
          <w:b/>
          <w:i/>
          <w:lang w:val="sr-Latn-CS"/>
        </w:rPr>
        <w:t>Напомене:</w:t>
      </w:r>
    </w:p>
    <w:p w14:paraId="2D255011" w14:textId="77777777" w:rsidR="007C35DC" w:rsidRPr="00DB47C3" w:rsidRDefault="007C35DC" w:rsidP="00DB47C3">
      <w:pPr>
        <w:ind w:left="52" w:right="25"/>
        <w:jc w:val="both"/>
        <w:rPr>
          <w:rFonts w:cstheme="minorHAnsi"/>
          <w:i/>
          <w:lang w:val="sr-Latn-CS"/>
        </w:rPr>
      </w:pPr>
      <w:r w:rsidRPr="00DB47C3">
        <w:rPr>
          <w:rFonts w:cstheme="minorHAnsi"/>
          <w:i/>
          <w:lang w:val="sr-Latn-CS"/>
        </w:rPr>
        <w:t xml:space="preserve">Уписати евентуалне остале напомене од значаја за предмет јавне набавке, примера ради: податке о могућим опцијама и могућим продужењима уговора (члан 30. став 1. у вези с чланом 156. ЗЈН), податак да </w:t>
      </w:r>
      <w:r w:rsidRPr="00DB47C3">
        <w:rPr>
          <w:rFonts w:cstheme="minorHAnsi"/>
          <w:i/>
          <w:lang w:val="sr-Cyrl-RS"/>
        </w:rPr>
        <w:t xml:space="preserve">наручилац </w:t>
      </w:r>
      <w:r w:rsidRPr="00DB47C3">
        <w:rPr>
          <w:rFonts w:cstheme="minorHAnsi"/>
          <w:i/>
          <w:lang w:val="sr-Latn-CS"/>
        </w:rPr>
        <w:t>спроводи резервисану јавну набавку (члан 37. ЗЈН), да ће се спроводити е-лицитација (чл. 71. – 73. и Прилог 5. ЗЈН), информације о адреси и времену обиласка локације, рок за доношење одлуке о додели уговора уколико је дужи од прописаног ЗЈН (члан 146. став 3. ЗЈН), итд.</w:t>
      </w:r>
    </w:p>
    <w:p w14:paraId="0B7D5473" w14:textId="77777777" w:rsidR="007C35DC" w:rsidRPr="00DB47C3" w:rsidRDefault="007C35DC" w:rsidP="007C35DC">
      <w:pPr>
        <w:ind w:left="500"/>
        <w:rPr>
          <w:rFonts w:cstheme="minorHAnsi"/>
          <w:i/>
          <w:lang w:val="sr-Latn-CS"/>
        </w:rPr>
      </w:pPr>
      <w:r w:rsidRPr="00DB47C3">
        <w:rPr>
          <w:rFonts w:cstheme="minorHAnsi"/>
          <w:i/>
          <w:lang w:val="sr-Latn-CS"/>
        </w:rPr>
        <w:t xml:space="preserve"> </w:t>
      </w:r>
    </w:p>
    <w:p w14:paraId="42537550" w14:textId="5489AA9B" w:rsidR="007C35DC" w:rsidRPr="00DB47C3" w:rsidRDefault="007C35DC" w:rsidP="00DB47C3">
      <w:pPr>
        <w:ind w:left="500"/>
        <w:jc w:val="center"/>
        <w:rPr>
          <w:rFonts w:cstheme="minorHAnsi"/>
          <w:lang w:val="sr-Latn-CS"/>
        </w:rPr>
      </w:pPr>
      <w:r w:rsidRPr="00DB47C3">
        <w:rPr>
          <w:rFonts w:cstheme="minorHAnsi"/>
          <w:b/>
          <w:lang w:val="sr-Latn-CS"/>
        </w:rPr>
        <w:lastRenderedPageBreak/>
        <w:t>2.</w:t>
      </w:r>
      <w:r w:rsidRPr="00DB47C3">
        <w:rPr>
          <w:rFonts w:eastAsia="Arial" w:cstheme="minorHAnsi"/>
          <w:b/>
          <w:lang w:val="sr-Latn-CS"/>
        </w:rPr>
        <w:t xml:space="preserve"> </w:t>
      </w:r>
      <w:r w:rsidRPr="00DB47C3">
        <w:rPr>
          <w:rFonts w:cstheme="minorHAnsi"/>
          <w:b/>
          <w:lang w:val="sr-Latn-CS"/>
        </w:rPr>
        <w:t>ВРСТА, ТЕХНИЧКЕ КАРАКТЕРИСТИКЕ (СПЕЦИФИКАЦИЈЕ), КВАЛИТЕТ, КОЛИЧИНА, ОПИС УСЛУГА, НАЧИН СПРОВОЂЕЊА КОНТРОЛЕ И ОБЕЗБЕЂИВАЊА ГАРАНЦИЈЕ КВАЛИТЕТА, РОК И МЕСТО ИЗВРШЕЊА</w:t>
      </w:r>
    </w:p>
    <w:p w14:paraId="16C84D1D" w14:textId="77777777" w:rsidR="007C35DC" w:rsidRPr="00DB47C3" w:rsidRDefault="007C35DC" w:rsidP="007C35DC">
      <w:pPr>
        <w:tabs>
          <w:tab w:val="center" w:pos="986"/>
          <w:tab w:val="center" w:pos="5079"/>
        </w:tabs>
        <w:ind w:left="1430" w:hanging="1430"/>
        <w:rPr>
          <w:rFonts w:cstheme="minorHAnsi"/>
          <w:strike/>
          <w:lang w:val="sr-Latn-CS"/>
        </w:rPr>
      </w:pPr>
    </w:p>
    <w:p w14:paraId="1D431D37" w14:textId="77777777" w:rsidR="007C35DC" w:rsidRPr="00DB47C3" w:rsidRDefault="007C35DC" w:rsidP="007C35DC">
      <w:pPr>
        <w:ind w:left="500"/>
        <w:rPr>
          <w:rFonts w:cstheme="minorHAnsi"/>
          <w:lang w:val="sr-Latn-CS"/>
        </w:rPr>
      </w:pPr>
    </w:p>
    <w:p w14:paraId="32C48BFE" w14:textId="77777777" w:rsidR="007C35DC" w:rsidRPr="00DB47C3" w:rsidRDefault="007C35DC" w:rsidP="00807522">
      <w:pPr>
        <w:pBdr>
          <w:top w:val="nil"/>
          <w:left w:val="nil"/>
          <w:bottom w:val="nil"/>
          <w:right w:val="nil"/>
          <w:between w:val="nil"/>
        </w:pBdr>
        <w:rPr>
          <w:rFonts w:eastAsia="Quattrocento Sans" w:cstheme="minorHAnsi"/>
          <w:b/>
        </w:rPr>
      </w:pPr>
      <w:r w:rsidRPr="00807522">
        <w:rPr>
          <w:rFonts w:eastAsia="Arial" w:cstheme="minorHAnsi"/>
          <w:b/>
        </w:rPr>
        <w:t>Циљеви</w:t>
      </w:r>
      <w:r w:rsidRPr="00DB47C3">
        <w:rPr>
          <w:rFonts w:eastAsia="Quattrocento Sans" w:cstheme="minorHAnsi"/>
          <w:b/>
        </w:rPr>
        <w:t xml:space="preserve"> и сврха пројекта</w:t>
      </w:r>
    </w:p>
    <w:p w14:paraId="393B4DEA" w14:textId="77777777" w:rsidR="007C35DC" w:rsidRPr="00DB47C3" w:rsidRDefault="00392678" w:rsidP="00D654DC">
      <w:pPr>
        <w:numPr>
          <w:ilvl w:val="0"/>
          <w:numId w:val="6"/>
        </w:numPr>
        <w:pBdr>
          <w:top w:val="nil"/>
          <w:left w:val="nil"/>
          <w:bottom w:val="nil"/>
          <w:right w:val="nil"/>
          <w:between w:val="nil"/>
        </w:pBdr>
        <w:ind w:left="360"/>
        <w:jc w:val="both"/>
        <w:rPr>
          <w:rFonts w:eastAsia="Arial" w:cstheme="minorHAnsi"/>
        </w:rPr>
      </w:pPr>
      <w:sdt>
        <w:sdtPr>
          <w:rPr>
            <w:rFonts w:cstheme="minorHAnsi"/>
          </w:rPr>
          <w:tag w:val="goog_rdk_23"/>
          <w:id w:val="-1771077227"/>
        </w:sdtPr>
        <w:sdtEndPr/>
        <w:sdtContent>
          <w:r w:rsidR="007C35DC" w:rsidRPr="00DB47C3">
            <w:rPr>
              <w:rFonts w:eastAsia="Arial" w:cstheme="minorHAnsi"/>
            </w:rPr>
            <w:t>У</w:t>
          </w:r>
        </w:sdtContent>
      </w:sdt>
      <w:sdt>
        <w:sdtPr>
          <w:rPr>
            <w:rFonts w:cstheme="minorHAnsi"/>
          </w:rPr>
          <w:tag w:val="goog_rdk_22"/>
          <w:id w:val="-1609733552"/>
        </w:sdtPr>
        <w:sdtEndPr/>
        <w:sdtContent/>
      </w:sdt>
      <w:r w:rsidR="007C35DC" w:rsidRPr="00DB47C3">
        <w:rPr>
          <w:rFonts w:eastAsia="Arial" w:cstheme="minorHAnsi"/>
        </w:rPr>
        <w:t>напређење и проширење пружања услуга здравствене делатности и капацитета рада примарне здравствене заштите у квалитативном и квантитативном смислу,</w:t>
      </w:r>
    </w:p>
    <w:p w14:paraId="3328DE27" w14:textId="77777777" w:rsidR="007C35DC" w:rsidRPr="00DB47C3" w:rsidRDefault="007C35DC" w:rsidP="00D654DC">
      <w:pPr>
        <w:numPr>
          <w:ilvl w:val="0"/>
          <w:numId w:val="6"/>
        </w:numPr>
        <w:pBdr>
          <w:top w:val="nil"/>
          <w:left w:val="nil"/>
          <w:bottom w:val="nil"/>
          <w:right w:val="nil"/>
          <w:between w:val="nil"/>
        </w:pBdr>
        <w:ind w:left="360"/>
        <w:jc w:val="both"/>
        <w:rPr>
          <w:rFonts w:eastAsia="Arial" w:cstheme="minorHAnsi"/>
        </w:rPr>
      </w:pPr>
      <w:r w:rsidRPr="00DB47C3">
        <w:rPr>
          <w:rFonts w:eastAsia="Arial" w:cstheme="minorHAnsi"/>
        </w:rPr>
        <w:t>Ефикасније лечење пацијената,</w:t>
      </w:r>
    </w:p>
    <w:p w14:paraId="41DF5755" w14:textId="77777777" w:rsidR="007C35DC" w:rsidRPr="00DB47C3" w:rsidRDefault="007C35DC" w:rsidP="00D654DC">
      <w:pPr>
        <w:numPr>
          <w:ilvl w:val="0"/>
          <w:numId w:val="6"/>
        </w:numPr>
        <w:pBdr>
          <w:top w:val="nil"/>
          <w:left w:val="nil"/>
          <w:bottom w:val="nil"/>
          <w:right w:val="nil"/>
          <w:between w:val="nil"/>
        </w:pBdr>
        <w:ind w:left="360"/>
        <w:jc w:val="both"/>
        <w:rPr>
          <w:rFonts w:eastAsia="Arial" w:cstheme="minorHAnsi"/>
        </w:rPr>
      </w:pPr>
      <w:r w:rsidRPr="00DB47C3">
        <w:rPr>
          <w:rFonts w:eastAsia="Arial" w:cstheme="minorHAnsi"/>
        </w:rPr>
        <w:t>Адекватан пријем, модерна и савремена дијагностика, </w:t>
      </w:r>
    </w:p>
    <w:p w14:paraId="30263790" w14:textId="77777777" w:rsidR="007C35DC" w:rsidRPr="00DB47C3" w:rsidRDefault="007C35DC" w:rsidP="00D654DC">
      <w:pPr>
        <w:numPr>
          <w:ilvl w:val="0"/>
          <w:numId w:val="6"/>
        </w:numPr>
        <w:pBdr>
          <w:top w:val="nil"/>
          <w:left w:val="nil"/>
          <w:bottom w:val="nil"/>
          <w:right w:val="nil"/>
          <w:between w:val="nil"/>
        </w:pBdr>
        <w:ind w:left="360"/>
        <w:jc w:val="both"/>
        <w:rPr>
          <w:rFonts w:eastAsia="Arial" w:cstheme="minorHAnsi"/>
        </w:rPr>
      </w:pPr>
      <w:r w:rsidRPr="00DB47C3">
        <w:rPr>
          <w:rFonts w:eastAsia="Arial" w:cstheme="minorHAnsi"/>
        </w:rPr>
        <w:t>Правовремено информисање пацијената и пратилаца</w:t>
      </w:r>
      <w:r w:rsidRPr="00DB47C3">
        <w:rPr>
          <w:rFonts w:eastAsia="Arial" w:cstheme="minorHAnsi"/>
          <w:lang w:val="sr-Cyrl-RS"/>
        </w:rPr>
        <w:t>,</w:t>
      </w:r>
      <w:sdt>
        <w:sdtPr>
          <w:rPr>
            <w:rFonts w:eastAsia="Arial" w:cstheme="minorHAnsi"/>
          </w:rPr>
          <w:tag w:val="goog_rdk_28"/>
          <w:id w:val="658428402"/>
        </w:sdtPr>
        <w:sdtEndPr/>
        <w:sdtContent/>
      </w:sdt>
    </w:p>
    <w:p w14:paraId="452E676E" w14:textId="77777777" w:rsidR="007C35DC" w:rsidRPr="00DB47C3" w:rsidRDefault="007C35DC" w:rsidP="00D654DC">
      <w:pPr>
        <w:numPr>
          <w:ilvl w:val="0"/>
          <w:numId w:val="6"/>
        </w:numPr>
        <w:pBdr>
          <w:top w:val="nil"/>
          <w:left w:val="nil"/>
          <w:bottom w:val="nil"/>
          <w:right w:val="nil"/>
          <w:between w:val="nil"/>
        </w:pBdr>
        <w:ind w:left="360"/>
        <w:jc w:val="both"/>
        <w:rPr>
          <w:rFonts w:eastAsia="Arial" w:cstheme="minorHAnsi"/>
        </w:rPr>
      </w:pPr>
      <w:r w:rsidRPr="00DB47C3">
        <w:rPr>
          <w:rFonts w:eastAsia="Arial" w:cstheme="minorHAnsi"/>
        </w:rPr>
        <w:t>Унапређење енергетске ефикасности објекта.</w:t>
      </w:r>
    </w:p>
    <w:p w14:paraId="2042B1D1" w14:textId="77777777" w:rsidR="007C35DC" w:rsidRPr="00DB47C3" w:rsidRDefault="00392678" w:rsidP="007C35DC">
      <w:pPr>
        <w:pBdr>
          <w:top w:val="nil"/>
          <w:left w:val="nil"/>
          <w:bottom w:val="nil"/>
          <w:right w:val="nil"/>
          <w:between w:val="nil"/>
        </w:pBdr>
        <w:ind w:left="720"/>
        <w:rPr>
          <w:rFonts w:eastAsia="Arial" w:cstheme="minorHAnsi"/>
        </w:rPr>
      </w:pPr>
      <w:sdt>
        <w:sdtPr>
          <w:rPr>
            <w:rFonts w:cstheme="minorHAnsi"/>
          </w:rPr>
          <w:tag w:val="goog_rdk_35"/>
          <w:id w:val="633761958"/>
        </w:sdtPr>
        <w:sdtEndPr>
          <w:rPr>
            <w:rFonts w:eastAsia="Arial"/>
          </w:rPr>
        </w:sdtEndPr>
        <w:sdtContent>
          <w:sdt>
            <w:sdtPr>
              <w:rPr>
                <w:rFonts w:cstheme="minorHAnsi"/>
              </w:rPr>
              <w:tag w:val="goog_rdk_36"/>
              <w:id w:val="1162281767"/>
              <w:showingPlcHdr/>
            </w:sdtPr>
            <w:sdtEndPr/>
            <w:sdtContent>
              <w:r w:rsidR="007C35DC" w:rsidRPr="00DB47C3">
                <w:rPr>
                  <w:rFonts w:cstheme="minorHAnsi"/>
                </w:rPr>
                <w:t xml:space="preserve">     </w:t>
              </w:r>
            </w:sdtContent>
          </w:sdt>
        </w:sdtContent>
      </w:sdt>
    </w:p>
    <w:p w14:paraId="25858CB3" w14:textId="25D34049" w:rsidR="007C35DC" w:rsidRPr="00DB47C3" w:rsidRDefault="007C35DC" w:rsidP="007C35DC">
      <w:pPr>
        <w:pBdr>
          <w:top w:val="nil"/>
          <w:left w:val="nil"/>
          <w:bottom w:val="nil"/>
          <w:right w:val="nil"/>
          <w:between w:val="nil"/>
        </w:pBdr>
        <w:rPr>
          <w:rFonts w:eastAsia="Quattrocento Sans" w:cstheme="minorHAnsi"/>
          <w:b/>
        </w:rPr>
      </w:pPr>
      <w:r w:rsidRPr="00DB47C3">
        <w:rPr>
          <w:rFonts w:eastAsia="Arial" w:cstheme="minorHAnsi"/>
          <w:b/>
        </w:rPr>
        <w:t>Предмет јавне набавке</w:t>
      </w:r>
    </w:p>
    <w:p w14:paraId="5CDDEF43" w14:textId="77777777" w:rsidR="007C35DC" w:rsidRPr="00DB47C3" w:rsidRDefault="007C35DC" w:rsidP="00DB47C3">
      <w:pPr>
        <w:jc w:val="both"/>
        <w:rPr>
          <w:rFonts w:eastAsia="Arial" w:cstheme="minorHAnsi"/>
        </w:rPr>
      </w:pPr>
      <w:r w:rsidRPr="00DB47C3">
        <w:rPr>
          <w:rFonts w:eastAsia="Quattrocento Sans" w:cstheme="minorHAnsi"/>
        </w:rPr>
        <w:t>Предмет</w:t>
      </w:r>
      <w:r w:rsidRPr="00DB47C3">
        <w:rPr>
          <w:rFonts w:eastAsia="Arial" w:cstheme="minorHAnsi"/>
        </w:rPr>
        <w:t xml:space="preserve"> јавне набавке је услуга израде техничке документације, укључујући и неопходна истраживања локације, прибављање мишљења, услова, одобрења, сагласности и дозвола у складу са законима и осталим прописима и стандардима Републике Србије и израда техничког дела конкурсне документације потребног за спровођење поступка јавн</w:t>
      </w:r>
      <w:r w:rsidRPr="00DB47C3">
        <w:rPr>
          <w:rFonts w:eastAsia="Arial" w:cstheme="minorHAnsi"/>
          <w:lang w:val="sr-Cyrl-RS"/>
        </w:rPr>
        <w:t>е</w:t>
      </w:r>
      <w:r w:rsidRPr="00DB47C3">
        <w:rPr>
          <w:rFonts w:eastAsia="Arial" w:cstheme="minorHAnsi"/>
        </w:rPr>
        <w:t xml:space="preserve"> набавке за извођење радова на реконструкцији и доградњи, као и на спољном уређењу, објекта Дома здравља у ______. </w:t>
      </w:r>
    </w:p>
    <w:p w14:paraId="4930B980" w14:textId="77777777" w:rsidR="007C35DC" w:rsidRPr="00DB47C3" w:rsidRDefault="007C35DC" w:rsidP="00DB47C3">
      <w:pPr>
        <w:jc w:val="both"/>
        <w:rPr>
          <w:rFonts w:eastAsia="Arial" w:cstheme="minorHAnsi"/>
        </w:rPr>
      </w:pPr>
    </w:p>
    <w:p w14:paraId="6D494D5F" w14:textId="77777777" w:rsidR="007C35DC" w:rsidRPr="00DB47C3" w:rsidRDefault="007C35DC" w:rsidP="00DB47C3">
      <w:pPr>
        <w:jc w:val="both"/>
        <w:rPr>
          <w:rFonts w:eastAsia="Quattrocento Sans" w:cstheme="minorHAnsi"/>
        </w:rPr>
      </w:pPr>
      <w:r w:rsidRPr="00DB47C3">
        <w:rPr>
          <w:rFonts w:eastAsia="Arial" w:cstheme="minorHAnsi"/>
        </w:rPr>
        <w:t xml:space="preserve">Предмет </w:t>
      </w:r>
      <w:r w:rsidRPr="00DB47C3">
        <w:rPr>
          <w:rFonts w:eastAsia="Quattrocento Sans" w:cstheme="minorHAnsi"/>
        </w:rPr>
        <w:t>техничке документације је реконструкција постојећег објекта Дома здравља спратности_____, бруто површине око______m2_______ и доградња спрата површине око ______m2, као</w:t>
      </w:r>
      <w:r w:rsidRPr="00DB47C3">
        <w:rPr>
          <w:rFonts w:eastAsia="Arial" w:cstheme="minorHAnsi"/>
        </w:rPr>
        <w:t xml:space="preserve"> и спољн</w:t>
      </w:r>
      <w:r w:rsidRPr="00DB47C3">
        <w:rPr>
          <w:rFonts w:eastAsia="Quattrocento Sans" w:cstheme="minorHAnsi"/>
        </w:rPr>
        <w:t>о</w:t>
      </w:r>
      <w:r w:rsidRPr="00DB47C3">
        <w:rPr>
          <w:rFonts w:eastAsia="Arial" w:cstheme="minorHAnsi"/>
        </w:rPr>
        <w:t xml:space="preserve"> уређење</w:t>
      </w:r>
      <w:r w:rsidRPr="00DB47C3">
        <w:rPr>
          <w:rFonts w:eastAsia="Quattrocento Sans" w:cstheme="minorHAnsi"/>
        </w:rPr>
        <w:t xml:space="preserve"> дела парцеле на којој се објекат налази.</w:t>
      </w:r>
    </w:p>
    <w:p w14:paraId="302A289A" w14:textId="77777777" w:rsidR="007C35DC" w:rsidRPr="00DB47C3" w:rsidRDefault="007C35DC" w:rsidP="007C35DC">
      <w:pPr>
        <w:rPr>
          <w:rFonts w:eastAsia="Quattrocento Sans" w:cstheme="minorHAnsi"/>
        </w:rPr>
      </w:pPr>
    </w:p>
    <w:p w14:paraId="5C6475C8" w14:textId="77777777" w:rsidR="007C35DC" w:rsidRPr="00DB47C3" w:rsidRDefault="007C35DC" w:rsidP="00807522">
      <w:pPr>
        <w:pBdr>
          <w:top w:val="nil"/>
          <w:left w:val="nil"/>
          <w:bottom w:val="nil"/>
          <w:right w:val="nil"/>
          <w:between w:val="nil"/>
        </w:pBdr>
        <w:rPr>
          <w:rFonts w:eastAsia="Quattrocento Sans" w:cstheme="minorHAnsi"/>
          <w:b/>
        </w:rPr>
      </w:pPr>
      <w:r w:rsidRPr="00DB47C3">
        <w:rPr>
          <w:rFonts w:eastAsia="Arial" w:cstheme="minorHAnsi"/>
          <w:b/>
        </w:rPr>
        <w:t>Постојеће стање</w:t>
      </w:r>
    </w:p>
    <w:p w14:paraId="59A16CB0" w14:textId="77777777" w:rsidR="007C35DC" w:rsidRPr="00DB47C3" w:rsidRDefault="007C35DC" w:rsidP="00DB47C3">
      <w:pPr>
        <w:jc w:val="both"/>
        <w:rPr>
          <w:rFonts w:cstheme="minorHAnsi"/>
          <w:lang w:val="sr-Cyrl-RS"/>
        </w:rPr>
      </w:pPr>
      <w:r w:rsidRPr="00DB47C3">
        <w:rPr>
          <w:rFonts w:cstheme="minorHAnsi"/>
          <w:b/>
          <w:i/>
          <w:lang w:val="sr-Cyrl-CS"/>
        </w:rPr>
        <w:t>Напомена:</w:t>
      </w:r>
      <w:r w:rsidRPr="00DB47C3">
        <w:rPr>
          <w:rFonts w:cstheme="minorHAnsi"/>
          <w:lang w:val="sr-Cyrl-CS"/>
        </w:rPr>
        <w:t xml:space="preserve"> </w:t>
      </w:r>
      <w:r w:rsidRPr="00DB47C3">
        <w:rPr>
          <w:rFonts w:cstheme="minorHAnsi"/>
        </w:rPr>
        <w:t xml:space="preserve">Наручилац овде наводи податке о објекту који је предмет реконструкције. Подаци морају бити информативног карактера, који садрже </w:t>
      </w:r>
      <w:r w:rsidRPr="00DB47C3">
        <w:rPr>
          <w:rFonts w:cstheme="minorHAnsi"/>
          <w:u w:val="single"/>
        </w:rPr>
        <w:t>информациј</w:t>
      </w:r>
      <w:r w:rsidRPr="00DB47C3">
        <w:rPr>
          <w:rFonts w:cstheme="minorHAnsi"/>
          <w:u w:val="single"/>
          <w:lang w:val="sr-Cyrl-RS"/>
        </w:rPr>
        <w:t>у</w:t>
      </w:r>
      <w:r w:rsidRPr="00DB47C3">
        <w:rPr>
          <w:rFonts w:cstheme="minorHAnsi"/>
          <w:u w:val="single"/>
        </w:rPr>
        <w:t xml:space="preserve"> о локацији објекта</w:t>
      </w:r>
      <w:r w:rsidRPr="00DB47C3">
        <w:rPr>
          <w:rFonts w:cstheme="minorHAnsi"/>
        </w:rPr>
        <w:t>, укључујући контекст и ограничења</w:t>
      </w:r>
      <w:r w:rsidRPr="00DB47C3">
        <w:rPr>
          <w:rFonts w:cstheme="minorHAnsi"/>
          <w:lang w:val="sr-Cyrl-RS"/>
        </w:rPr>
        <w:t xml:space="preserve">, </w:t>
      </w:r>
      <w:r w:rsidRPr="00DB47C3">
        <w:rPr>
          <w:rFonts w:cstheme="minorHAnsi"/>
        </w:rPr>
        <w:t>датуму изградње објекта, имовинско правном статусу објекта (власништву), основне описе постојећег стања инсталација, опреме, изолације итд, информацију о постојећој класи енергетске ефикасности објекта.</w:t>
      </w:r>
      <w:r w:rsidRPr="00DB47C3">
        <w:rPr>
          <w:rFonts w:cstheme="minorHAnsi"/>
          <w:lang w:val="sr-Cyrl-RS"/>
        </w:rPr>
        <w:t xml:space="preserve"> Део документационе подлоге који се објављује у оквиру техничке документације која је саставни део конкурсне документације је архивски пројекат, ако постоји.</w:t>
      </w:r>
    </w:p>
    <w:p w14:paraId="20D39087" w14:textId="77777777" w:rsidR="007C35DC" w:rsidRPr="00DB47C3" w:rsidRDefault="007C35DC" w:rsidP="007C35DC">
      <w:pPr>
        <w:rPr>
          <w:rFonts w:cstheme="minorHAnsi"/>
          <w:highlight w:val="yellow"/>
        </w:rPr>
      </w:pPr>
    </w:p>
    <w:p w14:paraId="6F5C56CB" w14:textId="77777777" w:rsidR="007C35DC" w:rsidRPr="00DB47C3" w:rsidRDefault="007C35DC" w:rsidP="00807522">
      <w:pPr>
        <w:pBdr>
          <w:top w:val="nil"/>
          <w:left w:val="nil"/>
          <w:bottom w:val="nil"/>
          <w:right w:val="nil"/>
          <w:between w:val="nil"/>
        </w:pBdr>
        <w:rPr>
          <w:rFonts w:eastAsia="Quattrocento Sans" w:cstheme="minorHAnsi"/>
          <w:b/>
        </w:rPr>
      </w:pPr>
      <w:r w:rsidRPr="00DB47C3">
        <w:rPr>
          <w:rFonts w:eastAsia="Arial" w:cstheme="minorHAnsi"/>
          <w:b/>
        </w:rPr>
        <w:t>Oбим и опис услуге</w:t>
      </w:r>
    </w:p>
    <w:p w14:paraId="2EC2D907" w14:textId="77777777" w:rsidR="007C35DC" w:rsidRPr="00DB47C3" w:rsidRDefault="007C35DC" w:rsidP="007C35DC">
      <w:pPr>
        <w:rPr>
          <w:rFonts w:eastAsia="Arial" w:cstheme="minorHAnsi"/>
        </w:rPr>
      </w:pPr>
      <w:r w:rsidRPr="00DB47C3">
        <w:rPr>
          <w:rFonts w:eastAsia="Arial" w:cstheme="minorHAnsi"/>
        </w:rPr>
        <w:t>Обавеза Пружаоца услуге је да изради и обезбеди: </w:t>
      </w:r>
    </w:p>
    <w:p w14:paraId="040C9DA4" w14:textId="77777777" w:rsidR="007C35DC" w:rsidRPr="00DB47C3" w:rsidRDefault="007C35DC" w:rsidP="007C35DC">
      <w:pPr>
        <w:rPr>
          <w:rFonts w:eastAsia="Quattrocento Sans" w:cstheme="minorHAnsi"/>
        </w:rPr>
      </w:pPr>
    </w:p>
    <w:p w14:paraId="7308439D" w14:textId="77777777" w:rsidR="007C35DC" w:rsidRPr="00DB47C3" w:rsidRDefault="007C35DC" w:rsidP="007C35DC">
      <w:pPr>
        <w:rPr>
          <w:rFonts w:eastAsia="Quattrocento Sans" w:cstheme="minorHAnsi"/>
        </w:rPr>
      </w:pPr>
      <w:r w:rsidRPr="00DB47C3">
        <w:rPr>
          <w:rFonts w:eastAsia="Arial" w:cstheme="minorHAnsi"/>
        </w:rPr>
        <w:t>А. Геодетске и геотехничке подлоге: </w:t>
      </w:r>
    </w:p>
    <w:p w14:paraId="1F16D03A"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Геотехнички елаборат,</w:t>
      </w:r>
    </w:p>
    <w:p w14:paraId="493F1404"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Оверен Катастарско топографски план,</w:t>
      </w:r>
    </w:p>
    <w:p w14:paraId="13EFBA38"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lang w:val="sr-Cyrl-RS"/>
        </w:rPr>
        <w:t>Катастар водова,</w:t>
      </w:r>
    </w:p>
    <w:p w14:paraId="6EC7A4DF"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Геодетско снимање постојећ</w:t>
      </w:r>
      <w:sdt>
        <w:sdtPr>
          <w:rPr>
            <w:rFonts w:eastAsia="Arial" w:cstheme="minorHAnsi"/>
          </w:rPr>
          <w:tag w:val="goog_rdk_79"/>
          <w:id w:val="-1047755775"/>
        </w:sdtPr>
        <w:sdtEndPr/>
        <w:sdtContent>
          <w:r w:rsidRPr="00DB47C3">
            <w:rPr>
              <w:rFonts w:eastAsia="Arial" w:cstheme="minorHAnsi"/>
            </w:rPr>
            <w:t>ег</w:t>
          </w:r>
        </w:sdtContent>
      </w:sdt>
      <w:r w:rsidRPr="00DB47C3">
        <w:rPr>
          <w:rFonts w:eastAsia="Arial" w:cstheme="minorHAnsi"/>
        </w:rPr>
        <w:t xml:space="preserve"> објекта и делова парцеле за потребе израде техничке документације,</w:t>
      </w:r>
    </w:p>
    <w:p w14:paraId="7C0CF77E"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lastRenderedPageBreak/>
        <w:t>Пројекат осматрања понашања тла и објекaта - по потреби, уколико статички прорачун то покаже.</w:t>
      </w:r>
    </w:p>
    <w:p w14:paraId="187F9FFA" w14:textId="77777777" w:rsidR="007C35DC" w:rsidRPr="00DB47C3" w:rsidRDefault="007C35DC" w:rsidP="007C35DC">
      <w:pPr>
        <w:pBdr>
          <w:top w:val="nil"/>
          <w:left w:val="nil"/>
          <w:bottom w:val="nil"/>
          <w:right w:val="nil"/>
          <w:between w:val="nil"/>
        </w:pBdr>
        <w:ind w:left="720"/>
        <w:rPr>
          <w:rFonts w:eastAsia="Quattrocento Sans" w:cstheme="minorHAnsi"/>
        </w:rPr>
      </w:pPr>
    </w:p>
    <w:p w14:paraId="7328EF64" w14:textId="77777777" w:rsidR="007C35DC" w:rsidRPr="00DB47C3" w:rsidRDefault="007C35DC" w:rsidP="007C35DC">
      <w:pPr>
        <w:rPr>
          <w:rFonts w:eastAsia="Quattrocento Sans" w:cstheme="minorHAnsi"/>
        </w:rPr>
      </w:pPr>
      <w:r w:rsidRPr="00DB47C3">
        <w:rPr>
          <w:rFonts w:eastAsia="Arial" w:cstheme="minorHAnsi"/>
        </w:rPr>
        <w:t>Б. Техничку документацију:</w:t>
      </w:r>
    </w:p>
    <w:p w14:paraId="0474CAAA"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Снимак постојећег стања објекта</w:t>
      </w:r>
      <w:r w:rsidRPr="00DB47C3">
        <w:rPr>
          <w:rFonts w:eastAsia="Quattrocento Sans" w:cstheme="minorHAnsi"/>
        </w:rPr>
        <w:t xml:space="preserve">, </w:t>
      </w:r>
    </w:p>
    <w:p w14:paraId="0F8F8EA3"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Идејно решење (ИДР) за потребе прибављања Локацијских услова,</w:t>
      </w:r>
    </w:p>
    <w:p w14:paraId="115FC382"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за грађевинску дозволу (ПГД) са прописаним изводима и са коначаним извештај</w:t>
      </w:r>
      <w:r w:rsidRPr="00DB47C3">
        <w:rPr>
          <w:rFonts w:eastAsia="Arial" w:cstheme="minorHAnsi"/>
          <w:lang w:val="sr-Cyrl-RS"/>
        </w:rPr>
        <w:t>е</w:t>
      </w:r>
      <w:r w:rsidRPr="00DB47C3">
        <w:rPr>
          <w:rFonts w:eastAsia="Arial" w:cstheme="minorHAnsi"/>
        </w:rPr>
        <w:t>м о извршеној техничкој контроли у кој</w:t>
      </w:r>
      <w:r w:rsidRPr="00DB47C3">
        <w:rPr>
          <w:rFonts w:eastAsia="Arial" w:cstheme="minorHAnsi"/>
          <w:lang w:val="sr-Cyrl-RS"/>
        </w:rPr>
        <w:t>е</w:t>
      </w:r>
      <w:r w:rsidRPr="00DB47C3">
        <w:rPr>
          <w:rFonts w:eastAsia="Arial" w:cstheme="minorHAnsi"/>
        </w:rPr>
        <w:t>м се констатује да на пројекат за грађевинску дозволу нема примедби, израђен за потребе прибављања грађевинск</w:t>
      </w:r>
      <w:r w:rsidRPr="00DB47C3">
        <w:rPr>
          <w:rFonts w:eastAsia="Arial" w:cstheme="minorHAnsi"/>
          <w:lang w:val="sr-Cyrl-RS"/>
        </w:rPr>
        <w:t>е</w:t>
      </w:r>
      <w:r w:rsidRPr="00DB47C3">
        <w:rPr>
          <w:rFonts w:eastAsia="Arial" w:cstheme="minorHAnsi"/>
        </w:rPr>
        <w:t xml:space="preserve"> дозвол</w:t>
      </w:r>
      <w:r w:rsidRPr="00DB47C3">
        <w:rPr>
          <w:rFonts w:eastAsia="Arial" w:cstheme="minorHAnsi"/>
          <w:lang w:val="sr-Cyrl-RS"/>
        </w:rPr>
        <w:t>е</w:t>
      </w:r>
      <w:r w:rsidRPr="00DB47C3">
        <w:rPr>
          <w:rFonts w:eastAsia="Arial" w:cstheme="minorHAnsi"/>
        </w:rPr>
        <w:t>,</w:t>
      </w:r>
    </w:p>
    <w:p w14:paraId="21DBFFDC"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 xml:space="preserve">Пројекат за извођење (ПЗИ) и Главни пројекат заштите од пожара, за потребе извођења радова и прибављања свих потребних сагласности, мишљења, решења, одобрења и дозвола од надлежних институција (органа надлежног за послове за заштиту од пожара, ималаца јавних овлашћења и других по потреби), </w:t>
      </w:r>
    </w:p>
    <w:p w14:paraId="0FF36627"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Све елаборате и студије прописане за одређени ниво техничке документације, нарочито, али не и искључиво, Елаборат о геотехничким условима изградње, Елаборат енергетск</w:t>
      </w:r>
      <w:r w:rsidRPr="00DB47C3">
        <w:rPr>
          <w:rFonts w:eastAsia="Arial" w:cstheme="minorHAnsi"/>
          <w:lang w:val="sr-Cyrl-RS"/>
        </w:rPr>
        <w:t>е</w:t>
      </w:r>
      <w:r w:rsidRPr="00DB47C3">
        <w:rPr>
          <w:rFonts w:eastAsia="Arial" w:cstheme="minorHAnsi"/>
        </w:rPr>
        <w:t xml:space="preserve"> ефикасности, Елаборат заштите од пожара, План превентивних мера, и остале елаборате и студије потребне за извођење радова,</w:t>
      </w:r>
    </w:p>
    <w:p w14:paraId="07A2A7BC" w14:textId="77777777" w:rsidR="007C35DC" w:rsidRPr="00DB47C3" w:rsidRDefault="007C35DC" w:rsidP="00D654DC">
      <w:pPr>
        <w:numPr>
          <w:ilvl w:val="0"/>
          <w:numId w:val="6"/>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Синхрон планове спољашњих инсталација и прикључака и унутрашњих инсталација</w:t>
      </w:r>
      <w:r w:rsidRPr="00DB47C3">
        <w:rPr>
          <w:rFonts w:cstheme="minorHAnsi"/>
          <w:kern w:val="1"/>
          <w:lang w:val="sr-Cyrl-RS" w:eastAsia="ar-SA"/>
        </w:rPr>
        <w:t xml:space="preserve"> у објекту са свим карактеристичним пресецима,</w:t>
      </w:r>
      <w:r w:rsidRPr="00DB47C3">
        <w:rPr>
          <w:rFonts w:cstheme="minorHAnsi"/>
          <w:kern w:val="1"/>
          <w:lang w:val="sr-Latn-CS" w:eastAsia="ar-SA"/>
        </w:rPr>
        <w:t xml:space="preserve"> и опреме,  </w:t>
      </w:r>
    </w:p>
    <w:p w14:paraId="0609884E"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Технички део конкурсне документације за потребе спровођења поступка јавн</w:t>
      </w:r>
      <w:r w:rsidRPr="00DB47C3">
        <w:rPr>
          <w:rFonts w:eastAsia="Arial" w:cstheme="minorHAnsi"/>
          <w:lang w:val="sr-Cyrl-RS"/>
        </w:rPr>
        <w:t>е</w:t>
      </w:r>
      <w:r w:rsidRPr="00DB47C3">
        <w:rPr>
          <w:rFonts w:eastAsia="Arial" w:cstheme="minorHAnsi"/>
        </w:rPr>
        <w:t xml:space="preserve"> набавк</w:t>
      </w:r>
      <w:r w:rsidRPr="00DB47C3">
        <w:rPr>
          <w:rFonts w:eastAsia="Arial" w:cstheme="minorHAnsi"/>
          <w:lang w:val="sr-Cyrl-RS"/>
        </w:rPr>
        <w:t>е</w:t>
      </w:r>
      <w:r w:rsidRPr="00DB47C3">
        <w:rPr>
          <w:rFonts w:eastAsia="Arial" w:cstheme="minorHAnsi"/>
        </w:rPr>
        <w:t xml:space="preserve"> за избор извођача радова, са детаљним спецификацијама, предмером (који недвосмислено дефинише све захтеве, без неоправданог давања предности одређеној опреми или материјалу и без неоправданог довођења одређених привредних субјеката у повољнији или неповољнији положај) и цртежима.</w:t>
      </w:r>
    </w:p>
    <w:p w14:paraId="36BEC3DF" w14:textId="77777777" w:rsidR="007C35DC" w:rsidRPr="00DB47C3" w:rsidRDefault="007C35DC" w:rsidP="007C35DC">
      <w:pPr>
        <w:rPr>
          <w:rFonts w:eastAsia="Quattrocento Sans" w:cstheme="minorHAnsi"/>
        </w:rPr>
      </w:pPr>
    </w:p>
    <w:p w14:paraId="4F6D09F1" w14:textId="77777777" w:rsidR="007C35DC" w:rsidRPr="00DB47C3" w:rsidRDefault="007C35DC" w:rsidP="007C35DC">
      <w:pPr>
        <w:rPr>
          <w:rFonts w:eastAsia="Quattrocento Sans" w:cstheme="minorHAnsi"/>
        </w:rPr>
      </w:pPr>
      <w:r w:rsidRPr="00DB47C3">
        <w:rPr>
          <w:rFonts w:eastAsia="Quattrocento Sans" w:cstheme="minorHAnsi"/>
        </w:rPr>
        <w:t>Техничком документацијом обухватити следеће делове:</w:t>
      </w:r>
    </w:p>
    <w:p w14:paraId="25234AC7"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архитектуре, </w:t>
      </w:r>
    </w:p>
    <w:p w14:paraId="55F8812B"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lang w:val="sr-Cyrl-RS"/>
        </w:rPr>
        <w:t>Пројекат конструкције,</w:t>
      </w:r>
    </w:p>
    <w:p w14:paraId="39803666"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хидротехничк</w:t>
      </w:r>
      <w:r w:rsidRPr="00DB47C3">
        <w:rPr>
          <w:rFonts w:eastAsia="Arial" w:cstheme="minorHAnsi"/>
          <w:lang w:val="sr-Cyrl-RS"/>
        </w:rPr>
        <w:t>их</w:t>
      </w:r>
      <w:r w:rsidRPr="00DB47C3">
        <w:rPr>
          <w:rFonts w:eastAsia="Arial" w:cstheme="minorHAnsi"/>
        </w:rPr>
        <w:t xml:space="preserve"> инсталација, </w:t>
      </w:r>
    </w:p>
    <w:p w14:paraId="06B3B07D"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електроенергетских инсталациј</w:t>
      </w:r>
      <w:r w:rsidRPr="00DB47C3">
        <w:rPr>
          <w:rFonts w:eastAsia="Arial" w:cstheme="minorHAnsi"/>
          <w:lang w:val="sr-Cyrl-RS"/>
        </w:rPr>
        <w:t>а,</w:t>
      </w:r>
      <w:r w:rsidRPr="00DB47C3">
        <w:rPr>
          <w:rFonts w:eastAsia="Arial" w:cstheme="minorHAnsi"/>
        </w:rPr>
        <w:t> </w:t>
      </w:r>
    </w:p>
    <w:p w14:paraId="36865F30"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телекомуникационих и сигналн</w:t>
      </w:r>
      <w:r w:rsidRPr="00DB47C3">
        <w:rPr>
          <w:rFonts w:eastAsia="Arial" w:cstheme="minorHAnsi"/>
          <w:lang w:val="sr-Cyrl-RS"/>
        </w:rPr>
        <w:t>их</w:t>
      </w:r>
      <w:r w:rsidRPr="00DB47C3">
        <w:rPr>
          <w:rFonts w:eastAsia="Arial" w:cstheme="minorHAnsi"/>
        </w:rPr>
        <w:t xml:space="preserve"> инсталација, </w:t>
      </w:r>
    </w:p>
    <w:p w14:paraId="5BFE7B9E"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cstheme="minorHAnsi"/>
          <w:lang w:val="sr-Cyrl-RS"/>
        </w:rPr>
        <w:t>Пројекат система дојаве пожара,</w:t>
      </w:r>
    </w:p>
    <w:p w14:paraId="4CD94BAB"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cstheme="minorHAnsi"/>
          <w:lang w:val="sr-Cyrl-RS"/>
        </w:rPr>
        <w:t>Пројекат система техничке заштите,</w:t>
      </w:r>
    </w:p>
    <w:p w14:paraId="4738AED8"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система аутоматског управљања  </w:t>
      </w:r>
    </w:p>
    <w:p w14:paraId="6498787F"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машинских инсталациј</w:t>
      </w:r>
      <w:r w:rsidRPr="00DB47C3">
        <w:rPr>
          <w:rFonts w:eastAsia="Arial" w:cstheme="minorHAnsi"/>
          <w:lang w:val="sr-Cyrl-RS"/>
        </w:rPr>
        <w:t>а</w:t>
      </w:r>
      <w:r w:rsidRPr="00DB47C3">
        <w:rPr>
          <w:rFonts w:eastAsia="Arial" w:cstheme="minorHAnsi"/>
        </w:rPr>
        <w:t>, </w:t>
      </w:r>
    </w:p>
    <w:p w14:paraId="48538CC8"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термотехничк</w:t>
      </w:r>
      <w:r w:rsidRPr="00DB47C3">
        <w:rPr>
          <w:rFonts w:eastAsia="Arial" w:cstheme="minorHAnsi"/>
          <w:lang w:val="sr-Cyrl-RS"/>
        </w:rPr>
        <w:t>их</w:t>
      </w:r>
      <w:r w:rsidRPr="00DB47C3">
        <w:rPr>
          <w:rFonts w:eastAsia="Arial" w:cstheme="minorHAnsi"/>
        </w:rPr>
        <w:t xml:space="preserve"> инсталациј</w:t>
      </w:r>
      <w:r w:rsidRPr="00DB47C3">
        <w:rPr>
          <w:rFonts w:eastAsia="Arial" w:cstheme="minorHAnsi"/>
          <w:lang w:val="sr-Cyrl-RS"/>
        </w:rPr>
        <w:t>а</w:t>
      </w:r>
      <w:r w:rsidRPr="00DB47C3">
        <w:rPr>
          <w:rFonts w:eastAsia="Arial" w:cstheme="minorHAnsi"/>
        </w:rPr>
        <w:t>,</w:t>
      </w:r>
    </w:p>
    <w:p w14:paraId="484CBD08"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lang w:val="sr-Cyrl-RS"/>
        </w:rPr>
        <w:t>Пројекат лифта,</w:t>
      </w:r>
    </w:p>
    <w:p w14:paraId="42FCB6B8"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Quattrocento Sans" w:cstheme="minorHAnsi"/>
          <w:lang w:val="sr-Cyrl-RS"/>
        </w:rPr>
        <w:t>Пројекат технологије,</w:t>
      </w:r>
    </w:p>
    <w:p w14:paraId="73FA9060"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спољног уређења, </w:t>
      </w:r>
    </w:p>
    <w:p w14:paraId="6E81A36A"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Пројекат припремних радова,</w:t>
      </w:r>
    </w:p>
    <w:p w14:paraId="7E67131D"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lastRenderedPageBreak/>
        <w:t>као и све елаборате и студије прописане за одређени ниво техничке документације.</w:t>
      </w:r>
    </w:p>
    <w:p w14:paraId="5355383E" w14:textId="77777777" w:rsidR="007C35DC" w:rsidRPr="00DB47C3" w:rsidRDefault="007C35DC" w:rsidP="007C35DC">
      <w:pPr>
        <w:rPr>
          <w:rFonts w:eastAsia="Quattrocento Sans" w:cstheme="minorHAnsi"/>
        </w:rPr>
      </w:pPr>
    </w:p>
    <w:p w14:paraId="075B9458" w14:textId="77777777" w:rsidR="007C35DC" w:rsidRPr="00DB47C3" w:rsidRDefault="007C35DC" w:rsidP="0031002B">
      <w:pPr>
        <w:jc w:val="both"/>
        <w:rPr>
          <w:rFonts w:eastAsia="Quattrocento Sans" w:cstheme="minorHAnsi"/>
        </w:rPr>
      </w:pPr>
      <w:r w:rsidRPr="00DB47C3">
        <w:rPr>
          <w:rFonts w:eastAsia="Arial" w:cstheme="minorHAnsi"/>
        </w:rPr>
        <w:t>Пружалац услуге је у обавези да активно учествује и пружи подршку Наручиоцу у изради Пројектог задатка.</w:t>
      </w:r>
    </w:p>
    <w:p w14:paraId="5F56A412" w14:textId="77777777" w:rsidR="007C35DC" w:rsidRPr="00DB47C3" w:rsidRDefault="007C35DC" w:rsidP="007C35DC">
      <w:pPr>
        <w:pBdr>
          <w:top w:val="nil"/>
          <w:left w:val="nil"/>
          <w:bottom w:val="nil"/>
          <w:right w:val="nil"/>
          <w:between w:val="nil"/>
        </w:pBdr>
        <w:ind w:left="720"/>
        <w:rPr>
          <w:rFonts w:eastAsia="Quattrocento Sans" w:cstheme="minorHAnsi"/>
        </w:rPr>
      </w:pPr>
    </w:p>
    <w:p w14:paraId="19E137E9" w14:textId="77777777" w:rsidR="007C35DC" w:rsidRPr="00DB47C3" w:rsidRDefault="007C35DC" w:rsidP="007C35DC">
      <w:pPr>
        <w:rPr>
          <w:rFonts w:eastAsia="Quattrocento Sans" w:cstheme="minorHAnsi"/>
        </w:rPr>
      </w:pPr>
      <w:r w:rsidRPr="00DB47C3">
        <w:rPr>
          <w:rFonts w:eastAsia="Arial" w:cstheme="minorHAnsi"/>
        </w:rPr>
        <w:t>В. Прибављање потребних мишљења, услова, одобрења, сагласности и дозвола, и то:</w:t>
      </w:r>
    </w:p>
    <w:p w14:paraId="702A924D"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Услова за пројектовање, односно прикључење објеката на инфраструктурну мрежу,</w:t>
      </w:r>
    </w:p>
    <w:p w14:paraId="2C3B77B4"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Сагласности на техничку документацију и прибављање исправа и других докумената које издају имаоци јавних овлашћења, а услов су за изградњу објеката,</w:t>
      </w:r>
    </w:p>
    <w:p w14:paraId="006C053E"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Локацијске услове,</w:t>
      </w:r>
    </w:p>
    <w:p w14:paraId="4B11CEA0"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Грађевинску дозволу,</w:t>
      </w:r>
    </w:p>
    <w:p w14:paraId="0530A553"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Сагласност органа надлежног за послове за заштиту од пожара на Пројекат за извођење (ПЗИ) и Главни пројек</w:t>
      </w:r>
      <w:r w:rsidRPr="00DB47C3">
        <w:rPr>
          <w:rFonts w:eastAsia="Arial" w:cstheme="minorHAnsi"/>
          <w:lang w:val="sr-Cyrl-RS"/>
        </w:rPr>
        <w:t>а</w:t>
      </w:r>
      <w:r w:rsidRPr="00DB47C3">
        <w:rPr>
          <w:rFonts w:eastAsia="Arial" w:cstheme="minorHAnsi"/>
        </w:rPr>
        <w:t>т заштите од пожара,</w:t>
      </w:r>
    </w:p>
    <w:p w14:paraId="36430DE3"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Сагласност на Студију о процени утицаја на животну средину, уколико постоји обавеза прибављања исте,</w:t>
      </w:r>
    </w:p>
    <w:p w14:paraId="457881CD"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Сагласности ималаца јавних овлашћења на прикључење објекта на јавну инфраструктуру,</w:t>
      </w:r>
    </w:p>
    <w:p w14:paraId="3B186220" w14:textId="77777777" w:rsidR="007C35DC" w:rsidRPr="00DB47C3" w:rsidRDefault="007C35DC" w:rsidP="00D654DC">
      <w:pPr>
        <w:numPr>
          <w:ilvl w:val="0"/>
          <w:numId w:val="6"/>
        </w:numPr>
        <w:pBdr>
          <w:top w:val="nil"/>
          <w:left w:val="nil"/>
          <w:bottom w:val="nil"/>
          <w:right w:val="nil"/>
          <w:between w:val="nil"/>
        </w:pBdr>
        <w:jc w:val="both"/>
        <w:rPr>
          <w:rFonts w:eastAsia="Quattrocento Sans" w:cstheme="minorHAnsi"/>
        </w:rPr>
      </w:pPr>
      <w:r w:rsidRPr="00DB47C3">
        <w:rPr>
          <w:rFonts w:eastAsia="Arial" w:cstheme="minorHAnsi"/>
        </w:rPr>
        <w:t>Свих осталих потребних услова, мишљења, одобрења, сагласности и дозвола за пројектовање, односно прикључење објеката на инфраструктурну мрежу, сагласности на техничку документацију, исправа и других докумената које издају имаоци јавних овлашћења, а услов су за извођење радова, односно за издавање локацијских услова, грађевинске и других дозвола из њихове надлежности.</w:t>
      </w:r>
    </w:p>
    <w:p w14:paraId="3179387F" w14:textId="77777777" w:rsidR="007C35DC" w:rsidRPr="00DB47C3" w:rsidRDefault="007C35DC" w:rsidP="007C35DC">
      <w:pPr>
        <w:rPr>
          <w:rFonts w:eastAsia="Arial" w:cstheme="minorHAnsi"/>
        </w:rPr>
      </w:pPr>
    </w:p>
    <w:p w14:paraId="127935EF" w14:textId="77777777" w:rsidR="007C35DC" w:rsidRPr="00DB47C3" w:rsidRDefault="007C35DC" w:rsidP="00DB47C3">
      <w:pPr>
        <w:jc w:val="both"/>
        <w:rPr>
          <w:rFonts w:eastAsia="Quattrocento Sans" w:cstheme="minorHAnsi"/>
          <w:lang w:val="sr-Cyrl-RS"/>
        </w:rPr>
      </w:pPr>
      <w:r w:rsidRPr="00DB47C3">
        <w:rPr>
          <w:rFonts w:eastAsia="Arial" w:cstheme="minorHAnsi"/>
        </w:rPr>
        <w:t>Обавеза Пружаоца услуга је да у име Наручиоца подноси и преузима све захтеве, поднеске, акте и документацију електронским путем кроз ЦИС (Централни информациони систем) или ако је потребно другачије. Прибављање неопходних мишљења, услова, сагласности и дозвола је одговорност Пружаоца услуге</w:t>
      </w:r>
      <w:r w:rsidRPr="00DB47C3">
        <w:rPr>
          <w:rFonts w:eastAsia="Arial" w:cstheme="minorHAnsi"/>
          <w:lang w:val="sr-Cyrl-RS"/>
        </w:rPr>
        <w:t>.</w:t>
      </w:r>
    </w:p>
    <w:p w14:paraId="4F16C47A" w14:textId="77777777" w:rsidR="007C35DC" w:rsidRPr="00DB47C3" w:rsidRDefault="007C35DC" w:rsidP="00DB47C3">
      <w:pPr>
        <w:jc w:val="both"/>
        <w:rPr>
          <w:rFonts w:eastAsia="Quattrocento Sans" w:cstheme="minorHAnsi"/>
        </w:rPr>
      </w:pPr>
      <w:r w:rsidRPr="00DB47C3">
        <w:rPr>
          <w:rFonts w:eastAsia="Arial" w:cstheme="minorHAnsi"/>
        </w:rPr>
        <w:t>Све трошкове такси и накнада за услуге имаоца јавних овлашћења који произилазе из ових обавеза сносиће Наручилац.</w:t>
      </w:r>
    </w:p>
    <w:p w14:paraId="377C4E11" w14:textId="77777777" w:rsidR="007C35DC" w:rsidRPr="00DB47C3" w:rsidRDefault="007C35DC" w:rsidP="007C35DC">
      <w:pPr>
        <w:rPr>
          <w:rFonts w:eastAsia="Quattrocento Sans" w:cstheme="minorHAnsi"/>
        </w:rPr>
      </w:pPr>
    </w:p>
    <w:p w14:paraId="36CBC289" w14:textId="77777777" w:rsidR="007C35DC" w:rsidRPr="00DB47C3" w:rsidRDefault="007C35DC" w:rsidP="007C35DC">
      <w:pPr>
        <w:rPr>
          <w:rFonts w:eastAsia="Quattrocento Sans" w:cstheme="minorHAnsi"/>
        </w:rPr>
      </w:pPr>
      <w:r w:rsidRPr="00DB47C3">
        <w:rPr>
          <w:rFonts w:eastAsia="Quattrocento Sans" w:cstheme="minorHAnsi"/>
        </w:rPr>
        <w:t>Г</w:t>
      </w:r>
      <w:r w:rsidRPr="00DB47C3">
        <w:rPr>
          <w:rFonts w:eastAsia="Arial" w:cstheme="minorHAnsi"/>
        </w:rPr>
        <w:t>. Месечне извештаје.</w:t>
      </w:r>
    </w:p>
    <w:p w14:paraId="41F2CBE0" w14:textId="77777777" w:rsidR="007C35DC" w:rsidRPr="00DB47C3" w:rsidRDefault="007C35DC" w:rsidP="007C35DC">
      <w:pPr>
        <w:rPr>
          <w:rFonts w:eastAsia="Quattrocento Sans" w:cstheme="minorHAnsi"/>
        </w:rPr>
      </w:pPr>
    </w:p>
    <w:p w14:paraId="1A841C81" w14:textId="77777777" w:rsidR="007C35DC" w:rsidRPr="00DB47C3" w:rsidRDefault="007C35DC" w:rsidP="00DB47C3">
      <w:pPr>
        <w:jc w:val="both"/>
        <w:rPr>
          <w:rFonts w:eastAsia="Quattrocento Sans" w:cstheme="minorHAnsi"/>
        </w:rPr>
      </w:pPr>
      <w:r w:rsidRPr="00DB47C3">
        <w:rPr>
          <w:rFonts w:eastAsia="Arial" w:cstheme="minorHAnsi"/>
        </w:rPr>
        <w:t xml:space="preserve">Пружалац услуге је у обавези да Наручиоцу доставља месечне извештаје о детаљним извршеним активностима и потенцијалним проблемима, потписане од стране овлашћеног лица </w:t>
      </w:r>
      <w:r w:rsidRPr="00DB47C3">
        <w:rPr>
          <w:rFonts w:eastAsia="Arial" w:cstheme="minorHAnsi"/>
          <w:lang w:val="sr-Cyrl-RS"/>
        </w:rPr>
        <w:t>П</w:t>
      </w:r>
      <w:r w:rsidRPr="00DB47C3">
        <w:rPr>
          <w:rFonts w:eastAsia="Arial" w:cstheme="minorHAnsi"/>
        </w:rPr>
        <w:t>ружаоца услуге и то један оригинал и једну копију, као и у електронском облику, најкасније до 7. дана у месецу, за претходни месец.</w:t>
      </w:r>
    </w:p>
    <w:p w14:paraId="59464951" w14:textId="1C8BF430" w:rsidR="007C35DC" w:rsidRDefault="007C35DC" w:rsidP="00DB47C3">
      <w:pPr>
        <w:jc w:val="both"/>
        <w:rPr>
          <w:rFonts w:eastAsia="Arial" w:cstheme="minorHAnsi"/>
        </w:rPr>
      </w:pPr>
      <w:r w:rsidRPr="00DB47C3">
        <w:rPr>
          <w:rFonts w:eastAsia="Arial" w:cstheme="minorHAnsi"/>
        </w:rPr>
        <w:t xml:space="preserve">Наручилац усваја месечне извештаје уколико нема примедбе на исте, а уколико има примедбе </w:t>
      </w:r>
      <w:r w:rsidRPr="00DB47C3">
        <w:rPr>
          <w:rFonts w:eastAsia="Arial" w:cstheme="minorHAnsi"/>
          <w:lang w:val="sr-Cyrl-RS"/>
        </w:rPr>
        <w:t>П</w:t>
      </w:r>
      <w:r w:rsidRPr="00DB47C3">
        <w:rPr>
          <w:rFonts w:eastAsia="Arial" w:cstheme="minorHAnsi"/>
        </w:rPr>
        <w:t>ружалац услуге је дужан да их отклони у року од 8 дана и Наручиоцу достави нови исправан месечни извештај. Сви извештаји треба да буду израђени у формату који је договорен са Наручиоцем, на српском језику.</w:t>
      </w:r>
    </w:p>
    <w:p w14:paraId="4023A41D" w14:textId="77777777" w:rsidR="00DB47C3" w:rsidRPr="00DB47C3" w:rsidRDefault="00DB47C3" w:rsidP="00DB47C3">
      <w:pPr>
        <w:jc w:val="both"/>
        <w:rPr>
          <w:rFonts w:eastAsia="Quattrocento Sans" w:cstheme="minorHAnsi"/>
        </w:rPr>
      </w:pPr>
    </w:p>
    <w:p w14:paraId="78779B10" w14:textId="325BBBBC" w:rsidR="007C35DC" w:rsidRDefault="007C35DC" w:rsidP="00DB47C3">
      <w:pPr>
        <w:jc w:val="both"/>
        <w:rPr>
          <w:rFonts w:eastAsia="Arial" w:cstheme="minorHAnsi"/>
        </w:rPr>
      </w:pPr>
      <w:r w:rsidRPr="00DB47C3">
        <w:rPr>
          <w:rFonts w:eastAsia="Arial" w:cstheme="minorHAnsi"/>
        </w:rPr>
        <w:t>Пружалац услуге се обавезује да буде на располагању Наручиоцу и у време трајања поступка јавне набавке за извођење радова, као и у током извођења радова, односно да пружа помоћ Наручиоцу у току поступка јавне набавке за извођење радова, као и да даје појашњења пројектне документације у току извођења радова, у року који ће Наручилац навести у захтеву који ће доставити Пружаоцу услуге, а који не може бити краћи од 24 часа од тренутка пријема захтева.</w:t>
      </w:r>
    </w:p>
    <w:p w14:paraId="043DF4EA" w14:textId="77777777" w:rsidR="00DB47C3" w:rsidRPr="00DB47C3" w:rsidRDefault="00DB47C3" w:rsidP="00DB47C3">
      <w:pPr>
        <w:jc w:val="both"/>
        <w:rPr>
          <w:rFonts w:eastAsia="Arial" w:cstheme="minorHAnsi"/>
        </w:rPr>
      </w:pPr>
    </w:p>
    <w:p w14:paraId="1F84B192" w14:textId="77777777" w:rsidR="007C35DC" w:rsidRPr="00DB47C3" w:rsidRDefault="007C35DC" w:rsidP="00DB47C3">
      <w:pPr>
        <w:jc w:val="both"/>
        <w:rPr>
          <w:rFonts w:eastAsia="Arial" w:cstheme="minorHAnsi"/>
        </w:rPr>
      </w:pPr>
      <w:r w:rsidRPr="00DB47C3">
        <w:rPr>
          <w:rFonts w:eastAsia="Arial" w:cstheme="minorHAnsi"/>
        </w:rPr>
        <w:t>У току спровођења поступка јавн</w:t>
      </w:r>
      <w:r w:rsidRPr="00DB47C3">
        <w:rPr>
          <w:rFonts w:eastAsia="Arial" w:cstheme="minorHAnsi"/>
          <w:lang w:val="sr-Cyrl-RS"/>
        </w:rPr>
        <w:t>е</w:t>
      </w:r>
      <w:r w:rsidRPr="00DB47C3">
        <w:rPr>
          <w:rFonts w:eastAsia="Arial" w:cstheme="minorHAnsi"/>
        </w:rPr>
        <w:t xml:space="preserve"> набавк</w:t>
      </w:r>
      <w:r w:rsidRPr="00DB47C3">
        <w:rPr>
          <w:rFonts w:eastAsia="Arial" w:cstheme="minorHAnsi"/>
          <w:lang w:val="sr-Cyrl-RS"/>
        </w:rPr>
        <w:t>е</w:t>
      </w:r>
      <w:r w:rsidRPr="00DB47C3">
        <w:rPr>
          <w:rFonts w:eastAsia="Arial" w:cstheme="minorHAnsi"/>
        </w:rPr>
        <w:t xml:space="preserve"> за радове, Пружалац услуге је у обавези да без одлагања</w:t>
      </w:r>
      <w:r w:rsidRPr="00DB47C3">
        <w:rPr>
          <w:rFonts w:eastAsia="Arial" w:cstheme="minorHAnsi"/>
          <w:lang w:val="sr-Cyrl-RS"/>
        </w:rPr>
        <w:t>, водећи рачуна о прописаним роковима</w:t>
      </w:r>
      <w:r w:rsidRPr="00DB47C3">
        <w:rPr>
          <w:rFonts w:eastAsia="Arial" w:cstheme="minorHAnsi"/>
        </w:rPr>
        <w:t>, писаним путем, на захтев Наручиоца пружи Наручиоцу све информације и сва појашњења на евен</w:t>
      </w:r>
      <w:r w:rsidRPr="00DB47C3">
        <w:rPr>
          <w:rFonts w:eastAsia="Arial" w:cstheme="minorHAnsi"/>
          <w:lang w:val="sr-Cyrl-RS"/>
        </w:rPr>
        <w:t>т</w:t>
      </w:r>
      <w:r w:rsidRPr="00DB47C3">
        <w:rPr>
          <w:rFonts w:eastAsia="Arial" w:cstheme="minorHAnsi"/>
        </w:rPr>
        <w:t>уална питања заинтересованих лица у вези са техничким делом конкурсне документације.</w:t>
      </w:r>
    </w:p>
    <w:p w14:paraId="409CF226" w14:textId="77777777" w:rsidR="007C35DC" w:rsidRPr="00DB47C3" w:rsidRDefault="007C35DC" w:rsidP="007C35DC">
      <w:pPr>
        <w:pBdr>
          <w:top w:val="nil"/>
          <w:left w:val="nil"/>
          <w:bottom w:val="nil"/>
          <w:right w:val="nil"/>
          <w:between w:val="nil"/>
        </w:pBdr>
        <w:rPr>
          <w:rFonts w:eastAsia="Arial" w:cstheme="minorHAnsi"/>
          <w:b/>
          <w:highlight w:val="red"/>
        </w:rPr>
      </w:pPr>
    </w:p>
    <w:p w14:paraId="600279EA" w14:textId="77777777" w:rsidR="007C35DC" w:rsidRPr="00DB47C3" w:rsidRDefault="007C35DC" w:rsidP="00807522">
      <w:pPr>
        <w:pBdr>
          <w:top w:val="nil"/>
          <w:left w:val="nil"/>
          <w:bottom w:val="nil"/>
          <w:right w:val="nil"/>
          <w:between w:val="nil"/>
        </w:pBdr>
        <w:rPr>
          <w:rFonts w:eastAsia="Quattrocento Sans" w:cstheme="minorHAnsi"/>
          <w:b/>
        </w:rPr>
      </w:pPr>
      <w:r w:rsidRPr="00DB47C3">
        <w:rPr>
          <w:rFonts w:eastAsia="Arial" w:cstheme="minorHAnsi"/>
          <w:b/>
        </w:rPr>
        <w:t>Програмски захтеви</w:t>
      </w:r>
    </w:p>
    <w:p w14:paraId="5A0BE53E" w14:textId="77777777" w:rsidR="007C35DC" w:rsidRPr="00DB47C3" w:rsidRDefault="007C35DC" w:rsidP="007C35DC">
      <w:pPr>
        <w:pBdr>
          <w:top w:val="nil"/>
          <w:left w:val="nil"/>
          <w:bottom w:val="nil"/>
          <w:right w:val="nil"/>
          <w:between w:val="nil"/>
        </w:pBdr>
        <w:rPr>
          <w:rFonts w:eastAsia="Arial" w:cstheme="minorHAnsi"/>
          <w:b/>
          <w:i/>
          <w:lang w:val="sr-Cyrl-RS"/>
        </w:rPr>
      </w:pPr>
      <w:r w:rsidRPr="00DB47C3">
        <w:rPr>
          <w:rFonts w:eastAsia="Arial" w:cstheme="minorHAnsi"/>
          <w:b/>
          <w:i/>
          <w:lang w:val="sr-Cyrl-RS"/>
        </w:rPr>
        <w:t>Напомена:</w:t>
      </w:r>
    </w:p>
    <w:p w14:paraId="15665032"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 xml:space="preserve">Што прецизније дефинисати захтеве у погледу положаја дограђеног дела објекта, </w:t>
      </w:r>
      <w:r w:rsidRPr="00DB47C3">
        <w:rPr>
          <w:rFonts w:eastAsia="Quattrocento Sans" w:cstheme="minorHAnsi"/>
        </w:rPr>
        <w:t>концептуално технолошко</w:t>
      </w:r>
      <w:r w:rsidRPr="00DB47C3">
        <w:rPr>
          <w:rFonts w:eastAsia="Quattrocento Sans" w:cstheme="minorHAnsi"/>
          <w:lang w:val="sr-Cyrl-RS"/>
        </w:rPr>
        <w:t>г</w:t>
      </w:r>
      <w:r w:rsidRPr="00DB47C3">
        <w:rPr>
          <w:rFonts w:eastAsia="Quattrocento Sans" w:cstheme="minorHAnsi"/>
        </w:rPr>
        <w:t xml:space="preserve"> решења</w:t>
      </w:r>
      <w:r w:rsidRPr="00DB47C3">
        <w:rPr>
          <w:rFonts w:eastAsia="Quattrocento Sans" w:cstheme="minorHAnsi"/>
          <w:lang w:val="sr-Cyrl-RS"/>
        </w:rPr>
        <w:t>,</w:t>
      </w:r>
      <w:r w:rsidRPr="00DB47C3">
        <w:rPr>
          <w:rFonts w:eastAsia="Quattrocento Sans" w:cstheme="minorHAnsi"/>
        </w:rPr>
        <w:t xml:space="preserve"> </w:t>
      </w:r>
      <w:r w:rsidRPr="00DB47C3">
        <w:rPr>
          <w:rFonts w:eastAsia="Arial" w:cstheme="minorHAnsi"/>
          <w:lang w:val="sr-Cyrl-RS"/>
        </w:rPr>
        <w:t xml:space="preserve">потребних садржаја, </w:t>
      </w:r>
      <w:r w:rsidRPr="00DB47C3">
        <w:rPr>
          <w:rFonts w:eastAsia="Quattrocento Sans" w:cstheme="minorHAnsi"/>
          <w:lang w:val="sr-Cyrl-RS"/>
        </w:rPr>
        <w:t xml:space="preserve">потребне </w:t>
      </w:r>
      <w:r w:rsidRPr="00DB47C3">
        <w:rPr>
          <w:rFonts w:eastAsia="Arial" w:cstheme="minorHAnsi"/>
        </w:rPr>
        <w:t xml:space="preserve">просторне организације </w:t>
      </w:r>
      <w:r w:rsidRPr="00DB47C3">
        <w:rPr>
          <w:rFonts w:eastAsia="Arial" w:cstheme="minorHAnsi"/>
          <w:lang w:val="sr-Cyrl-RS"/>
        </w:rPr>
        <w:t xml:space="preserve">капацитета, </w:t>
      </w:r>
      <w:r w:rsidRPr="00DB47C3">
        <w:rPr>
          <w:rFonts w:eastAsia="Arial" w:cstheme="minorHAnsi"/>
        </w:rPr>
        <w:t>величине, намене и функционалности.</w:t>
      </w:r>
    </w:p>
    <w:p w14:paraId="111F4B62" w14:textId="77777777" w:rsidR="007C35DC" w:rsidRPr="00DB47C3" w:rsidRDefault="007C35DC" w:rsidP="007C35DC">
      <w:pPr>
        <w:pBdr>
          <w:top w:val="nil"/>
          <w:left w:val="nil"/>
          <w:bottom w:val="nil"/>
          <w:right w:val="nil"/>
          <w:between w:val="nil"/>
        </w:pBdr>
        <w:ind w:left="720"/>
        <w:rPr>
          <w:rFonts w:eastAsia="Quattrocento Sans" w:cstheme="minorHAnsi"/>
        </w:rPr>
      </w:pPr>
    </w:p>
    <w:p w14:paraId="789BB16F" w14:textId="0DEB71E6" w:rsidR="007C35DC" w:rsidRDefault="007C35DC" w:rsidP="00807522">
      <w:pPr>
        <w:pBdr>
          <w:top w:val="nil"/>
          <w:left w:val="nil"/>
          <w:bottom w:val="nil"/>
          <w:right w:val="nil"/>
          <w:between w:val="nil"/>
        </w:pBdr>
        <w:rPr>
          <w:rFonts w:eastAsia="Arial" w:cstheme="minorHAnsi"/>
          <w:b/>
        </w:rPr>
      </w:pPr>
      <w:r w:rsidRPr="00807522">
        <w:rPr>
          <w:rFonts w:eastAsia="Quattrocento Sans" w:cstheme="minorHAnsi"/>
          <w:b/>
        </w:rPr>
        <w:t>Општи</w:t>
      </w:r>
      <w:r w:rsidRPr="00DB47C3">
        <w:rPr>
          <w:rFonts w:eastAsia="Arial" w:cstheme="minorHAnsi"/>
          <w:b/>
        </w:rPr>
        <w:t xml:space="preserve"> захтеви</w:t>
      </w:r>
    </w:p>
    <w:p w14:paraId="07F2F06E" w14:textId="77777777" w:rsidR="007C35DC" w:rsidRPr="00DB47C3" w:rsidRDefault="007C35DC" w:rsidP="007C35DC">
      <w:pPr>
        <w:pBdr>
          <w:top w:val="nil"/>
          <w:left w:val="nil"/>
          <w:bottom w:val="nil"/>
          <w:right w:val="nil"/>
          <w:between w:val="nil"/>
        </w:pBdr>
        <w:rPr>
          <w:rFonts w:eastAsia="Quattrocento Sans" w:cstheme="minorHAnsi"/>
        </w:rPr>
      </w:pPr>
      <w:r w:rsidRPr="00DB47C3">
        <w:rPr>
          <w:rFonts w:eastAsia="Arial" w:cstheme="minorHAnsi"/>
        </w:rPr>
        <w:t>Пружалац услуге је у обавези је да техничку документацију изради у свему према:</w:t>
      </w:r>
    </w:p>
    <w:p w14:paraId="0DFE5E3E" w14:textId="77777777" w:rsidR="007C35DC" w:rsidRPr="00DB47C3" w:rsidRDefault="007C35DC" w:rsidP="00D654DC">
      <w:pPr>
        <w:numPr>
          <w:ilvl w:val="0"/>
          <w:numId w:val="5"/>
        </w:numPr>
        <w:pBdr>
          <w:top w:val="nil"/>
          <w:left w:val="nil"/>
          <w:bottom w:val="nil"/>
          <w:right w:val="nil"/>
          <w:between w:val="nil"/>
        </w:pBdr>
        <w:jc w:val="both"/>
        <w:rPr>
          <w:rFonts w:eastAsia="Quattrocento Sans" w:cstheme="minorHAnsi"/>
        </w:rPr>
      </w:pPr>
      <w:r w:rsidRPr="00DB47C3">
        <w:rPr>
          <w:rFonts w:eastAsia="Arial" w:cstheme="minorHAnsi"/>
        </w:rPr>
        <w:t>Важећој законској регулативи, правилницима, нормативима и стандардима Републике Србије и правилима струке за пројектовање здравствених објеката,</w:t>
      </w:r>
    </w:p>
    <w:p w14:paraId="72721F6D" w14:textId="77777777" w:rsidR="007C35DC" w:rsidRPr="00DB47C3" w:rsidRDefault="007C35DC" w:rsidP="00D654DC">
      <w:pPr>
        <w:numPr>
          <w:ilvl w:val="0"/>
          <w:numId w:val="5"/>
        </w:numPr>
        <w:pBdr>
          <w:top w:val="nil"/>
          <w:left w:val="nil"/>
          <w:bottom w:val="nil"/>
          <w:right w:val="nil"/>
          <w:between w:val="nil"/>
        </w:pBdr>
        <w:jc w:val="both"/>
        <w:rPr>
          <w:rFonts w:eastAsia="Quattrocento Sans" w:cstheme="minorHAnsi"/>
        </w:rPr>
      </w:pPr>
      <w:r w:rsidRPr="00DB47C3">
        <w:rPr>
          <w:rFonts w:eastAsia="Arial" w:cstheme="minorHAnsi"/>
        </w:rPr>
        <w:t>Важећој планској документацији,</w:t>
      </w:r>
    </w:p>
    <w:p w14:paraId="1F2C8D90" w14:textId="77777777" w:rsidR="007C35DC" w:rsidRPr="00DB47C3" w:rsidRDefault="007C35DC" w:rsidP="00D654DC">
      <w:pPr>
        <w:numPr>
          <w:ilvl w:val="0"/>
          <w:numId w:val="5"/>
        </w:numPr>
        <w:pBdr>
          <w:top w:val="nil"/>
          <w:left w:val="nil"/>
          <w:bottom w:val="nil"/>
          <w:right w:val="nil"/>
          <w:between w:val="nil"/>
        </w:pBdr>
        <w:jc w:val="both"/>
        <w:rPr>
          <w:rFonts w:eastAsia="Quattrocento Sans" w:cstheme="minorHAnsi"/>
        </w:rPr>
      </w:pPr>
      <w:r w:rsidRPr="00DB47C3">
        <w:rPr>
          <w:rFonts w:eastAsia="Arial" w:cstheme="minorHAnsi"/>
        </w:rPr>
        <w:t>Захтевима и препорукама из ових Техничких спецификација,</w:t>
      </w:r>
    </w:p>
    <w:p w14:paraId="0B3F959F" w14:textId="77777777" w:rsidR="007C35DC" w:rsidRPr="00DB47C3" w:rsidRDefault="007C35DC" w:rsidP="00D654DC">
      <w:pPr>
        <w:numPr>
          <w:ilvl w:val="0"/>
          <w:numId w:val="5"/>
        </w:numPr>
        <w:pBdr>
          <w:top w:val="nil"/>
          <w:left w:val="nil"/>
          <w:bottom w:val="nil"/>
          <w:right w:val="nil"/>
          <w:between w:val="nil"/>
        </w:pBdr>
        <w:jc w:val="both"/>
        <w:rPr>
          <w:rFonts w:eastAsia="Quattrocento Sans" w:cstheme="minorHAnsi"/>
        </w:rPr>
      </w:pPr>
      <w:r w:rsidRPr="00DB47C3">
        <w:rPr>
          <w:rFonts w:eastAsia="Arial" w:cstheme="minorHAnsi"/>
        </w:rPr>
        <w:t>Пројектном задатку израђеном уз активно учешће и подршку Пружаоца услуге.</w:t>
      </w:r>
    </w:p>
    <w:p w14:paraId="215BB31B" w14:textId="77777777" w:rsidR="007C35DC" w:rsidRPr="00DB47C3" w:rsidRDefault="007C35DC" w:rsidP="007C35DC">
      <w:pPr>
        <w:pBdr>
          <w:top w:val="nil"/>
          <w:left w:val="nil"/>
          <w:bottom w:val="nil"/>
          <w:right w:val="nil"/>
          <w:between w:val="nil"/>
        </w:pBdr>
        <w:ind w:left="1440"/>
        <w:rPr>
          <w:rFonts w:eastAsia="Quattrocento Sans" w:cstheme="minorHAnsi"/>
        </w:rPr>
      </w:pPr>
    </w:p>
    <w:p w14:paraId="55F2CB14" w14:textId="77777777" w:rsidR="007C35DC" w:rsidRPr="00DB47C3" w:rsidRDefault="007C35DC" w:rsidP="00DB47C3">
      <w:pPr>
        <w:jc w:val="both"/>
        <w:rPr>
          <w:rFonts w:eastAsia="Arial" w:cstheme="minorHAnsi"/>
        </w:rPr>
      </w:pPr>
      <w:r w:rsidRPr="00DB47C3">
        <w:rPr>
          <w:rFonts w:eastAsia="Arial" w:cstheme="minorHAnsi"/>
        </w:rPr>
        <w:t xml:space="preserve">Техничка документација мора да буде сачињена у складу са Законом о планирању и изградњи </w:t>
      </w:r>
      <w:r w:rsidRPr="00DB47C3">
        <w:rPr>
          <w:rFonts w:eastAsia="Quattrocento Sans" w:cstheme="minorHAnsi"/>
        </w:rPr>
        <w:t>(</w:t>
      </w:r>
      <w:r w:rsidRPr="00DB47C3">
        <w:rPr>
          <w:rFonts w:eastAsia="Quattrocento Sans" w:cstheme="minorHAnsi"/>
          <w:lang w:val="sr-Cyrl-RS"/>
        </w:rPr>
        <w:t>„</w:t>
      </w:r>
      <w:r w:rsidRPr="00DB47C3">
        <w:rPr>
          <w:rFonts w:eastAsia="Quattrocento Sans" w:cstheme="minorHAnsi"/>
        </w:rPr>
        <w:t xml:space="preserve">Службени гласник Републике </w:t>
      </w:r>
      <w:proofErr w:type="gramStart"/>
      <w:r w:rsidRPr="00DB47C3">
        <w:rPr>
          <w:rFonts w:eastAsia="Quattrocento Sans" w:cstheme="minorHAnsi"/>
        </w:rPr>
        <w:t>Србије</w:t>
      </w:r>
      <w:r w:rsidRPr="00DB47C3">
        <w:rPr>
          <w:rFonts w:eastAsia="Quattrocento Sans" w:cstheme="minorHAnsi"/>
          <w:lang w:val="sr-Cyrl-RS"/>
        </w:rPr>
        <w:t>“</w:t>
      </w:r>
      <w:proofErr w:type="gramEnd"/>
      <w:r w:rsidRPr="00DB47C3">
        <w:rPr>
          <w:rFonts w:eastAsia="Quattrocento Sans" w:cstheme="minorHAnsi"/>
          <w:lang w:val="sr-Cyrl-RS"/>
        </w:rPr>
        <w:t>,</w:t>
      </w:r>
      <w:r w:rsidRPr="00DB47C3">
        <w:rPr>
          <w:rFonts w:eastAsia="Quattrocento Sans" w:cstheme="minorHAnsi"/>
        </w:rPr>
        <w:t xml:space="preserve"> бр. 72/2009, 81/2009 - испр., 64/2010 - одлука УС, 24/2011, 121/2012, 42/2013 - одлука УС, 50/2013 - одлука УС, 98/2013 - одлука УС, 132/2014, 145/2014, 83/2018, 31/2019, 37/2019 - др. закон, 9/2020, 52/2021 и 62/2023), </w:t>
      </w:r>
      <w:r w:rsidRPr="00DB47C3">
        <w:rPr>
          <w:rFonts w:eastAsia="Arial" w:cstheme="minorHAnsi"/>
        </w:rPr>
        <w:t>Правилником о садржини, начину и поступку израде и начину вршења техничке контроле техничке документације према класи и намени објекта</w:t>
      </w:r>
      <w:r w:rsidRPr="00DB47C3">
        <w:rPr>
          <w:rFonts w:eastAsia="Quattrocento Sans" w:cstheme="minorHAnsi"/>
        </w:rPr>
        <w:t xml:space="preserve"> (</w:t>
      </w:r>
      <w:r w:rsidRPr="00DB47C3">
        <w:rPr>
          <w:rFonts w:eastAsia="Quattrocento Sans" w:cstheme="minorHAnsi"/>
          <w:lang w:val="sr-Cyrl-RS"/>
        </w:rPr>
        <w:t>„</w:t>
      </w:r>
      <w:r w:rsidRPr="00DB47C3">
        <w:rPr>
          <w:rFonts w:eastAsia="Quattrocento Sans" w:cstheme="minorHAnsi"/>
        </w:rPr>
        <w:t xml:space="preserve">Службени гласник Републике </w:t>
      </w:r>
      <w:proofErr w:type="gramStart"/>
      <w:r w:rsidRPr="00DB47C3">
        <w:rPr>
          <w:rFonts w:eastAsia="Quattrocento Sans" w:cstheme="minorHAnsi"/>
        </w:rPr>
        <w:t>Србије</w:t>
      </w:r>
      <w:r w:rsidRPr="00DB47C3">
        <w:rPr>
          <w:rFonts w:eastAsia="Quattrocento Sans" w:cstheme="minorHAnsi"/>
          <w:lang w:val="sr-Cyrl-RS"/>
        </w:rPr>
        <w:t>“</w:t>
      </w:r>
      <w:proofErr w:type="gramEnd"/>
      <w:r w:rsidRPr="00DB47C3">
        <w:rPr>
          <w:rFonts w:eastAsia="Quattrocento Sans" w:cstheme="minorHAnsi"/>
          <w:lang w:val="sr-Cyrl-RS"/>
        </w:rPr>
        <w:t>,</w:t>
      </w:r>
      <w:r w:rsidRPr="00DB47C3">
        <w:rPr>
          <w:rFonts w:eastAsia="Quattrocento Sans" w:cstheme="minorHAnsi"/>
        </w:rPr>
        <w:t xml:space="preserve"> бр. 96/2023))</w:t>
      </w:r>
      <w:r w:rsidRPr="00DB47C3">
        <w:rPr>
          <w:rFonts w:eastAsia="Quattrocento Sans" w:cstheme="minorHAnsi"/>
          <w:lang w:val="sr-Cyrl-RS"/>
        </w:rPr>
        <w:t>,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w:t>
      </w:r>
      <w:r w:rsidRPr="00DB47C3">
        <w:rPr>
          <w:rFonts w:eastAsia="Quattrocento Sans" w:cstheme="minorHAnsi"/>
        </w:rPr>
        <w:t>Службени</w:t>
      </w:r>
      <w:r w:rsidRPr="00DB47C3">
        <w:rPr>
          <w:rFonts w:eastAsia="Quattrocento Sans" w:cstheme="minorHAnsi"/>
          <w:lang w:val="sr-Cyrl-RS"/>
        </w:rPr>
        <w:t xml:space="preserve">.гласник </w:t>
      </w:r>
      <w:r w:rsidRPr="00DB47C3">
        <w:rPr>
          <w:rFonts w:eastAsia="Quattrocento Sans" w:cstheme="minorHAnsi"/>
        </w:rPr>
        <w:t xml:space="preserve">Републике </w:t>
      </w:r>
      <w:proofErr w:type="gramStart"/>
      <w:r w:rsidRPr="00DB47C3">
        <w:rPr>
          <w:rFonts w:eastAsia="Quattrocento Sans" w:cstheme="minorHAnsi"/>
        </w:rPr>
        <w:t>Србије</w:t>
      </w:r>
      <w:r w:rsidRPr="00DB47C3">
        <w:rPr>
          <w:rFonts w:eastAsia="Quattrocento Sans" w:cstheme="minorHAnsi"/>
          <w:lang w:val="sr-Cyrl-RS"/>
        </w:rPr>
        <w:t>“</w:t>
      </w:r>
      <w:proofErr w:type="gramEnd"/>
      <w:r w:rsidRPr="00DB47C3">
        <w:rPr>
          <w:rFonts w:eastAsia="Quattrocento Sans" w:cstheme="minorHAnsi"/>
          <w:lang w:val="sr-Cyrl-RS"/>
        </w:rPr>
        <w:t>, бр. 22/2015) и свим другим прописима који се примењују у вези са реконструкцијом и доградњом објеката, а посебно прописима који се односе на медицинску и санитарну заштиту и здравље и безбедност на раду</w:t>
      </w:r>
      <w:r w:rsidRPr="00DB47C3">
        <w:rPr>
          <w:rFonts w:eastAsia="Arial" w:cstheme="minorHAnsi"/>
        </w:rPr>
        <w:t>. Главни пројекат заштите од пожара мора бити израђен у складу са Законом о заштити од пожара и свим важећим прописима и подзаконским актима о заштити од пожара.</w:t>
      </w:r>
    </w:p>
    <w:p w14:paraId="5E65A7EA" w14:textId="77777777" w:rsidR="007C35DC" w:rsidRPr="00DB47C3" w:rsidRDefault="007C35DC" w:rsidP="007C35DC">
      <w:pPr>
        <w:rPr>
          <w:rFonts w:eastAsia="Arial" w:cstheme="minorHAnsi"/>
        </w:rPr>
      </w:pPr>
    </w:p>
    <w:p w14:paraId="7CE79A30" w14:textId="77777777" w:rsidR="007C35DC" w:rsidRPr="00DB47C3" w:rsidRDefault="007C35DC" w:rsidP="00DB47C3">
      <w:pPr>
        <w:pBdr>
          <w:top w:val="nil"/>
          <w:left w:val="nil"/>
          <w:bottom w:val="nil"/>
          <w:right w:val="nil"/>
          <w:between w:val="nil"/>
        </w:pBdr>
        <w:jc w:val="both"/>
        <w:rPr>
          <w:rFonts w:eastAsia="Quattrocento Sans" w:cstheme="minorHAnsi"/>
        </w:rPr>
      </w:pPr>
      <w:r w:rsidRPr="00DB47C3">
        <w:rPr>
          <w:rFonts w:eastAsia="Arial" w:cstheme="minorHAnsi"/>
          <w:lang w:val="sr-Cyrl-RS"/>
        </w:rPr>
        <w:t>Обавеза</w:t>
      </w:r>
      <w:r w:rsidRPr="00DB47C3">
        <w:rPr>
          <w:rFonts w:eastAsia="Arial" w:cstheme="minorHAnsi"/>
        </w:rPr>
        <w:t xml:space="preserve"> Пружаоца услуге је да изврши проверу статичке стабилности конструкције постојећ</w:t>
      </w:r>
      <w:r w:rsidRPr="00DB47C3">
        <w:rPr>
          <w:rFonts w:eastAsia="Quattrocento Sans" w:cstheme="minorHAnsi"/>
        </w:rPr>
        <w:t>ег</w:t>
      </w:r>
      <w:r w:rsidRPr="00DB47C3">
        <w:rPr>
          <w:rFonts w:eastAsia="Arial" w:cstheme="minorHAnsi"/>
        </w:rPr>
        <w:t xml:space="preserve"> објекта на којем се интервенише и изради пројек</w:t>
      </w:r>
      <w:r w:rsidRPr="00DB47C3">
        <w:rPr>
          <w:rFonts w:eastAsia="Quattrocento Sans" w:cstheme="minorHAnsi"/>
        </w:rPr>
        <w:t>ат</w:t>
      </w:r>
      <w:r w:rsidRPr="00DB47C3">
        <w:rPr>
          <w:rFonts w:eastAsia="Arial" w:cstheme="minorHAnsi"/>
        </w:rPr>
        <w:t xml:space="preserve"> санације или ојачања конструкције у случају потребе. </w:t>
      </w:r>
      <w:r w:rsidRPr="00DB47C3">
        <w:rPr>
          <w:rFonts w:eastAsia="Quattrocento Sans" w:cstheme="minorHAnsi"/>
        </w:rPr>
        <w:t> </w:t>
      </w:r>
    </w:p>
    <w:p w14:paraId="5C133000" w14:textId="77777777" w:rsidR="007C35DC" w:rsidRPr="00DB47C3" w:rsidRDefault="007C35DC" w:rsidP="00DB47C3">
      <w:pPr>
        <w:jc w:val="both"/>
        <w:rPr>
          <w:rFonts w:eastAsia="Arial" w:cstheme="minorHAnsi"/>
        </w:rPr>
      </w:pPr>
    </w:p>
    <w:p w14:paraId="672566E9" w14:textId="77777777" w:rsidR="007C35DC" w:rsidRPr="00DB47C3" w:rsidRDefault="007C35DC" w:rsidP="00DB47C3">
      <w:pPr>
        <w:pBdr>
          <w:top w:val="nil"/>
          <w:left w:val="nil"/>
          <w:bottom w:val="nil"/>
          <w:right w:val="nil"/>
          <w:between w:val="nil"/>
        </w:pBdr>
        <w:jc w:val="both"/>
        <w:rPr>
          <w:rFonts w:eastAsia="Quattrocento Sans" w:cstheme="minorHAnsi"/>
        </w:rPr>
      </w:pPr>
      <w:r w:rsidRPr="00DB47C3">
        <w:rPr>
          <w:rFonts w:eastAsia="Arial" w:cstheme="minorHAnsi"/>
          <w:lang w:val="sr-Cyrl-RS"/>
        </w:rPr>
        <w:t>Прикључци</w:t>
      </w:r>
      <w:r w:rsidRPr="00DB47C3">
        <w:rPr>
          <w:rFonts w:eastAsia="Arial" w:cstheme="minorHAnsi"/>
        </w:rPr>
        <w:t xml:space="preserve"> на јавну комуналну инфраструктуру су део пројекта одговарајуће области, односно врсте инсталација.</w:t>
      </w:r>
    </w:p>
    <w:p w14:paraId="20E9DC9A" w14:textId="77777777" w:rsidR="007C35DC" w:rsidRPr="00DB47C3" w:rsidRDefault="007C35DC" w:rsidP="00DB47C3">
      <w:pPr>
        <w:jc w:val="both"/>
        <w:rPr>
          <w:rFonts w:eastAsia="Arial" w:cstheme="minorHAnsi"/>
        </w:rPr>
      </w:pPr>
    </w:p>
    <w:p w14:paraId="46C0BF42" w14:textId="77777777" w:rsidR="007C35DC" w:rsidRPr="00DB47C3" w:rsidRDefault="007C35DC" w:rsidP="00DB47C3">
      <w:pPr>
        <w:pBdr>
          <w:top w:val="nil"/>
          <w:left w:val="nil"/>
          <w:bottom w:val="nil"/>
          <w:right w:val="nil"/>
          <w:between w:val="nil"/>
        </w:pBdr>
        <w:jc w:val="both"/>
        <w:rPr>
          <w:rFonts w:eastAsia="Quattrocento Sans" w:cstheme="minorHAnsi"/>
        </w:rPr>
      </w:pPr>
      <w:r w:rsidRPr="00DB47C3">
        <w:rPr>
          <w:rFonts w:eastAsia="Arial" w:cstheme="minorHAnsi"/>
        </w:rPr>
        <w:t>Пројекат за извођење (ПЗИ) мора да садржи све детаље неопходне за извођење радова. Обавезни део Пројекта за извођење су Синхрон планови свих инсталација по нивоима уз приказ свих критичних тачака кроз пресеке.</w:t>
      </w:r>
    </w:p>
    <w:p w14:paraId="6B763378" w14:textId="77777777" w:rsidR="007C35DC" w:rsidRPr="00DB47C3" w:rsidRDefault="007C35DC" w:rsidP="00DB47C3">
      <w:pPr>
        <w:shd w:val="clear" w:color="auto" w:fill="FFFFFF"/>
        <w:jc w:val="both"/>
        <w:rPr>
          <w:rFonts w:eastAsia="Arial" w:cstheme="minorHAnsi"/>
        </w:rPr>
      </w:pPr>
    </w:p>
    <w:p w14:paraId="30A18366"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Технички део документације потребне за спровођење поступка јавне набавк</w:t>
      </w:r>
      <w:r w:rsidRPr="00DB47C3">
        <w:rPr>
          <w:rFonts w:eastAsia="Arial" w:cstheme="minorHAnsi"/>
          <w:lang w:val="sr-Cyrl-RS"/>
        </w:rPr>
        <w:t>е</w:t>
      </w:r>
      <w:r w:rsidRPr="00DB47C3">
        <w:rPr>
          <w:rFonts w:eastAsia="Arial" w:cstheme="minorHAnsi"/>
        </w:rPr>
        <w:t xml:space="preserve"> за извођење радова израђује се на основу пројекта за извођење. Све примедбе органа надлежног за послове за заштиту од пожара на техничку документацију морају бити имплементиране у техничке спецификације, предмере и цртеже.</w:t>
      </w:r>
    </w:p>
    <w:p w14:paraId="3F3A9CD2" w14:textId="77777777" w:rsidR="007C35DC" w:rsidRPr="00DB47C3" w:rsidRDefault="007C35DC" w:rsidP="00DB47C3">
      <w:pPr>
        <w:pBdr>
          <w:top w:val="nil"/>
          <w:left w:val="nil"/>
          <w:bottom w:val="nil"/>
          <w:right w:val="nil"/>
          <w:between w:val="nil"/>
        </w:pBdr>
        <w:jc w:val="both"/>
        <w:rPr>
          <w:rFonts w:eastAsia="Arial" w:cstheme="minorHAnsi"/>
        </w:rPr>
      </w:pPr>
    </w:p>
    <w:p w14:paraId="469F0A0B"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Сви делови пројеката морају да садрже предмере и предрачуне у xlsx/xls формату. </w:t>
      </w:r>
    </w:p>
    <w:p w14:paraId="5E511519" w14:textId="77777777" w:rsidR="007C35DC" w:rsidRPr="00DB47C3" w:rsidRDefault="007C35DC" w:rsidP="00DB47C3">
      <w:pPr>
        <w:pBdr>
          <w:top w:val="nil"/>
          <w:left w:val="nil"/>
          <w:bottom w:val="nil"/>
          <w:right w:val="nil"/>
          <w:between w:val="nil"/>
        </w:pBdr>
        <w:jc w:val="both"/>
        <w:rPr>
          <w:rFonts w:eastAsia="Arial" w:cstheme="minorHAnsi"/>
        </w:rPr>
      </w:pPr>
    </w:p>
    <w:p w14:paraId="67A33666"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Сви пројекти морају бити међусобно усаглашени.</w:t>
      </w:r>
    </w:p>
    <w:p w14:paraId="7B6ACA7B" w14:textId="77777777" w:rsidR="007C35DC" w:rsidRPr="00DB47C3" w:rsidRDefault="007C35DC" w:rsidP="00DB47C3">
      <w:pPr>
        <w:pBdr>
          <w:top w:val="nil"/>
          <w:left w:val="nil"/>
          <w:bottom w:val="nil"/>
          <w:right w:val="nil"/>
          <w:between w:val="nil"/>
        </w:pBdr>
        <w:jc w:val="both"/>
        <w:rPr>
          <w:rFonts w:eastAsia="Arial" w:cstheme="minorHAnsi"/>
        </w:rPr>
      </w:pPr>
    </w:p>
    <w:p w14:paraId="4AE6D24F"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Квалитет свих резултата ће бити прегледан и прихваћен од стране Наручиоца. </w:t>
      </w:r>
    </w:p>
    <w:p w14:paraId="141F03D5" w14:textId="77777777" w:rsidR="007C35DC" w:rsidRPr="00DB47C3" w:rsidRDefault="007C35DC" w:rsidP="00DB47C3">
      <w:pPr>
        <w:pBdr>
          <w:top w:val="nil"/>
          <w:left w:val="nil"/>
          <w:bottom w:val="nil"/>
          <w:right w:val="nil"/>
          <w:between w:val="nil"/>
        </w:pBdr>
        <w:jc w:val="both"/>
        <w:rPr>
          <w:rFonts w:eastAsia="Arial" w:cstheme="minorHAnsi"/>
        </w:rPr>
      </w:pPr>
    </w:p>
    <w:p w14:paraId="04E2C1C6" w14:textId="77777777" w:rsidR="007C35DC" w:rsidRPr="00DB47C3" w:rsidRDefault="007C35DC" w:rsidP="00DB47C3">
      <w:pPr>
        <w:pBdr>
          <w:top w:val="nil"/>
          <w:left w:val="nil"/>
          <w:bottom w:val="nil"/>
          <w:right w:val="nil"/>
          <w:between w:val="nil"/>
        </w:pBdr>
        <w:jc w:val="both"/>
        <w:rPr>
          <w:rFonts w:eastAsia="Quattrocento Sans" w:cstheme="minorHAnsi"/>
        </w:rPr>
      </w:pPr>
      <w:r w:rsidRPr="00DB47C3">
        <w:rPr>
          <w:rFonts w:eastAsia="Arial" w:cstheme="minorHAnsi"/>
        </w:rPr>
        <w:t>Вршилац техничке контроле биће ангажован од стране Наручиоца. Обавеза Пружаоца услуге је да у току израде техничке документације сарађује са вршиоцем техничке контроле, имплементира сугестије, финални пројекат достави вршиоцу техничке контроле, и поступи по примедбама уколико их има. </w:t>
      </w:r>
    </w:p>
    <w:p w14:paraId="0A306FAC"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Пројектом је неопходно обезбедити безбедно, функционално и здраво окружење за пацијенте, посетиоце, медицинско особље и особље које обавља функције у технолошки специфичним просторима. Техничка документација мора задовољити све критеријуме, прописе, стандарде, техничке и санитарне захтеве који се односе на објекте ове намене, укључујући и стандарде за акредитацију здравствених установа.    </w:t>
      </w:r>
    </w:p>
    <w:p w14:paraId="7F38C96F"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Препорука је да техничка документација буде израђена у складу са најбољим домаћим, као и међународним, еколошким и социјалним стандардима. </w:t>
      </w:r>
    </w:p>
    <w:p w14:paraId="4094B11E" w14:textId="77777777" w:rsidR="007C35DC" w:rsidRPr="00DB47C3" w:rsidRDefault="007C35DC" w:rsidP="00DB47C3">
      <w:pPr>
        <w:jc w:val="both"/>
        <w:rPr>
          <w:rFonts w:eastAsia="Quattrocento Sans" w:cstheme="minorHAnsi"/>
        </w:rPr>
      </w:pPr>
    </w:p>
    <w:p w14:paraId="235BA73D" w14:textId="77777777" w:rsidR="007C35DC" w:rsidRPr="00DB47C3" w:rsidRDefault="007C35DC" w:rsidP="00DB47C3">
      <w:pPr>
        <w:jc w:val="both"/>
        <w:rPr>
          <w:rFonts w:eastAsia="Quattrocento Sans" w:cstheme="minorHAnsi"/>
        </w:rPr>
      </w:pPr>
      <w:r w:rsidRPr="00DB47C3">
        <w:rPr>
          <w:rFonts w:eastAsia="Arial" w:cstheme="minorHAnsi"/>
        </w:rPr>
        <w:t>Пројектна решења морају да обезбеде: </w:t>
      </w:r>
    </w:p>
    <w:p w14:paraId="0E2B92C0" w14:textId="77777777" w:rsidR="007C35DC" w:rsidRPr="00DB47C3" w:rsidRDefault="007C35DC" w:rsidP="00D654DC">
      <w:pPr>
        <w:numPr>
          <w:ilvl w:val="0"/>
          <w:numId w:val="4"/>
        </w:numPr>
        <w:jc w:val="both"/>
        <w:rPr>
          <w:rFonts w:eastAsia="Quattrocento Sans" w:cstheme="minorHAnsi"/>
        </w:rPr>
      </w:pPr>
      <w:r w:rsidRPr="00DB47C3">
        <w:rPr>
          <w:rFonts w:eastAsia="Arial" w:cstheme="minorHAnsi"/>
        </w:rPr>
        <w:t>Приступачност: Техничка документација мора да буде усклађена са прописима који се односе на приступачност, нарочито за особе са инвалидитетом. Потребно је обезбедити лак приступ особљу и возилима за транспорт материјала, лекова, хране и отпада.</w:t>
      </w:r>
    </w:p>
    <w:p w14:paraId="38A97D15" w14:textId="77777777" w:rsidR="007C35DC" w:rsidRPr="00DB47C3" w:rsidRDefault="007C35DC" w:rsidP="00D654DC">
      <w:pPr>
        <w:numPr>
          <w:ilvl w:val="0"/>
          <w:numId w:val="4"/>
        </w:numPr>
        <w:jc w:val="both"/>
        <w:rPr>
          <w:rFonts w:eastAsia="Quattrocento Sans" w:cstheme="minorHAnsi"/>
        </w:rPr>
      </w:pPr>
      <w:r w:rsidRPr="00DB47C3">
        <w:rPr>
          <w:rFonts w:eastAsia="Arial" w:cstheme="minorHAnsi"/>
        </w:rPr>
        <w:t xml:space="preserve">Физичку безбедност: Потребно је применити све мере физичке безбедности које омогућују </w:t>
      </w:r>
      <w:r w:rsidRPr="00DB47C3">
        <w:rPr>
          <w:rFonts w:eastAsia="Quattrocento Sans" w:cstheme="minorHAnsi"/>
        </w:rPr>
        <w:t xml:space="preserve">приступ </w:t>
      </w:r>
      <w:r w:rsidRPr="00DB47C3">
        <w:rPr>
          <w:rFonts w:eastAsia="Arial" w:cstheme="minorHAnsi"/>
        </w:rPr>
        <w:t>ватрогасно-спасилачким јединицама објект</w:t>
      </w:r>
      <w:r w:rsidRPr="00DB47C3">
        <w:rPr>
          <w:rFonts w:eastAsia="Quattrocento Sans" w:cstheme="minorHAnsi"/>
        </w:rPr>
        <w:t>у</w:t>
      </w:r>
      <w:r w:rsidRPr="00DB47C3">
        <w:rPr>
          <w:rFonts w:eastAsia="Arial" w:cstheme="minorHAnsi"/>
        </w:rPr>
        <w:t xml:space="preserve"> и људима у објект</w:t>
      </w:r>
      <w:r w:rsidRPr="00DB47C3">
        <w:rPr>
          <w:rFonts w:eastAsia="Quattrocento Sans" w:cstheme="minorHAnsi"/>
        </w:rPr>
        <w:t xml:space="preserve">у, </w:t>
      </w:r>
    </w:p>
    <w:p w14:paraId="59306458" w14:textId="77777777" w:rsidR="007C35DC" w:rsidRPr="00DB47C3" w:rsidRDefault="007C35DC" w:rsidP="00D654DC">
      <w:pPr>
        <w:numPr>
          <w:ilvl w:val="0"/>
          <w:numId w:val="4"/>
        </w:numPr>
        <w:jc w:val="both"/>
        <w:rPr>
          <w:rFonts w:eastAsia="Quattrocento Sans" w:cstheme="minorHAnsi"/>
        </w:rPr>
      </w:pPr>
      <w:r w:rsidRPr="00DB47C3">
        <w:rPr>
          <w:rFonts w:eastAsia="Arial" w:cstheme="minorHAnsi"/>
        </w:rPr>
        <w:lastRenderedPageBreak/>
        <w:t>Квалитет боравка у просторима: Потребно је обезбедити дневну светлост, влажност и температуру ваздуха унутар објеката у складу са стандардима за пројектовање сваке од планираних функционалних целина.</w:t>
      </w:r>
    </w:p>
    <w:p w14:paraId="30867C61" w14:textId="77777777" w:rsidR="007C35DC" w:rsidRPr="00DB47C3" w:rsidRDefault="007C35DC" w:rsidP="00D654DC">
      <w:pPr>
        <w:numPr>
          <w:ilvl w:val="0"/>
          <w:numId w:val="4"/>
        </w:numPr>
        <w:jc w:val="both"/>
        <w:rPr>
          <w:rFonts w:eastAsia="Quattrocento Sans" w:cstheme="minorHAnsi"/>
        </w:rPr>
      </w:pPr>
      <w:r w:rsidRPr="00DB47C3">
        <w:rPr>
          <w:rFonts w:eastAsia="Arial" w:cstheme="minorHAnsi"/>
        </w:rPr>
        <w:t>Енергетску ефикасност: Техничку документацију је потребно урадити у складу са најбољим домаћим стандардима и прописима за енергетски ефикасне објекте</w:t>
      </w:r>
      <w:r w:rsidRPr="00DB47C3">
        <w:rPr>
          <w:rFonts w:eastAsia="Arial" w:cstheme="minorHAnsi"/>
          <w:lang w:val="sr-Cyrl-RS"/>
        </w:rPr>
        <w:t>.</w:t>
      </w:r>
    </w:p>
    <w:p w14:paraId="325E6B1B" w14:textId="77777777" w:rsidR="007C35DC" w:rsidRPr="00DB47C3" w:rsidRDefault="007C35DC" w:rsidP="00D654DC">
      <w:pPr>
        <w:numPr>
          <w:ilvl w:val="0"/>
          <w:numId w:val="4"/>
        </w:numPr>
        <w:jc w:val="both"/>
        <w:rPr>
          <w:rFonts w:eastAsia="Quattrocento Sans" w:cstheme="minorHAnsi"/>
        </w:rPr>
      </w:pPr>
      <w:r w:rsidRPr="00DB47C3">
        <w:rPr>
          <w:rFonts w:eastAsia="Arial" w:cstheme="minorHAnsi"/>
        </w:rPr>
        <w:t>Заштиту животне средине:</w:t>
      </w:r>
      <w:r w:rsidRPr="00DB47C3">
        <w:rPr>
          <w:rFonts w:cstheme="minorHAnsi"/>
        </w:rPr>
        <w:t xml:space="preserve"> Техничку документацију је потребно урадити у складу са најбољим домаћим стандардима и прописима у области заштите животне средине, узимајући у обзир међународне стандарде и препоруке</w:t>
      </w:r>
      <w:r w:rsidRPr="00DB47C3">
        <w:rPr>
          <w:rFonts w:cstheme="minorHAnsi"/>
          <w:lang w:val="sr-Cyrl-RS"/>
        </w:rPr>
        <w:t>.</w:t>
      </w:r>
    </w:p>
    <w:p w14:paraId="6B3FCACA" w14:textId="77777777" w:rsidR="007C35DC" w:rsidRPr="00DB47C3" w:rsidRDefault="007C35DC" w:rsidP="00D654DC">
      <w:pPr>
        <w:numPr>
          <w:ilvl w:val="0"/>
          <w:numId w:val="4"/>
        </w:numPr>
        <w:jc w:val="both"/>
        <w:rPr>
          <w:rFonts w:eastAsia="Quattrocento Sans" w:cstheme="minorHAnsi"/>
        </w:rPr>
      </w:pPr>
      <w:r w:rsidRPr="00DB47C3">
        <w:rPr>
          <w:rFonts w:eastAsia="Arial" w:cstheme="minorHAnsi"/>
        </w:rPr>
        <w:t>Хигијенску и здравствену безбедност: Потребно је да техничка документација буде израђена у складу са важећим прописима који се односе на хигијенско - санитарне прописе.</w:t>
      </w:r>
    </w:p>
    <w:p w14:paraId="09539B60" w14:textId="77777777" w:rsidR="007C35DC" w:rsidRPr="00DB47C3" w:rsidRDefault="007C35DC" w:rsidP="00D654DC">
      <w:pPr>
        <w:numPr>
          <w:ilvl w:val="0"/>
          <w:numId w:val="4"/>
        </w:numPr>
        <w:jc w:val="both"/>
        <w:rPr>
          <w:rFonts w:eastAsia="Quattrocento Sans" w:cstheme="minorHAnsi"/>
        </w:rPr>
      </w:pPr>
      <w:r w:rsidRPr="00DB47C3">
        <w:rPr>
          <w:rFonts w:eastAsia="Arial" w:cstheme="minorHAnsi"/>
        </w:rPr>
        <w:t>Звучну изолованост: Потребно је обезбедити адекватну звучну изолованост у складу са предвиђеном наменом објеката и просторија унутар њих, у складу са важећом регулативом и стандардима.</w:t>
      </w:r>
    </w:p>
    <w:p w14:paraId="677C6C3E" w14:textId="77777777" w:rsidR="007C35DC" w:rsidRPr="00DB47C3" w:rsidRDefault="007C35DC" w:rsidP="00D654DC">
      <w:pPr>
        <w:numPr>
          <w:ilvl w:val="0"/>
          <w:numId w:val="4"/>
        </w:numPr>
        <w:jc w:val="both"/>
        <w:rPr>
          <w:rFonts w:eastAsia="Quattrocento Sans" w:cstheme="minorHAnsi"/>
        </w:rPr>
      </w:pPr>
      <w:r w:rsidRPr="00DB47C3">
        <w:rPr>
          <w:rFonts w:eastAsia="Arial" w:cstheme="minorHAnsi"/>
        </w:rPr>
        <w:t>Примену здравствених стандарда и прописа: Пројектна решења морају да буду заснована на анализи успешних здравствених објеката, најбољој пракси, домаћим стандардима, као и смерницама из прописа о акредитацијама.</w:t>
      </w:r>
    </w:p>
    <w:p w14:paraId="2B517379" w14:textId="77777777" w:rsidR="007C35DC" w:rsidRPr="00DB47C3" w:rsidRDefault="007C35DC" w:rsidP="00DB47C3">
      <w:pPr>
        <w:ind w:left="720"/>
        <w:jc w:val="both"/>
        <w:rPr>
          <w:rFonts w:eastAsia="Quattrocento Sans" w:cstheme="minorHAnsi"/>
        </w:rPr>
      </w:pPr>
    </w:p>
    <w:p w14:paraId="6EC7A07A" w14:textId="77777777" w:rsidR="007C35DC" w:rsidRPr="00DB47C3" w:rsidRDefault="007C35DC" w:rsidP="00DB47C3">
      <w:pPr>
        <w:jc w:val="both"/>
        <w:rPr>
          <w:rFonts w:eastAsia="Arial" w:cstheme="minorHAnsi"/>
        </w:rPr>
      </w:pPr>
      <w:r w:rsidRPr="00DB47C3">
        <w:rPr>
          <w:rFonts w:eastAsia="Arial" w:cstheme="minorHAnsi"/>
        </w:rPr>
        <w:t>Пројектним решењем је потребно обезбедити једнаке могућности, адекватан приступ и коришћење услуга свим корисничким групама, без ограничења у смислу пола и рода, а посебно узимајући у обзир елементе приступачности и потребе рањивих група као што су особе са инвалидитетом, старе особе, деца и особе са децом, у складу са важећим законима и прописима Републике Србије.</w:t>
      </w:r>
    </w:p>
    <w:p w14:paraId="7B645902" w14:textId="77777777" w:rsidR="007C35DC" w:rsidRPr="00DB47C3" w:rsidRDefault="007C35DC" w:rsidP="00DB47C3">
      <w:pPr>
        <w:jc w:val="both"/>
        <w:rPr>
          <w:rFonts w:eastAsia="Quattrocento Sans" w:cstheme="minorHAnsi"/>
        </w:rPr>
      </w:pPr>
    </w:p>
    <w:p w14:paraId="53B7A91F" w14:textId="77777777" w:rsidR="007C35DC" w:rsidRPr="00DB47C3" w:rsidRDefault="007C35DC" w:rsidP="00DB47C3">
      <w:pPr>
        <w:jc w:val="both"/>
        <w:rPr>
          <w:rFonts w:eastAsia="Arial" w:cstheme="minorHAnsi"/>
        </w:rPr>
      </w:pPr>
      <w:r w:rsidRPr="00DB47C3">
        <w:rPr>
          <w:rFonts w:eastAsia="Arial" w:cstheme="minorHAnsi"/>
        </w:rPr>
        <w:t>Приликом израде техничке документације је потребно преиспитати могућност примене решења заснованих на природи која имају за циљ смањење утицаја климатских промена, побољшање квалитета ваздуха и микроклиматских услова, што све позитивно утиче на физичко и ментално здравље становништва. </w:t>
      </w:r>
    </w:p>
    <w:p w14:paraId="47DFECCB" w14:textId="77777777" w:rsidR="007C35DC" w:rsidRPr="00DB47C3" w:rsidRDefault="007C35DC" w:rsidP="00DB47C3">
      <w:pPr>
        <w:jc w:val="both"/>
        <w:rPr>
          <w:rFonts w:eastAsia="Quattrocento Sans" w:cstheme="minorHAnsi"/>
        </w:rPr>
      </w:pPr>
    </w:p>
    <w:p w14:paraId="748BFC1D" w14:textId="77777777" w:rsidR="007C35DC" w:rsidRPr="00DB47C3" w:rsidRDefault="007C35DC" w:rsidP="00807522">
      <w:pPr>
        <w:pBdr>
          <w:top w:val="nil"/>
          <w:left w:val="nil"/>
          <w:bottom w:val="nil"/>
          <w:right w:val="nil"/>
          <w:between w:val="nil"/>
        </w:pBdr>
        <w:jc w:val="both"/>
        <w:rPr>
          <w:rFonts w:eastAsia="Quattrocento Sans" w:cstheme="minorHAnsi"/>
          <w:b/>
        </w:rPr>
      </w:pPr>
      <w:r w:rsidRPr="00DB47C3">
        <w:rPr>
          <w:rFonts w:eastAsia="Arial" w:cstheme="minorHAnsi"/>
          <w:b/>
        </w:rPr>
        <w:t>Прописи и стандарди</w:t>
      </w:r>
    </w:p>
    <w:p w14:paraId="3953D29B"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Пружалац услуге је дужан да се при изради техничке документације придржава важећих прописа Републике Србије.</w:t>
      </w:r>
    </w:p>
    <w:p w14:paraId="5FC357B4" w14:textId="77777777" w:rsidR="007C35DC" w:rsidRPr="00DB47C3" w:rsidRDefault="007C35DC" w:rsidP="00DB47C3">
      <w:pPr>
        <w:pBdr>
          <w:top w:val="nil"/>
          <w:left w:val="nil"/>
          <w:bottom w:val="nil"/>
          <w:right w:val="nil"/>
          <w:between w:val="nil"/>
        </w:pBdr>
        <w:jc w:val="both"/>
        <w:rPr>
          <w:rFonts w:eastAsia="Quattrocento Sans" w:cstheme="minorHAnsi"/>
        </w:rPr>
      </w:pPr>
    </w:p>
    <w:p w14:paraId="64087499"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У случају непостојања важећих домаћих стандара и/или правно-техничке регулативе везане за било какву активност или документацију током пројектовања примењиваће се оне одредбе међународних стандарда које обезбеђују бољи квалитет и већу сигурност објекта, о чему одлучује Наручилац.</w:t>
      </w:r>
    </w:p>
    <w:p w14:paraId="336DF41D" w14:textId="77777777" w:rsidR="007C35DC" w:rsidRPr="00DB47C3" w:rsidRDefault="007C35DC" w:rsidP="007C35DC">
      <w:pPr>
        <w:pBdr>
          <w:top w:val="nil"/>
          <w:left w:val="nil"/>
          <w:bottom w:val="nil"/>
          <w:right w:val="nil"/>
          <w:between w:val="nil"/>
        </w:pBdr>
        <w:rPr>
          <w:rFonts w:eastAsia="Quattrocento Sans" w:cstheme="minorHAnsi"/>
        </w:rPr>
      </w:pPr>
    </w:p>
    <w:p w14:paraId="1C3AD0E8" w14:textId="77777777" w:rsidR="007C35DC" w:rsidRPr="00DB47C3" w:rsidRDefault="007C35DC" w:rsidP="00DB47C3">
      <w:pPr>
        <w:pBdr>
          <w:top w:val="nil"/>
          <w:left w:val="nil"/>
          <w:bottom w:val="nil"/>
          <w:right w:val="nil"/>
          <w:between w:val="nil"/>
        </w:pBdr>
        <w:jc w:val="both"/>
        <w:rPr>
          <w:rFonts w:eastAsia="Quattrocento Sans" w:cstheme="minorHAnsi"/>
        </w:rPr>
      </w:pPr>
      <w:r w:rsidRPr="00DB47C3">
        <w:rPr>
          <w:rFonts w:eastAsia="Arial" w:cstheme="minorHAnsi"/>
        </w:rPr>
        <w:t>Техничку документацију је потребно израдити у складу са прописима који се односе на стандарде здравства. Функционална организација здравствених простора треба да буде у складу са домаћих прописима</w:t>
      </w:r>
      <w:r w:rsidRPr="00DB47C3">
        <w:rPr>
          <w:rFonts w:eastAsia="Arial" w:cstheme="minorHAnsi"/>
          <w:lang w:val="sr-Cyrl-RS"/>
        </w:rPr>
        <w:t xml:space="preserve"> који се односе на здравствену и санитарну заштиту</w:t>
      </w:r>
      <w:r w:rsidRPr="00DB47C3">
        <w:rPr>
          <w:rFonts w:eastAsia="Arial" w:cstheme="minorHAnsi"/>
        </w:rPr>
        <w:t xml:space="preserve">, као што су Закон о здравственој заштити, Правилник о условима и начину унутрашње организације здравствених установа, док пројектна решења која се односе на стандарде </w:t>
      </w:r>
      <w:r w:rsidRPr="00DB47C3">
        <w:rPr>
          <w:rFonts w:eastAsia="Arial" w:cstheme="minorHAnsi"/>
        </w:rPr>
        <w:lastRenderedPageBreak/>
        <w:t xml:space="preserve">здравствене заштите треба да буду у складу са домаћим и европским стандардима, водећи се смерницама из прописа о акредитацијама. </w:t>
      </w:r>
    </w:p>
    <w:p w14:paraId="176D1BFE" w14:textId="77777777" w:rsidR="007C35DC" w:rsidRPr="00DB47C3" w:rsidRDefault="007C35DC" w:rsidP="00DB47C3">
      <w:pPr>
        <w:pBdr>
          <w:top w:val="nil"/>
          <w:left w:val="nil"/>
          <w:bottom w:val="nil"/>
          <w:right w:val="nil"/>
          <w:between w:val="nil"/>
        </w:pBdr>
        <w:jc w:val="both"/>
        <w:rPr>
          <w:rFonts w:eastAsia="Arial" w:cstheme="minorHAnsi"/>
          <w:b/>
        </w:rPr>
      </w:pPr>
    </w:p>
    <w:p w14:paraId="4FD78C3B" w14:textId="77777777" w:rsidR="007C35DC" w:rsidRPr="00DB47C3" w:rsidRDefault="007C35DC" w:rsidP="00807522">
      <w:pPr>
        <w:pBdr>
          <w:top w:val="nil"/>
          <w:left w:val="nil"/>
          <w:bottom w:val="nil"/>
          <w:right w:val="nil"/>
          <w:between w:val="nil"/>
        </w:pBdr>
        <w:jc w:val="both"/>
        <w:rPr>
          <w:rFonts w:eastAsia="Quattrocento Sans" w:cstheme="minorHAnsi"/>
          <w:b/>
        </w:rPr>
      </w:pPr>
      <w:r w:rsidRPr="00DB47C3">
        <w:rPr>
          <w:rFonts w:eastAsia="Arial" w:cstheme="minorHAnsi"/>
          <w:b/>
        </w:rPr>
        <w:t>Материјализација</w:t>
      </w:r>
    </w:p>
    <w:p w14:paraId="1B2B8CAD"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Предвиђена материјализација објекaта мора бити базирана на савременим и сертификованим материјалима, адекватних техничко-технолошких, безбедоносних и физичких карактеристика у складу са наменом и технолошким захтевима објеката. Потребно је посебно обратити пажњу на захтеве енергетске ефикасности објеката, отпорности на пожар, санитарно-хигијенске и акустичке захтеве, као и на све аспекте заштите животне средине.</w:t>
      </w:r>
    </w:p>
    <w:p w14:paraId="70C08922" w14:textId="77777777" w:rsidR="007C35DC" w:rsidRPr="00DB47C3" w:rsidRDefault="007C35DC" w:rsidP="007C35DC">
      <w:pPr>
        <w:pBdr>
          <w:top w:val="nil"/>
          <w:left w:val="nil"/>
          <w:bottom w:val="nil"/>
          <w:right w:val="nil"/>
          <w:between w:val="nil"/>
        </w:pBdr>
        <w:rPr>
          <w:rFonts w:eastAsia="Quattrocento Sans" w:cstheme="minorHAnsi"/>
        </w:rPr>
      </w:pPr>
      <w:r w:rsidRPr="00DB47C3">
        <w:rPr>
          <w:rFonts w:eastAsia="Arial" w:cstheme="minorHAnsi"/>
        </w:rPr>
        <w:t> </w:t>
      </w:r>
    </w:p>
    <w:p w14:paraId="2559D7B6"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Потребно је предвидети примену искључиво незапаљивих, односно тешко запаљивих или самогасивих материјала и уградних елемената. Потребно је водити рачуна и о хемијском саставу и емисији токсичних гасова приликом сагоревања и због тога предвидети материјале и уградне елементе са смањеном емисијом или без емисије токсичних гасова.</w:t>
      </w:r>
    </w:p>
    <w:p w14:paraId="02B52C6D" w14:textId="77777777" w:rsidR="007C35DC" w:rsidRPr="00DB47C3" w:rsidRDefault="007C35DC" w:rsidP="00DB47C3">
      <w:pPr>
        <w:pBdr>
          <w:top w:val="nil"/>
          <w:left w:val="nil"/>
          <w:bottom w:val="nil"/>
          <w:right w:val="nil"/>
          <w:between w:val="nil"/>
        </w:pBdr>
        <w:jc w:val="both"/>
        <w:rPr>
          <w:rFonts w:eastAsia="Quattrocento Sans" w:cstheme="minorHAnsi"/>
        </w:rPr>
      </w:pPr>
    </w:p>
    <w:p w14:paraId="7B75F3C3"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Потребно је изабрати материјале и производе са ниском емисијом загађивача (укључујући адхезиве, заптивне масе, боје, намештај, подне облоге). Техничку документацију је потребно израдити у складу са свим прописима који се односе на контролу загађивања животне средине. </w:t>
      </w:r>
    </w:p>
    <w:p w14:paraId="77157973" w14:textId="77777777" w:rsidR="007C35DC" w:rsidRPr="00DB47C3" w:rsidRDefault="007C35DC" w:rsidP="00DB47C3">
      <w:pPr>
        <w:pBdr>
          <w:top w:val="nil"/>
          <w:left w:val="nil"/>
          <w:bottom w:val="nil"/>
          <w:right w:val="nil"/>
          <w:between w:val="nil"/>
        </w:pBdr>
        <w:jc w:val="both"/>
        <w:rPr>
          <w:rFonts w:eastAsia="Quattrocento Sans" w:cstheme="minorHAnsi"/>
        </w:rPr>
      </w:pPr>
    </w:p>
    <w:p w14:paraId="0DE11A0E" w14:textId="77777777" w:rsidR="007C35DC" w:rsidRPr="00DB47C3" w:rsidRDefault="007C35DC" w:rsidP="00DB47C3">
      <w:pPr>
        <w:pBdr>
          <w:top w:val="nil"/>
          <w:left w:val="nil"/>
          <w:bottom w:val="nil"/>
          <w:right w:val="nil"/>
          <w:between w:val="nil"/>
        </w:pBdr>
        <w:jc w:val="both"/>
        <w:rPr>
          <w:rFonts w:eastAsia="Quattrocento Sans" w:cstheme="minorHAnsi"/>
        </w:rPr>
      </w:pPr>
      <w:r w:rsidRPr="00DB47C3">
        <w:rPr>
          <w:rFonts w:eastAsia="Arial" w:cstheme="minorHAnsi"/>
        </w:rPr>
        <w:t>Примењени материјали морају задовољавати све услове са аспекта трајности, економичности и одржавања, морају бити погодни за одржавање и чишћење уобичајним средствима.</w:t>
      </w:r>
    </w:p>
    <w:p w14:paraId="0FB14682"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Материјали примењени за завршну обраду површина, уградни елементи и сви елементи ентеријерске опреме морају задовољавати и естетске критеријуме и бити одобрени од стране Наручиоца. </w:t>
      </w:r>
    </w:p>
    <w:p w14:paraId="1EEA9E47" w14:textId="77777777" w:rsidR="007C35DC" w:rsidRPr="00DB47C3" w:rsidRDefault="007C35DC" w:rsidP="00DB47C3">
      <w:pPr>
        <w:pBdr>
          <w:top w:val="nil"/>
          <w:left w:val="nil"/>
          <w:bottom w:val="nil"/>
          <w:right w:val="nil"/>
          <w:between w:val="nil"/>
        </w:pBdr>
        <w:jc w:val="both"/>
        <w:rPr>
          <w:rFonts w:eastAsia="Quattrocento Sans" w:cstheme="minorHAnsi"/>
        </w:rPr>
      </w:pPr>
    </w:p>
    <w:p w14:paraId="29C6D459" w14:textId="77777777" w:rsidR="007C35DC" w:rsidRPr="00DB47C3" w:rsidRDefault="007C35DC" w:rsidP="00DB47C3">
      <w:pPr>
        <w:pBdr>
          <w:top w:val="nil"/>
          <w:left w:val="nil"/>
          <w:bottom w:val="nil"/>
          <w:right w:val="nil"/>
          <w:between w:val="nil"/>
        </w:pBdr>
        <w:jc w:val="both"/>
        <w:rPr>
          <w:rFonts w:eastAsia="Quattrocento Sans" w:cstheme="minorHAnsi"/>
        </w:rPr>
      </w:pPr>
      <w:r w:rsidRPr="00DB47C3">
        <w:rPr>
          <w:rFonts w:eastAsia="Arial" w:cstheme="minorHAnsi"/>
        </w:rPr>
        <w:t>Примењени материјали морају задовољавати све стандарде Републике Србије и бити доступни на локалном тржишту да би се обезбедио континуитет замене оштећених елемената.</w:t>
      </w:r>
    </w:p>
    <w:p w14:paraId="4BCD29E8" w14:textId="77777777" w:rsidR="007C35DC" w:rsidRPr="00DB47C3" w:rsidRDefault="007C35DC" w:rsidP="007C35DC">
      <w:pPr>
        <w:pBdr>
          <w:top w:val="nil"/>
          <w:left w:val="nil"/>
          <w:bottom w:val="nil"/>
          <w:right w:val="nil"/>
          <w:between w:val="nil"/>
        </w:pBdr>
        <w:rPr>
          <w:rFonts w:eastAsia="Arial" w:cstheme="minorHAnsi"/>
          <w:b/>
        </w:rPr>
      </w:pPr>
    </w:p>
    <w:p w14:paraId="18CD7F60" w14:textId="77777777" w:rsidR="007C35DC" w:rsidRPr="00DB47C3" w:rsidRDefault="007C35DC" w:rsidP="00807522">
      <w:pPr>
        <w:pBdr>
          <w:top w:val="nil"/>
          <w:left w:val="nil"/>
          <w:bottom w:val="nil"/>
          <w:right w:val="nil"/>
          <w:between w:val="nil"/>
        </w:pBdr>
        <w:rPr>
          <w:rFonts w:eastAsia="Quattrocento Sans" w:cstheme="minorHAnsi"/>
          <w:b/>
        </w:rPr>
      </w:pPr>
      <w:r w:rsidRPr="00DB47C3">
        <w:rPr>
          <w:rFonts w:eastAsia="Arial" w:cstheme="minorHAnsi"/>
          <w:b/>
        </w:rPr>
        <w:t>Остали захтеви</w:t>
      </w:r>
    </w:p>
    <w:p w14:paraId="1E9C5467" w14:textId="77777777" w:rsidR="007C35DC" w:rsidRPr="00DB47C3" w:rsidRDefault="007C35DC" w:rsidP="00DB47C3">
      <w:pPr>
        <w:pBdr>
          <w:top w:val="nil"/>
          <w:left w:val="nil"/>
          <w:bottom w:val="nil"/>
          <w:right w:val="nil"/>
          <w:between w:val="nil"/>
        </w:pBdr>
        <w:jc w:val="both"/>
        <w:rPr>
          <w:rFonts w:eastAsia="Quattrocento Sans" w:cstheme="minorHAnsi"/>
        </w:rPr>
      </w:pPr>
      <w:r w:rsidRPr="00DB47C3">
        <w:rPr>
          <w:rFonts w:eastAsia="Arial" w:cstheme="minorHAnsi"/>
        </w:rPr>
        <w:t>Техничком документацијом је потребно предвидети уградњу савремене опреме. </w:t>
      </w:r>
    </w:p>
    <w:p w14:paraId="6E5EB4AE" w14:textId="77777777" w:rsidR="007C35DC" w:rsidRPr="00DB47C3" w:rsidRDefault="007C35DC" w:rsidP="00DB47C3">
      <w:pPr>
        <w:pBdr>
          <w:top w:val="nil"/>
          <w:left w:val="nil"/>
          <w:bottom w:val="nil"/>
          <w:right w:val="nil"/>
          <w:between w:val="nil"/>
        </w:pBdr>
        <w:jc w:val="both"/>
        <w:rPr>
          <w:rFonts w:eastAsia="Arial" w:cstheme="minorHAnsi"/>
        </w:rPr>
      </w:pPr>
      <w:r w:rsidRPr="00DB47C3">
        <w:rPr>
          <w:rFonts w:eastAsia="Arial" w:cstheme="minorHAnsi"/>
        </w:rPr>
        <w:t>Потребно је предвидети машинску и електро опрему за коју је могуће обезбедити локалну дистрибуцију и сервис. </w:t>
      </w:r>
    </w:p>
    <w:p w14:paraId="42465911" w14:textId="0BD29176" w:rsidR="007C35DC" w:rsidRDefault="007C35DC" w:rsidP="007C35DC">
      <w:pPr>
        <w:pBdr>
          <w:top w:val="nil"/>
          <w:left w:val="nil"/>
          <w:bottom w:val="nil"/>
          <w:right w:val="nil"/>
          <w:between w:val="nil"/>
        </w:pBdr>
        <w:rPr>
          <w:rFonts w:eastAsia="Arial" w:cstheme="minorHAnsi"/>
        </w:rPr>
      </w:pPr>
    </w:p>
    <w:p w14:paraId="1FD3C3B5" w14:textId="77777777" w:rsidR="007C35DC" w:rsidRPr="00DB47C3" w:rsidRDefault="007C35DC" w:rsidP="007C35DC">
      <w:pPr>
        <w:rPr>
          <w:rFonts w:eastAsia="Arial" w:cstheme="minorHAnsi"/>
          <w:b/>
          <w:i/>
          <w:lang w:val="sr-Cyrl-RS"/>
        </w:rPr>
      </w:pPr>
      <w:r w:rsidRPr="00DB47C3">
        <w:rPr>
          <w:rFonts w:eastAsia="Arial" w:cstheme="minorHAnsi"/>
          <w:b/>
          <w:i/>
          <w:lang w:val="sr-Cyrl-RS"/>
        </w:rPr>
        <w:t xml:space="preserve">Напомена: </w:t>
      </w:r>
    </w:p>
    <w:p w14:paraId="1A07CB20" w14:textId="01809964" w:rsidR="007C35DC" w:rsidRDefault="007C35DC" w:rsidP="00DB47C3">
      <w:pPr>
        <w:jc w:val="both"/>
        <w:rPr>
          <w:rFonts w:eastAsia="Arial" w:cstheme="minorHAnsi"/>
        </w:rPr>
      </w:pPr>
      <w:r w:rsidRPr="00DB47C3">
        <w:rPr>
          <w:rFonts w:eastAsia="Arial" w:cstheme="minorHAnsi"/>
        </w:rPr>
        <w:t xml:space="preserve">У овом делу </w:t>
      </w:r>
      <w:r w:rsidRPr="00DB47C3">
        <w:rPr>
          <w:rFonts w:eastAsia="Arial" w:cstheme="minorHAnsi"/>
          <w:lang w:val="sr-Cyrl-RS"/>
        </w:rPr>
        <w:t xml:space="preserve">Конкурсне документације </w:t>
      </w:r>
      <w:r w:rsidRPr="00DB47C3">
        <w:rPr>
          <w:rFonts w:eastAsia="Arial" w:cstheme="minorHAnsi"/>
        </w:rPr>
        <w:t>је потребно навести остале посебне захтеве за израду техничке доументације у случају да их има.</w:t>
      </w:r>
    </w:p>
    <w:p w14:paraId="3D894926" w14:textId="77777777" w:rsidR="0031002B" w:rsidRPr="00DB47C3" w:rsidRDefault="0031002B" w:rsidP="00DB47C3">
      <w:pPr>
        <w:jc w:val="both"/>
        <w:rPr>
          <w:rFonts w:eastAsia="Quattrocento Sans" w:cstheme="minorHAnsi"/>
        </w:rPr>
      </w:pPr>
    </w:p>
    <w:p w14:paraId="38085255" w14:textId="77777777" w:rsidR="007C35DC" w:rsidRPr="00DB47C3" w:rsidRDefault="007C35DC" w:rsidP="007C35DC">
      <w:pPr>
        <w:pBdr>
          <w:top w:val="nil"/>
          <w:left w:val="nil"/>
          <w:bottom w:val="nil"/>
          <w:right w:val="nil"/>
          <w:between w:val="nil"/>
        </w:pBdr>
        <w:rPr>
          <w:rFonts w:eastAsia="Quattrocento Sans" w:cstheme="minorHAnsi"/>
          <w:i/>
          <w:highlight w:val="yellow"/>
        </w:rPr>
      </w:pPr>
    </w:p>
    <w:p w14:paraId="324B5A33" w14:textId="77777777" w:rsidR="007C35DC" w:rsidRPr="00DB47C3" w:rsidRDefault="007C35DC" w:rsidP="00DB47C3">
      <w:pPr>
        <w:pBdr>
          <w:top w:val="nil"/>
          <w:left w:val="nil"/>
          <w:bottom w:val="nil"/>
          <w:right w:val="nil"/>
          <w:between w:val="nil"/>
        </w:pBdr>
        <w:rPr>
          <w:rFonts w:eastAsia="Quattrocento Sans" w:cstheme="minorHAnsi"/>
          <w:b/>
        </w:rPr>
      </w:pPr>
      <w:r w:rsidRPr="00DB47C3">
        <w:rPr>
          <w:rFonts w:eastAsia="Arial" w:cstheme="minorHAnsi"/>
          <w:b/>
        </w:rPr>
        <w:lastRenderedPageBreak/>
        <w:t>Начин достављања техничке документације</w:t>
      </w:r>
    </w:p>
    <w:p w14:paraId="0FD02FC5" w14:textId="77777777" w:rsidR="007C35DC" w:rsidRPr="00DB47C3" w:rsidRDefault="007C35DC" w:rsidP="007C35DC">
      <w:pPr>
        <w:rPr>
          <w:rFonts w:eastAsia="Arial" w:cstheme="minorHAnsi"/>
        </w:rPr>
      </w:pPr>
      <w:r w:rsidRPr="00DB47C3">
        <w:rPr>
          <w:rFonts w:eastAsia="Arial" w:cstheme="minorHAnsi"/>
        </w:rPr>
        <w:t>Техничка документација израђује се на српском језику.</w:t>
      </w:r>
    </w:p>
    <w:p w14:paraId="40C558DB" w14:textId="77777777" w:rsidR="007C35DC" w:rsidRPr="00DB47C3" w:rsidRDefault="007C35DC" w:rsidP="007C35DC">
      <w:pPr>
        <w:rPr>
          <w:rFonts w:eastAsia="Quattrocento Sans" w:cstheme="minorHAnsi"/>
        </w:rPr>
      </w:pPr>
    </w:p>
    <w:p w14:paraId="6DEE9D8D" w14:textId="77777777" w:rsidR="007C35DC" w:rsidRPr="00DB47C3" w:rsidRDefault="007C35DC" w:rsidP="007C35DC">
      <w:pPr>
        <w:rPr>
          <w:rFonts w:eastAsia="Arial" w:cstheme="minorHAnsi"/>
        </w:rPr>
      </w:pPr>
      <w:r w:rsidRPr="00DB47C3">
        <w:rPr>
          <w:rFonts w:eastAsia="Arial" w:cstheme="minorHAnsi"/>
        </w:rPr>
        <w:t>Целокупна документација мора бити достављена у електронском облику и на папиру. </w:t>
      </w:r>
    </w:p>
    <w:p w14:paraId="761F1BD0" w14:textId="77777777" w:rsidR="007C35DC" w:rsidRPr="00DB47C3" w:rsidRDefault="007C35DC" w:rsidP="007C35DC">
      <w:pPr>
        <w:rPr>
          <w:rFonts w:eastAsia="Quattrocento Sans" w:cstheme="minorHAnsi"/>
        </w:rPr>
      </w:pPr>
    </w:p>
    <w:p w14:paraId="227AE27D" w14:textId="77777777" w:rsidR="007C35DC" w:rsidRPr="00DB47C3" w:rsidRDefault="007C35DC" w:rsidP="007C35DC">
      <w:pPr>
        <w:rPr>
          <w:rFonts w:eastAsia="Quattrocento Sans" w:cstheme="minorHAnsi"/>
        </w:rPr>
      </w:pPr>
      <w:r w:rsidRPr="00DB47C3">
        <w:rPr>
          <w:rFonts w:eastAsia="Arial" w:cstheme="minorHAnsi"/>
        </w:rPr>
        <w:t>Електронски облик подразумева отворене (са могућношћу прављења измена) и „</w:t>
      </w:r>
      <w:proofErr w:type="gramStart"/>
      <w:r w:rsidRPr="00DB47C3">
        <w:rPr>
          <w:rFonts w:eastAsia="Arial" w:cstheme="minorHAnsi"/>
        </w:rPr>
        <w:t>pdf</w:t>
      </w:r>
      <w:r w:rsidRPr="00DB47C3">
        <w:rPr>
          <w:rFonts w:eastAsia="Arial" w:cstheme="minorHAnsi"/>
          <w:lang w:val="sr-Cyrl-RS"/>
        </w:rPr>
        <w:t xml:space="preserve">“ </w:t>
      </w:r>
      <w:r w:rsidRPr="00DB47C3">
        <w:rPr>
          <w:rFonts w:eastAsia="Arial" w:cstheme="minorHAnsi"/>
        </w:rPr>
        <w:t>формате</w:t>
      </w:r>
      <w:proofErr w:type="gramEnd"/>
      <w:r w:rsidRPr="00DB47C3">
        <w:rPr>
          <w:rFonts w:eastAsia="Arial" w:cstheme="minorHAnsi"/>
        </w:rPr>
        <w:t>. Отворени формат подразумева:</w:t>
      </w:r>
    </w:p>
    <w:p w14:paraId="5F4FACDA" w14:textId="77777777" w:rsidR="007C35DC" w:rsidRPr="00DB47C3" w:rsidRDefault="007C35DC" w:rsidP="00D654DC">
      <w:pPr>
        <w:numPr>
          <w:ilvl w:val="0"/>
          <w:numId w:val="3"/>
        </w:numPr>
        <w:jc w:val="both"/>
        <w:rPr>
          <w:rFonts w:eastAsia="Quattrocento Sans" w:cstheme="minorHAnsi"/>
        </w:rPr>
      </w:pPr>
      <w:r w:rsidRPr="00DB47C3">
        <w:rPr>
          <w:rFonts w:eastAsia="Arial" w:cstheme="minorHAnsi"/>
        </w:rPr>
        <w:t>цртеже у форматима: ifc, rvt и dwg,</w:t>
      </w:r>
    </w:p>
    <w:p w14:paraId="0EA70010" w14:textId="77777777" w:rsidR="007C35DC" w:rsidRPr="00DB47C3" w:rsidRDefault="007C35DC" w:rsidP="00D654DC">
      <w:pPr>
        <w:numPr>
          <w:ilvl w:val="0"/>
          <w:numId w:val="3"/>
        </w:numPr>
        <w:jc w:val="both"/>
        <w:rPr>
          <w:rFonts w:eastAsia="Quattrocento Sans" w:cstheme="minorHAnsi"/>
        </w:rPr>
      </w:pPr>
      <w:r w:rsidRPr="00DB47C3">
        <w:rPr>
          <w:rFonts w:eastAsia="Arial" w:cstheme="minorHAnsi"/>
        </w:rPr>
        <w:t>предмере и предрачуне радова, као и спецификације у форматима: xlsx/xls,</w:t>
      </w:r>
    </w:p>
    <w:p w14:paraId="37BA29A0" w14:textId="77777777" w:rsidR="007C35DC" w:rsidRPr="00DB47C3" w:rsidRDefault="007C35DC" w:rsidP="00D654DC">
      <w:pPr>
        <w:numPr>
          <w:ilvl w:val="0"/>
          <w:numId w:val="3"/>
        </w:numPr>
        <w:jc w:val="both"/>
        <w:rPr>
          <w:rFonts w:eastAsia="Quattrocento Sans" w:cstheme="minorHAnsi"/>
        </w:rPr>
      </w:pPr>
      <w:r w:rsidRPr="00DB47C3">
        <w:rPr>
          <w:rFonts w:eastAsia="Arial" w:cstheme="minorHAnsi"/>
        </w:rPr>
        <w:t>текстуалну документацију у форматима: docx/doc и xlsx/xls,</w:t>
      </w:r>
    </w:p>
    <w:p w14:paraId="7BDBA15C" w14:textId="77777777" w:rsidR="007C35DC" w:rsidRPr="00DB47C3" w:rsidRDefault="007C35DC" w:rsidP="00D654DC">
      <w:pPr>
        <w:numPr>
          <w:ilvl w:val="0"/>
          <w:numId w:val="3"/>
        </w:numPr>
        <w:jc w:val="both"/>
        <w:rPr>
          <w:rFonts w:eastAsia="Quattrocento Sans" w:cstheme="minorHAnsi"/>
        </w:rPr>
      </w:pPr>
      <w:r w:rsidRPr="00DB47C3">
        <w:rPr>
          <w:rFonts w:eastAsia="Arial" w:cstheme="minorHAnsi"/>
        </w:rPr>
        <w:t>прорачуне у форматима: docx/doc, xlsx/xls и другим форматима,</w:t>
      </w:r>
    </w:p>
    <w:p w14:paraId="33CA3624" w14:textId="77777777" w:rsidR="007C35DC" w:rsidRPr="00DB47C3" w:rsidRDefault="007C35DC" w:rsidP="00D654DC">
      <w:pPr>
        <w:numPr>
          <w:ilvl w:val="0"/>
          <w:numId w:val="3"/>
        </w:numPr>
        <w:jc w:val="both"/>
        <w:rPr>
          <w:rFonts w:eastAsia="Quattrocento Sans" w:cstheme="minorHAnsi"/>
        </w:rPr>
      </w:pPr>
      <w:r w:rsidRPr="00DB47C3">
        <w:rPr>
          <w:rFonts w:eastAsia="Arial" w:cstheme="minorHAnsi"/>
        </w:rPr>
        <w:t>pdf и dwfx формате за техничку документацију која ће бити достављена кроз ЦИС (Централни информациони систем) и оверена електронским потписима у складу са важећим Правилником о поступку спровођења обједињене процедуре електронским путем. </w:t>
      </w:r>
    </w:p>
    <w:p w14:paraId="6F8BD652" w14:textId="77777777" w:rsidR="007C35DC" w:rsidRPr="00DB47C3" w:rsidRDefault="007C35DC" w:rsidP="00DB47C3">
      <w:pPr>
        <w:jc w:val="both"/>
        <w:rPr>
          <w:rFonts w:eastAsia="Quattrocento Sans" w:cstheme="minorHAnsi"/>
        </w:rPr>
      </w:pPr>
      <w:r w:rsidRPr="00DB47C3">
        <w:rPr>
          <w:rFonts w:eastAsia="Arial" w:cstheme="minorHAnsi"/>
        </w:rPr>
        <w:t>Електронски формат доставља се у по 3 (три) примерка на УСБ-овима.</w:t>
      </w:r>
    </w:p>
    <w:p w14:paraId="62AA006C" w14:textId="77777777" w:rsidR="007C35DC" w:rsidRPr="00DB47C3" w:rsidRDefault="007C35DC" w:rsidP="00DB47C3">
      <w:pPr>
        <w:jc w:val="both"/>
        <w:rPr>
          <w:rFonts w:eastAsia="Quattrocento Sans" w:cstheme="minorHAnsi"/>
        </w:rPr>
      </w:pPr>
    </w:p>
    <w:p w14:paraId="2EDF1A29" w14:textId="77777777" w:rsidR="007C35DC" w:rsidRPr="00DB47C3" w:rsidRDefault="007C35DC" w:rsidP="00DB47C3">
      <w:pPr>
        <w:jc w:val="both"/>
        <w:rPr>
          <w:rFonts w:eastAsia="Quattrocento Sans" w:cstheme="minorHAnsi"/>
        </w:rPr>
      </w:pPr>
      <w:r w:rsidRPr="00DB47C3">
        <w:rPr>
          <w:rFonts w:eastAsia="Arial" w:cstheme="minorHAnsi"/>
        </w:rPr>
        <w:t>Техничка документација у папирном облику доставља се у по 4 (четири) примерка.</w:t>
      </w:r>
    </w:p>
    <w:p w14:paraId="3FFB5217" w14:textId="77777777" w:rsidR="007C35DC" w:rsidRPr="00DB47C3" w:rsidRDefault="007C35DC" w:rsidP="00DB47C3">
      <w:pPr>
        <w:jc w:val="both"/>
        <w:rPr>
          <w:rFonts w:eastAsia="Quattrocento Sans" w:cstheme="minorHAnsi"/>
        </w:rPr>
      </w:pPr>
    </w:p>
    <w:p w14:paraId="278902DD" w14:textId="77777777" w:rsidR="007C35DC" w:rsidRPr="00DB47C3" w:rsidRDefault="007C35DC" w:rsidP="00DB47C3">
      <w:pPr>
        <w:jc w:val="both"/>
        <w:rPr>
          <w:rFonts w:eastAsia="Quattrocento Sans" w:cstheme="minorHAnsi"/>
        </w:rPr>
      </w:pPr>
      <w:r w:rsidRPr="00DB47C3">
        <w:rPr>
          <w:rFonts w:eastAsia="Arial" w:cstheme="minorHAnsi"/>
        </w:rPr>
        <w:t>Током пружања услуге и израде техничке документације, Пружалац услуге је обавезан да достави и штампани материјал - цртеже за потребе састанака, да врши континуирано праћење, координацију и комуникацију.</w:t>
      </w:r>
    </w:p>
    <w:p w14:paraId="4E3FAF34" w14:textId="77777777" w:rsidR="007C35DC" w:rsidRPr="00DB47C3" w:rsidRDefault="007C35DC" w:rsidP="00DB47C3">
      <w:pPr>
        <w:pBdr>
          <w:top w:val="nil"/>
          <w:left w:val="nil"/>
          <w:bottom w:val="nil"/>
          <w:right w:val="nil"/>
          <w:between w:val="nil"/>
        </w:pBdr>
        <w:jc w:val="both"/>
        <w:rPr>
          <w:rFonts w:eastAsia="Quattrocento Sans" w:cstheme="minorHAnsi"/>
        </w:rPr>
      </w:pPr>
    </w:p>
    <w:p w14:paraId="7C312C56" w14:textId="77777777" w:rsidR="007C35DC" w:rsidRPr="00DB47C3" w:rsidRDefault="007C35DC" w:rsidP="00DB47C3">
      <w:pPr>
        <w:pBdr>
          <w:top w:val="nil"/>
          <w:left w:val="nil"/>
          <w:bottom w:val="nil"/>
          <w:right w:val="nil"/>
          <w:between w:val="nil"/>
        </w:pBdr>
        <w:jc w:val="both"/>
        <w:rPr>
          <w:rFonts w:eastAsia="Quattrocento Sans" w:cstheme="minorHAnsi"/>
          <w:b/>
        </w:rPr>
      </w:pPr>
      <w:r w:rsidRPr="00DB47C3">
        <w:rPr>
          <w:rFonts w:eastAsia="Arial" w:cstheme="minorHAnsi"/>
          <w:b/>
        </w:rPr>
        <w:t>Рок за извршење услуге</w:t>
      </w:r>
    </w:p>
    <w:p w14:paraId="057EE644" w14:textId="77777777" w:rsidR="007C35DC" w:rsidRPr="00DB47C3" w:rsidRDefault="007C35DC" w:rsidP="00DB47C3">
      <w:pPr>
        <w:suppressAutoHyphens/>
        <w:jc w:val="both"/>
        <w:rPr>
          <w:rFonts w:cstheme="minorHAnsi"/>
          <w:kern w:val="1"/>
          <w:lang w:val="sr-Cyrl-RS" w:eastAsia="ar-SA"/>
        </w:rPr>
      </w:pPr>
      <w:r w:rsidRPr="00DB47C3">
        <w:rPr>
          <w:rFonts w:cstheme="minorHAnsi"/>
          <w:kern w:val="1"/>
          <w:lang w:val="sr-Latn-CS" w:eastAsia="ar-SA"/>
        </w:rPr>
        <w:t>Пружалац услуге је у обавези да у року од</w:t>
      </w:r>
      <w:r w:rsidRPr="00DB47C3">
        <w:rPr>
          <w:rFonts w:cstheme="minorHAnsi"/>
          <w:kern w:val="1"/>
          <w:lang w:val="sr-Cyrl-RS" w:eastAsia="ar-SA"/>
        </w:rPr>
        <w:t xml:space="preserve"> _____</w:t>
      </w:r>
      <w:r w:rsidRPr="00DB47C3">
        <w:rPr>
          <w:rFonts w:cstheme="minorHAnsi"/>
          <w:b/>
          <w:kern w:val="1"/>
          <w:lang w:val="sr-Latn-CS" w:eastAsia="ar-SA"/>
        </w:rPr>
        <w:t xml:space="preserve"> </w:t>
      </w:r>
      <w:r w:rsidRPr="00DB47C3">
        <w:rPr>
          <w:rFonts w:cstheme="minorHAnsi"/>
          <w:kern w:val="1"/>
          <w:lang w:val="sr-Latn-CS" w:eastAsia="ar-SA"/>
        </w:rPr>
        <w:t xml:space="preserve">дана од дана </w:t>
      </w:r>
      <w:r w:rsidRPr="00DB47C3">
        <w:rPr>
          <w:rFonts w:cstheme="minorHAnsi"/>
          <w:kern w:val="1"/>
          <w:lang w:val="sr-Cyrl-RS" w:eastAsia="ar-SA"/>
        </w:rPr>
        <w:t>увођења у посао</w:t>
      </w:r>
      <w:r w:rsidRPr="00DB47C3">
        <w:rPr>
          <w:rFonts w:cstheme="minorHAnsi"/>
          <w:kern w:val="1"/>
          <w:lang w:val="sr-Latn-CS" w:eastAsia="ar-SA"/>
        </w:rPr>
        <w:t xml:space="preserve"> изврши комплетну уговорену услугу</w:t>
      </w:r>
      <w:r w:rsidRPr="00DB47C3">
        <w:rPr>
          <w:rFonts w:cstheme="minorHAnsi"/>
          <w:kern w:val="1"/>
          <w:lang w:val="sr-Cyrl-RS" w:eastAsia="ar-SA"/>
        </w:rPr>
        <w:t>, у свему у складу са Техничком спецификацијом</w:t>
      </w:r>
      <w:r w:rsidRPr="00DB47C3">
        <w:rPr>
          <w:rFonts w:cstheme="minorHAnsi"/>
          <w:kern w:val="1"/>
          <w:lang w:val="sr-Latn-CS" w:eastAsia="ar-SA"/>
        </w:rPr>
        <w:t>, а што нарочито подразумева</w:t>
      </w:r>
      <w:r w:rsidRPr="00DB47C3">
        <w:rPr>
          <w:rFonts w:cstheme="minorHAnsi"/>
          <w:kern w:val="1"/>
          <w:lang w:val="sr-Cyrl-RS" w:eastAsia="ar-SA"/>
        </w:rPr>
        <w:t xml:space="preserve"> израду: </w:t>
      </w:r>
    </w:p>
    <w:p w14:paraId="70547E77" w14:textId="77777777" w:rsidR="007C35DC" w:rsidRPr="00DB47C3" w:rsidRDefault="007C35DC" w:rsidP="00DB47C3">
      <w:pPr>
        <w:jc w:val="both"/>
        <w:rPr>
          <w:rFonts w:cstheme="minorHAnsi"/>
          <w:lang w:val="sr-Latn-RS"/>
        </w:rPr>
      </w:pPr>
      <w:r w:rsidRPr="00DB47C3">
        <w:rPr>
          <w:rFonts w:cstheme="minorHAnsi"/>
          <w:lang w:val="sr-Latn-RS"/>
        </w:rPr>
        <w:t>-</w:t>
      </w:r>
      <w:r w:rsidRPr="00DB47C3">
        <w:rPr>
          <w:rFonts w:cstheme="minorHAnsi"/>
          <w:lang w:val="sr-Latn-RS"/>
        </w:rPr>
        <w:tab/>
      </w:r>
      <w:r w:rsidRPr="00DB47C3">
        <w:rPr>
          <w:rFonts w:cstheme="minorHAnsi"/>
          <w:lang w:val="sr-Cyrl-RS"/>
        </w:rPr>
        <w:t>Идејног решења (</w:t>
      </w:r>
      <w:r w:rsidRPr="00DB47C3">
        <w:rPr>
          <w:rFonts w:cstheme="minorHAnsi"/>
          <w:lang w:val="sr-Latn-RS"/>
        </w:rPr>
        <w:t>ИДР</w:t>
      </w:r>
      <w:r w:rsidRPr="00DB47C3">
        <w:rPr>
          <w:rFonts w:cstheme="minorHAnsi"/>
          <w:lang w:val="sr-Cyrl-RS"/>
        </w:rPr>
        <w:t>)</w:t>
      </w:r>
      <w:r w:rsidRPr="00DB47C3">
        <w:rPr>
          <w:rFonts w:cstheme="minorHAnsi"/>
          <w:lang w:val="sr-Latn-RS"/>
        </w:rPr>
        <w:t xml:space="preserve"> и прибављање Локацијских услова, </w:t>
      </w:r>
    </w:p>
    <w:p w14:paraId="74848B2C" w14:textId="77777777" w:rsidR="007C35DC" w:rsidRPr="00DB47C3" w:rsidRDefault="007C35DC"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Пројекта за грађевинску дозволу (ПГД) са прописаним изводима и са коначаним извештај</w:t>
      </w:r>
      <w:r w:rsidRPr="00DB47C3">
        <w:rPr>
          <w:rFonts w:cstheme="minorHAnsi"/>
          <w:kern w:val="1"/>
          <w:lang w:val="sr-Cyrl-RS" w:eastAsia="ar-SA"/>
        </w:rPr>
        <w:t>ем</w:t>
      </w:r>
      <w:r w:rsidRPr="00DB47C3">
        <w:rPr>
          <w:rFonts w:cstheme="minorHAnsi"/>
          <w:kern w:val="1"/>
          <w:lang w:val="sr-Latn-CS" w:eastAsia="ar-SA"/>
        </w:rPr>
        <w:t xml:space="preserve"> о извршеној техничкој контроли у којем се констатује да на пројекат за грађевинску дозволу нема примедби</w:t>
      </w:r>
      <w:r w:rsidRPr="00DB47C3">
        <w:rPr>
          <w:rFonts w:cstheme="minorHAnsi"/>
          <w:kern w:val="1"/>
          <w:lang w:val="sr-Cyrl-RS" w:eastAsia="ar-SA"/>
        </w:rPr>
        <w:t>,</w:t>
      </w:r>
      <w:r w:rsidRPr="00DB47C3">
        <w:rPr>
          <w:rFonts w:cstheme="minorHAnsi"/>
          <w:kern w:val="1"/>
          <w:lang w:val="sr-Latn-CS" w:eastAsia="ar-SA"/>
        </w:rPr>
        <w:t xml:space="preserve"> и прибављањ</w:t>
      </w:r>
      <w:r w:rsidRPr="00DB47C3">
        <w:rPr>
          <w:rFonts w:cstheme="minorHAnsi"/>
          <w:kern w:val="1"/>
          <w:lang w:val="sr-Cyrl-RS" w:eastAsia="ar-SA"/>
        </w:rPr>
        <w:t>е</w:t>
      </w:r>
      <w:r w:rsidRPr="00DB47C3">
        <w:rPr>
          <w:rFonts w:cstheme="minorHAnsi"/>
          <w:kern w:val="1"/>
          <w:lang w:val="sr-Latn-CS" w:eastAsia="ar-SA"/>
        </w:rPr>
        <w:t xml:space="preserve"> грађевинск</w:t>
      </w:r>
      <w:r w:rsidRPr="00DB47C3">
        <w:rPr>
          <w:rFonts w:cstheme="minorHAnsi"/>
          <w:kern w:val="1"/>
          <w:lang w:val="sr-Cyrl-RS" w:eastAsia="ar-SA"/>
        </w:rPr>
        <w:t>е</w:t>
      </w:r>
      <w:r w:rsidRPr="00DB47C3">
        <w:rPr>
          <w:rFonts w:cstheme="minorHAnsi"/>
          <w:kern w:val="1"/>
          <w:lang w:val="sr-Latn-CS" w:eastAsia="ar-SA"/>
        </w:rPr>
        <w:t xml:space="preserve"> дозвол</w:t>
      </w:r>
      <w:r w:rsidRPr="00DB47C3">
        <w:rPr>
          <w:rFonts w:cstheme="minorHAnsi"/>
          <w:kern w:val="1"/>
          <w:lang w:val="sr-Cyrl-RS" w:eastAsia="ar-SA"/>
        </w:rPr>
        <w:t>е</w:t>
      </w:r>
      <w:r w:rsidRPr="00DB47C3">
        <w:rPr>
          <w:rFonts w:cstheme="minorHAnsi"/>
          <w:kern w:val="1"/>
          <w:lang w:val="sr-Latn-CS" w:eastAsia="ar-SA"/>
        </w:rPr>
        <w:t>,</w:t>
      </w:r>
    </w:p>
    <w:p w14:paraId="1BDBFF36" w14:textId="77777777" w:rsidR="007C35DC" w:rsidRPr="00DB47C3" w:rsidRDefault="007C35DC"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Пројекта за извођење (ПЗИ) са Планом превентивних мера заштите на раду и Главни пројекат заштите од пожара, за потребе извођења радова и прибављања свих потребних сагласности, мишљења, решења, одобрења и дозвола од надлежних институција (органа надлежног за послове за заштиту од пожара, ималаца јавних овлашћења и других по потреби).</w:t>
      </w:r>
    </w:p>
    <w:p w14:paraId="61DA8791" w14:textId="77777777" w:rsidR="007C35DC" w:rsidRPr="00DB47C3" w:rsidRDefault="007C35DC" w:rsidP="00DB47C3">
      <w:pPr>
        <w:suppressAutoHyphens/>
        <w:jc w:val="both"/>
        <w:rPr>
          <w:rFonts w:cstheme="minorHAnsi"/>
          <w:kern w:val="1"/>
          <w:lang w:val="sr-Latn-CS" w:eastAsia="ar-SA"/>
        </w:rPr>
      </w:pPr>
    </w:p>
    <w:p w14:paraId="178FB46C" w14:textId="77777777" w:rsidR="007C35DC" w:rsidRPr="00DB47C3" w:rsidRDefault="007C35DC" w:rsidP="00DB47C3">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Након закључења уговора, Наручилац предаје Пружаоцу услуге,</w:t>
      </w:r>
      <w:r w:rsidRPr="00DB47C3">
        <w:rPr>
          <w:rFonts w:eastAsia="Arial Unicode MS" w:cstheme="minorHAnsi"/>
          <w:kern w:val="1"/>
          <w:lang w:val="sr-Cyrl-RS" w:eastAsia="ar-SA"/>
        </w:rPr>
        <w:t xml:space="preserve"> сву</w:t>
      </w:r>
      <w:r w:rsidRPr="00DB47C3">
        <w:rPr>
          <w:rFonts w:eastAsia="Arial Unicode MS" w:cstheme="minorHAnsi"/>
          <w:kern w:val="1"/>
          <w:lang w:val="sr-Latn-CS" w:eastAsia="ar-SA"/>
        </w:rPr>
        <w:t xml:space="preserve"> документациону основу за израду техничке документације којом располаже. </w:t>
      </w:r>
    </w:p>
    <w:p w14:paraId="7F09588A" w14:textId="22392E5E" w:rsidR="007C35DC" w:rsidRDefault="007C35DC" w:rsidP="00807522">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Дан примопредаје документационе основе записнички се констатује и сматра се даном увођења у посао.</w:t>
      </w:r>
    </w:p>
    <w:p w14:paraId="06B48E50" w14:textId="77777777" w:rsidR="00807522" w:rsidRPr="00DB47C3" w:rsidRDefault="00807522" w:rsidP="00807522">
      <w:pPr>
        <w:suppressAutoHyphens/>
        <w:jc w:val="both"/>
        <w:rPr>
          <w:rFonts w:eastAsia="Arial Unicode MS" w:cstheme="minorHAnsi"/>
          <w:kern w:val="1"/>
          <w:lang w:val="sr-Latn-CS" w:eastAsia="ar-SA"/>
        </w:rPr>
      </w:pPr>
    </w:p>
    <w:p w14:paraId="2496A703" w14:textId="77777777" w:rsidR="007C35DC" w:rsidRPr="00DB47C3" w:rsidRDefault="007C35DC" w:rsidP="00807522">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lastRenderedPageBreak/>
        <w:t xml:space="preserve">Пружалац услуге се обавезује да, у </w:t>
      </w:r>
      <w:r w:rsidRPr="00DB47C3">
        <w:rPr>
          <w:rFonts w:eastAsia="Arial Unicode MS" w:cstheme="minorHAnsi"/>
          <w:kern w:val="1"/>
          <w:lang w:val="sr-Cyrl-RS" w:eastAsia="ar-SA"/>
        </w:rPr>
        <w:t xml:space="preserve">наведеном </w:t>
      </w:r>
      <w:r w:rsidRPr="00DB47C3">
        <w:rPr>
          <w:rFonts w:eastAsia="Arial Unicode MS" w:cstheme="minorHAnsi"/>
          <w:kern w:val="1"/>
          <w:lang w:val="sr-Latn-CS" w:eastAsia="ar-SA"/>
        </w:rPr>
        <w:t xml:space="preserve">року </w:t>
      </w:r>
      <w:r w:rsidRPr="00DB47C3">
        <w:rPr>
          <w:rFonts w:eastAsia="Arial Unicode MS" w:cstheme="minorHAnsi"/>
          <w:kern w:val="1"/>
          <w:lang w:val="sr-Cyrl-RS" w:eastAsia="ar-SA"/>
        </w:rPr>
        <w:t>од _________</w:t>
      </w:r>
      <w:r w:rsidRPr="00DB47C3">
        <w:rPr>
          <w:rFonts w:eastAsia="Arial Unicode MS" w:cstheme="minorHAnsi"/>
          <w:kern w:val="1"/>
          <w:lang w:val="sr-Latn-CS" w:eastAsia="ar-SA"/>
        </w:rPr>
        <w:t xml:space="preserve"> </w:t>
      </w:r>
      <w:r w:rsidRPr="00DB47C3">
        <w:rPr>
          <w:rFonts w:eastAsia="Arial Unicode MS" w:cstheme="minorHAnsi"/>
          <w:kern w:val="1"/>
          <w:lang w:val="sr-Cyrl-RS" w:eastAsia="ar-SA"/>
        </w:rPr>
        <w:t xml:space="preserve">дана од дана увођења у посао, </w:t>
      </w:r>
      <w:r w:rsidRPr="00DB47C3">
        <w:rPr>
          <w:rFonts w:eastAsia="Arial Unicode MS" w:cstheme="minorHAnsi"/>
          <w:kern w:val="1"/>
          <w:lang w:val="sr-Latn-CS" w:eastAsia="ar-SA"/>
        </w:rPr>
        <w:t>изврши комплетну уговорену услугу и да исходује Локацијске услове, Грађевинск</w:t>
      </w:r>
      <w:r w:rsidRPr="00DB47C3">
        <w:rPr>
          <w:rFonts w:eastAsia="Arial Unicode MS" w:cstheme="minorHAnsi"/>
          <w:kern w:val="1"/>
          <w:lang w:val="sr-Cyrl-RS" w:eastAsia="ar-SA"/>
        </w:rPr>
        <w:t>у</w:t>
      </w:r>
      <w:r w:rsidRPr="00DB47C3">
        <w:rPr>
          <w:rFonts w:eastAsia="Arial Unicode MS" w:cstheme="minorHAnsi"/>
          <w:kern w:val="1"/>
          <w:lang w:val="sr-Latn-CS" w:eastAsia="ar-SA"/>
        </w:rPr>
        <w:t xml:space="preserve"> дозвол</w:t>
      </w:r>
      <w:r w:rsidRPr="00DB47C3">
        <w:rPr>
          <w:rFonts w:eastAsia="Arial Unicode MS" w:cstheme="minorHAnsi"/>
          <w:kern w:val="1"/>
          <w:lang w:val="sr-Cyrl-RS" w:eastAsia="ar-SA"/>
        </w:rPr>
        <w:t>у</w:t>
      </w:r>
      <w:r w:rsidRPr="00DB47C3">
        <w:rPr>
          <w:rFonts w:eastAsia="Arial Unicode MS" w:cstheme="minorHAnsi"/>
          <w:kern w:val="1"/>
          <w:lang w:val="sr-Latn-CS" w:eastAsia="ar-SA"/>
        </w:rPr>
        <w:t xml:space="preserve">, сагласност органа надлежног за послове за заштиту од пожара на техничку документацију, </w:t>
      </w:r>
      <w:r w:rsidRPr="00DB47C3">
        <w:rPr>
          <w:rFonts w:cstheme="minorHAnsi"/>
          <w:kern w:val="1"/>
          <w:lang w:val="sr-Latn-CS" w:eastAsia="ar-SA"/>
        </w:rPr>
        <w:t xml:space="preserve">сагласност надлежног органа на студију о процени утицаја на животну средину, уколико буде утврђена обавеза прибављања сагласности на процену утицаја, </w:t>
      </w:r>
      <w:r w:rsidRPr="00DB47C3">
        <w:rPr>
          <w:rFonts w:eastAsia="Arial Unicode MS" w:cstheme="minorHAnsi"/>
          <w:kern w:val="1"/>
          <w:lang w:val="sr-Latn-CS" w:eastAsia="ar-SA"/>
        </w:rPr>
        <w:t xml:space="preserve">као и да </w:t>
      </w:r>
      <w:r w:rsidRPr="00DB47C3">
        <w:rPr>
          <w:rFonts w:cstheme="minorHAnsi"/>
          <w:kern w:val="1"/>
          <w:lang w:val="sr-Latn-CS" w:eastAsia="ar-SA"/>
        </w:rPr>
        <w:t xml:space="preserve">Наручиоцу </w:t>
      </w:r>
      <w:r w:rsidRPr="00DB47C3">
        <w:rPr>
          <w:rFonts w:eastAsia="Arial Unicode MS" w:cstheme="minorHAnsi"/>
          <w:kern w:val="1"/>
          <w:lang w:val="sr-Latn-CS" w:eastAsia="ar-SA"/>
        </w:rPr>
        <w:t xml:space="preserve">достави сву техничку документацију и другу документацију и све остале потребне </w:t>
      </w:r>
      <w:r w:rsidRPr="00DB47C3">
        <w:rPr>
          <w:rFonts w:cstheme="minorHAnsi"/>
          <w:kern w:val="1"/>
          <w:lang w:val="sr-Latn-CS" w:eastAsia="ar-SA"/>
        </w:rPr>
        <w:t>услове, одобрења, сагласности и дозволе надлежних органа, у складу са прописима и стандардима Републике</w:t>
      </w:r>
      <w:r w:rsidRPr="00DB47C3">
        <w:rPr>
          <w:rFonts w:eastAsia="Arial Unicode MS" w:cstheme="minorHAnsi"/>
          <w:kern w:val="1"/>
          <w:lang w:val="sr-Latn-CS" w:eastAsia="ar-SA"/>
        </w:rPr>
        <w:t xml:space="preserve"> Србије, као и технички део документације потребне за спровођење поступка јавн</w:t>
      </w:r>
      <w:r w:rsidRPr="00DB47C3">
        <w:rPr>
          <w:rFonts w:eastAsia="Arial Unicode MS" w:cstheme="minorHAnsi"/>
          <w:kern w:val="1"/>
          <w:lang w:val="sr-Cyrl-RS" w:eastAsia="ar-SA"/>
        </w:rPr>
        <w:t>е</w:t>
      </w:r>
      <w:r w:rsidRPr="00DB47C3">
        <w:rPr>
          <w:rFonts w:eastAsia="Arial Unicode MS" w:cstheme="minorHAnsi"/>
          <w:kern w:val="1"/>
          <w:lang w:val="sr-Latn-CS" w:eastAsia="ar-SA"/>
        </w:rPr>
        <w:t xml:space="preserve"> набавк</w:t>
      </w:r>
      <w:r w:rsidRPr="00DB47C3">
        <w:rPr>
          <w:rFonts w:eastAsia="Arial Unicode MS" w:cstheme="minorHAnsi"/>
          <w:kern w:val="1"/>
          <w:lang w:val="sr-Cyrl-RS" w:eastAsia="ar-SA"/>
        </w:rPr>
        <w:t>е</w:t>
      </w:r>
      <w:r w:rsidRPr="00DB47C3">
        <w:rPr>
          <w:rFonts w:eastAsia="Arial Unicode MS" w:cstheme="minorHAnsi"/>
          <w:kern w:val="1"/>
          <w:lang w:val="sr-Latn-CS" w:eastAsia="ar-SA"/>
        </w:rPr>
        <w:t xml:space="preserve"> извођења радова, одобрене од стране </w:t>
      </w:r>
      <w:r w:rsidRPr="00DB47C3">
        <w:rPr>
          <w:rFonts w:cstheme="minorHAnsi"/>
          <w:kern w:val="1"/>
          <w:lang w:val="sr-Latn-CS" w:eastAsia="ar-SA"/>
        </w:rPr>
        <w:t>Наручиоца</w:t>
      </w:r>
      <w:r w:rsidRPr="00DB47C3">
        <w:rPr>
          <w:rFonts w:eastAsia="Arial Unicode MS" w:cstheme="minorHAnsi"/>
          <w:kern w:val="1"/>
          <w:lang w:val="sr-Latn-CS" w:eastAsia="ar-SA"/>
        </w:rPr>
        <w:t xml:space="preserve">, у свему у складу са </w:t>
      </w:r>
      <w:r w:rsidRPr="00DB47C3">
        <w:rPr>
          <w:rFonts w:eastAsia="Arial Unicode MS" w:cstheme="minorHAnsi"/>
          <w:kern w:val="1"/>
          <w:lang w:val="sr-Cyrl-RS" w:eastAsia="ar-SA"/>
        </w:rPr>
        <w:t xml:space="preserve">овим </w:t>
      </w:r>
      <w:r w:rsidRPr="00DB47C3">
        <w:rPr>
          <w:rFonts w:eastAsia="Arial Unicode MS" w:cstheme="minorHAnsi"/>
          <w:kern w:val="1"/>
          <w:lang w:val="sr-Latn-CS" w:eastAsia="ar-SA"/>
        </w:rPr>
        <w:t xml:space="preserve">Техничким спецификацијама.  </w:t>
      </w:r>
      <w:r w:rsidRPr="00DB47C3">
        <w:rPr>
          <w:rFonts w:cstheme="minorHAnsi"/>
        </w:rPr>
        <w:t xml:space="preserve">У овај рок се не урачунава време потребно за добијање </w:t>
      </w:r>
      <w:r w:rsidRPr="00DB47C3">
        <w:rPr>
          <w:rFonts w:cstheme="minorHAnsi"/>
          <w:kern w:val="1"/>
          <w:lang w:val="sr-Latn-CS" w:eastAsia="ar-SA"/>
        </w:rPr>
        <w:t>услов</w:t>
      </w:r>
      <w:r w:rsidRPr="00DB47C3">
        <w:rPr>
          <w:rFonts w:cstheme="minorHAnsi"/>
          <w:kern w:val="1"/>
          <w:lang w:val="sr-Cyrl-RS" w:eastAsia="ar-SA"/>
        </w:rPr>
        <w:t>а</w:t>
      </w:r>
      <w:r w:rsidRPr="00DB47C3">
        <w:rPr>
          <w:rFonts w:cstheme="minorHAnsi"/>
          <w:kern w:val="1"/>
          <w:lang w:val="sr-Latn-CS" w:eastAsia="ar-SA"/>
        </w:rPr>
        <w:t>, одобрења, сагласности и дозвол</w:t>
      </w:r>
      <w:r w:rsidRPr="00DB47C3">
        <w:rPr>
          <w:rFonts w:cstheme="minorHAnsi"/>
          <w:kern w:val="1"/>
          <w:lang w:val="sr-Cyrl-RS" w:eastAsia="ar-SA"/>
        </w:rPr>
        <w:t>а</w:t>
      </w:r>
      <w:r w:rsidRPr="00DB47C3">
        <w:rPr>
          <w:rFonts w:cstheme="minorHAnsi"/>
          <w:kern w:val="1"/>
          <w:lang w:val="sr-Latn-CS" w:eastAsia="ar-SA"/>
        </w:rPr>
        <w:t xml:space="preserve"> надлежних орган</w:t>
      </w:r>
      <w:r w:rsidRPr="00DB47C3">
        <w:rPr>
          <w:rFonts w:cstheme="minorHAnsi"/>
          <w:kern w:val="1"/>
          <w:lang w:val="sr-Cyrl-RS" w:eastAsia="ar-SA"/>
        </w:rPr>
        <w:t>а</w:t>
      </w:r>
      <w:r w:rsidRPr="00DB47C3">
        <w:rPr>
          <w:rFonts w:cstheme="minorHAnsi"/>
        </w:rPr>
        <w:t>.</w:t>
      </w:r>
    </w:p>
    <w:p w14:paraId="4291E1C0" w14:textId="77777777" w:rsidR="007C35DC" w:rsidRPr="00DB47C3" w:rsidRDefault="007C35DC" w:rsidP="00807522">
      <w:pPr>
        <w:suppressAutoHyphens/>
        <w:jc w:val="both"/>
        <w:rPr>
          <w:rFonts w:eastAsia="Arial Unicode MS" w:cstheme="minorHAnsi"/>
          <w:kern w:val="1"/>
          <w:lang w:val="sr-Latn-CS" w:eastAsia="ar-SA"/>
        </w:rPr>
      </w:pPr>
    </w:p>
    <w:p w14:paraId="718E5D69" w14:textId="77777777" w:rsidR="007C35DC" w:rsidRPr="00DB47C3" w:rsidRDefault="007C35DC" w:rsidP="00807522">
      <w:pPr>
        <w:suppressAutoHyphens/>
        <w:jc w:val="both"/>
        <w:rPr>
          <w:rFonts w:eastAsia="Arial Unicode MS" w:cstheme="minorHAnsi"/>
          <w:kern w:val="1"/>
          <w:lang w:val="sr-Latn-CS" w:eastAsia="ar-SA"/>
        </w:rPr>
      </w:pPr>
      <w:r w:rsidRPr="00DB47C3">
        <w:rPr>
          <w:rFonts w:cstheme="minorHAnsi"/>
          <w:lang w:val="sr-Cyrl-RS"/>
        </w:rPr>
        <w:t>Разумно в</w:t>
      </w:r>
      <w:r w:rsidRPr="00DB47C3">
        <w:rPr>
          <w:rFonts w:cstheme="minorHAnsi"/>
        </w:rPr>
        <w:t xml:space="preserve">реме </w:t>
      </w:r>
      <w:r w:rsidRPr="00DB47C3">
        <w:rPr>
          <w:rFonts w:cstheme="minorHAnsi"/>
          <w:lang w:val="sr-Cyrl-RS"/>
        </w:rPr>
        <w:t xml:space="preserve">обављања </w:t>
      </w:r>
      <w:r w:rsidRPr="00DB47C3">
        <w:rPr>
          <w:rFonts w:cstheme="minorHAnsi"/>
        </w:rPr>
        <w:t xml:space="preserve">техничке контроле </w:t>
      </w:r>
      <w:r w:rsidRPr="00DB47C3">
        <w:rPr>
          <w:rFonts w:cstheme="minorHAnsi"/>
          <w:lang w:val="sr-Cyrl-RS"/>
        </w:rPr>
        <w:t xml:space="preserve">ПГД </w:t>
      </w:r>
      <w:r w:rsidRPr="00DB47C3">
        <w:rPr>
          <w:rFonts w:cstheme="minorHAnsi"/>
        </w:rPr>
        <w:t>урачунава се у рок за израду ПГД. Време исправке/допуне ПГД, по захтеву Наручиоца/вршиоца техничке контроле, урачунава се у рок за израду ПГД.</w:t>
      </w:r>
    </w:p>
    <w:p w14:paraId="7DA27D1A" w14:textId="77777777" w:rsidR="007C35DC" w:rsidRPr="00DB47C3" w:rsidRDefault="007C35DC" w:rsidP="007C35DC">
      <w:pPr>
        <w:rPr>
          <w:rFonts w:eastAsia="Quattrocento Sans" w:cstheme="minorHAnsi"/>
        </w:rPr>
      </w:pPr>
    </w:p>
    <w:p w14:paraId="5DA6474E" w14:textId="77777777" w:rsidR="007C35DC" w:rsidRPr="00DB47C3" w:rsidRDefault="007C35DC" w:rsidP="007C35DC">
      <w:pPr>
        <w:pBdr>
          <w:top w:val="nil"/>
          <w:left w:val="nil"/>
          <w:bottom w:val="nil"/>
          <w:right w:val="nil"/>
          <w:between w:val="nil"/>
        </w:pBdr>
        <w:rPr>
          <w:rFonts w:eastAsia="Quattrocento Sans" w:cstheme="minorHAnsi"/>
          <w:b/>
        </w:rPr>
      </w:pPr>
      <w:r w:rsidRPr="00DB47C3">
        <w:rPr>
          <w:rFonts w:eastAsia="Arial" w:cstheme="minorHAnsi"/>
          <w:b/>
        </w:rPr>
        <w:t>Расположива документација</w:t>
      </w:r>
    </w:p>
    <w:p w14:paraId="4F0A54BA" w14:textId="77777777" w:rsidR="007C35DC" w:rsidRPr="00DB47C3" w:rsidRDefault="007C35DC" w:rsidP="007C35DC">
      <w:pPr>
        <w:rPr>
          <w:rFonts w:eastAsia="Arial" w:cstheme="minorHAnsi"/>
          <w:b/>
          <w:i/>
          <w:lang w:val="sr-Cyrl-RS"/>
        </w:rPr>
      </w:pPr>
      <w:r w:rsidRPr="00DB47C3">
        <w:rPr>
          <w:rFonts w:eastAsia="Arial" w:cstheme="minorHAnsi"/>
          <w:b/>
          <w:i/>
          <w:lang w:val="sr-Cyrl-RS"/>
        </w:rPr>
        <w:t xml:space="preserve">Напомена: </w:t>
      </w:r>
    </w:p>
    <w:p w14:paraId="5A6131CB" w14:textId="77777777" w:rsidR="007C35DC" w:rsidRPr="00DB47C3" w:rsidRDefault="007C35DC" w:rsidP="00807522">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У случају да Наручилац поседује техничку и другу документацију која је од користи за извршење услуге, а не утиче на сагледавање обима услуге и формирање понуде, у овом делу треба навести у ком формату (папирном, дигиталном пдф или отвореном формату) ће бити достављена одабраном Пружаоцу услуге.</w:t>
      </w:r>
    </w:p>
    <w:p w14:paraId="5DC02ADC" w14:textId="77777777" w:rsidR="007C35DC" w:rsidRPr="00DB47C3" w:rsidRDefault="007C35DC" w:rsidP="007C35DC">
      <w:pPr>
        <w:rPr>
          <w:rFonts w:eastAsia="Quattrocento Sans" w:cstheme="minorHAnsi"/>
        </w:rPr>
      </w:pPr>
    </w:p>
    <w:p w14:paraId="30392C44" w14:textId="77777777" w:rsidR="007C35DC" w:rsidRPr="00DB47C3" w:rsidRDefault="007C35DC" w:rsidP="007C35DC">
      <w:pPr>
        <w:pBdr>
          <w:top w:val="nil"/>
          <w:left w:val="nil"/>
          <w:bottom w:val="nil"/>
          <w:right w:val="nil"/>
          <w:between w:val="nil"/>
        </w:pBdr>
        <w:rPr>
          <w:rFonts w:eastAsia="Quattrocento Sans" w:cstheme="minorHAnsi"/>
          <w:b/>
        </w:rPr>
      </w:pPr>
      <w:r w:rsidRPr="00DB47C3">
        <w:rPr>
          <w:rFonts w:eastAsia="Arial" w:cstheme="minorHAnsi"/>
          <w:b/>
        </w:rPr>
        <w:t>Обилазак локације и увид у постојећу документацију</w:t>
      </w:r>
    </w:p>
    <w:p w14:paraId="220EF412" w14:textId="77777777" w:rsidR="00807522" w:rsidRDefault="007C35DC" w:rsidP="00807522">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За припрему понуде и упознавање са предметом набавке Наручилац је предвидео могућност обиласка локације.</w:t>
      </w:r>
    </w:p>
    <w:p w14:paraId="3FAA4A3A" w14:textId="57C45573" w:rsidR="007C35DC" w:rsidRPr="00DB47C3" w:rsidRDefault="007C35DC" w:rsidP="00807522">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 </w:t>
      </w:r>
    </w:p>
    <w:p w14:paraId="02EE68B8" w14:textId="77777777" w:rsidR="007C35DC" w:rsidRPr="00DB47C3" w:rsidRDefault="007C35DC" w:rsidP="00807522">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Обилазак локације може се извршити у периоду до _______ до ________ уз претходно најављивање путем Портала јавних набавки.  О обиласку локације сачињава се Записник. </w:t>
      </w:r>
    </w:p>
    <w:p w14:paraId="2139DB00" w14:textId="2144EFCD" w:rsidR="007C35DC" w:rsidRPr="00DB47C3" w:rsidRDefault="007C35DC" w:rsidP="009B402F">
      <w:pPr>
        <w:rPr>
          <w:rFonts w:cstheme="minorHAnsi"/>
        </w:rPr>
      </w:pPr>
    </w:p>
    <w:p w14:paraId="6CB0538D" w14:textId="43823E62" w:rsidR="007C35DC" w:rsidRPr="00DB47C3" w:rsidRDefault="007C35DC" w:rsidP="009B402F">
      <w:pPr>
        <w:rPr>
          <w:rFonts w:cstheme="minorHAnsi"/>
        </w:rPr>
      </w:pPr>
    </w:p>
    <w:p w14:paraId="76A020AC" w14:textId="781255F9" w:rsidR="007C35DC" w:rsidRPr="00DB47C3" w:rsidRDefault="007C35DC" w:rsidP="009B402F">
      <w:pPr>
        <w:rPr>
          <w:rFonts w:cstheme="minorHAnsi"/>
        </w:rPr>
      </w:pPr>
    </w:p>
    <w:p w14:paraId="72793C72" w14:textId="3010DF85" w:rsidR="007C35DC" w:rsidRPr="00DB47C3" w:rsidRDefault="007C35DC" w:rsidP="009B402F">
      <w:pPr>
        <w:rPr>
          <w:rFonts w:cstheme="minorHAnsi"/>
        </w:rPr>
      </w:pPr>
    </w:p>
    <w:p w14:paraId="125BBFC5" w14:textId="013E1939" w:rsidR="007C35DC" w:rsidRDefault="007C35DC" w:rsidP="009B402F">
      <w:pPr>
        <w:rPr>
          <w:rFonts w:cstheme="minorHAnsi"/>
        </w:rPr>
      </w:pPr>
    </w:p>
    <w:p w14:paraId="465A5548" w14:textId="3A359270" w:rsidR="0031002B" w:rsidRDefault="0031002B" w:rsidP="009B402F">
      <w:pPr>
        <w:rPr>
          <w:rFonts w:cstheme="minorHAnsi"/>
        </w:rPr>
      </w:pPr>
    </w:p>
    <w:p w14:paraId="343FA5EF" w14:textId="77777777" w:rsidR="0031002B" w:rsidRPr="00DB47C3" w:rsidRDefault="0031002B" w:rsidP="009B402F">
      <w:pPr>
        <w:rPr>
          <w:rFonts w:cstheme="minorHAnsi"/>
        </w:rPr>
      </w:pPr>
    </w:p>
    <w:p w14:paraId="65ECB7E6" w14:textId="4557D490" w:rsidR="007C35DC" w:rsidRPr="00DB47C3" w:rsidRDefault="007C35DC" w:rsidP="009B402F">
      <w:pPr>
        <w:rPr>
          <w:rFonts w:cstheme="minorHAnsi"/>
        </w:rPr>
      </w:pPr>
    </w:p>
    <w:p w14:paraId="55826244" w14:textId="0600AF43" w:rsidR="007C35DC" w:rsidRPr="00DB47C3" w:rsidRDefault="007C35DC" w:rsidP="009B402F">
      <w:pPr>
        <w:rPr>
          <w:rFonts w:cstheme="minorHAnsi"/>
        </w:rPr>
      </w:pPr>
    </w:p>
    <w:p w14:paraId="635047AC" w14:textId="19DA8361" w:rsidR="007C35DC" w:rsidRPr="00DB47C3" w:rsidRDefault="007C35DC" w:rsidP="009B402F">
      <w:pPr>
        <w:rPr>
          <w:rFonts w:cstheme="minorHAnsi"/>
        </w:rPr>
      </w:pPr>
    </w:p>
    <w:p w14:paraId="6EEED74F" w14:textId="5BC6DEF1" w:rsidR="007C35DC" w:rsidRPr="00DB47C3" w:rsidRDefault="007C35DC" w:rsidP="009B402F">
      <w:pPr>
        <w:rPr>
          <w:rFonts w:cstheme="minorHAnsi"/>
        </w:rPr>
      </w:pPr>
    </w:p>
    <w:p w14:paraId="2A0976E7" w14:textId="77777777" w:rsidR="007C35DC" w:rsidRPr="00DB47C3" w:rsidRDefault="007C35DC" w:rsidP="00807522">
      <w:pPr>
        <w:ind w:left="155"/>
        <w:jc w:val="center"/>
        <w:rPr>
          <w:rFonts w:eastAsia="Calibri" w:cstheme="minorHAnsi"/>
          <w:lang w:val="sr-Latn-RS"/>
        </w:rPr>
      </w:pPr>
      <w:r w:rsidRPr="00DB47C3">
        <w:rPr>
          <w:rFonts w:cstheme="minorHAnsi"/>
          <w:b/>
          <w:lang w:val="sr-Latn-CS"/>
        </w:rPr>
        <w:lastRenderedPageBreak/>
        <w:t xml:space="preserve">3. </w:t>
      </w:r>
      <w:r w:rsidRPr="00DB47C3">
        <w:rPr>
          <w:rFonts w:eastAsia="Calibri" w:cstheme="minorHAnsi"/>
          <w:b/>
          <w:lang w:val="sr-Latn-RS"/>
        </w:rPr>
        <w:t xml:space="preserve">КРИТЕРИЈУМИ ЗА КВАЛИТАТИВНИ ИЗБОР ПРИВРЕДНОГ СУБЈЕКТА </w:t>
      </w:r>
      <w:r w:rsidRPr="00DB47C3">
        <w:rPr>
          <w:rFonts w:eastAsia="Calibri" w:cstheme="minorHAnsi"/>
          <w:b/>
          <w:i/>
          <w:lang w:val="sr-Latn-RS"/>
        </w:rPr>
        <w:t>и упутство како се доказује испуњеност тих критеријума</w:t>
      </w:r>
    </w:p>
    <w:p w14:paraId="48234D97" w14:textId="77777777" w:rsidR="007C35DC" w:rsidRPr="00DB47C3" w:rsidRDefault="007C35DC" w:rsidP="007C35DC">
      <w:pPr>
        <w:tabs>
          <w:tab w:val="right" w:pos="9583"/>
        </w:tabs>
        <w:rPr>
          <w:rFonts w:eastAsia="Arial" w:cstheme="minorHAnsi"/>
          <w:lang w:val="sr-Latn-RS"/>
        </w:rPr>
      </w:pPr>
    </w:p>
    <w:p w14:paraId="0D647340" w14:textId="77777777" w:rsidR="007C35DC" w:rsidRPr="00DB47C3" w:rsidRDefault="007C35DC" w:rsidP="007C35DC">
      <w:pPr>
        <w:tabs>
          <w:tab w:val="right" w:pos="9583"/>
        </w:tabs>
        <w:rPr>
          <w:rFonts w:eastAsia="Arial" w:cstheme="minorHAnsi"/>
          <w:lang w:val="sr-Latn-RS"/>
        </w:rPr>
      </w:pPr>
    </w:p>
    <w:p w14:paraId="61A6061C" w14:textId="77777777" w:rsidR="007C35DC" w:rsidRPr="00DB47C3" w:rsidRDefault="007C35DC" w:rsidP="007C35DC">
      <w:pPr>
        <w:tabs>
          <w:tab w:val="right" w:pos="9583"/>
        </w:tabs>
        <w:rPr>
          <w:rFonts w:eastAsia="Calibri" w:cstheme="minorHAnsi"/>
          <w:lang w:val="sr-Cyrl-RS"/>
        </w:rPr>
      </w:pPr>
      <w:r w:rsidRPr="00DB47C3">
        <w:rPr>
          <w:rFonts w:eastAsia="Arial" w:cstheme="minorHAnsi"/>
          <w:b/>
          <w:lang w:val="sr-Latn-RS"/>
        </w:rPr>
        <w:t>Назив поступка</w:t>
      </w:r>
      <w:r w:rsidRPr="00DB47C3">
        <w:rPr>
          <w:rFonts w:eastAsia="Arial" w:cstheme="minorHAnsi"/>
          <w:lang w:val="sr-Latn-RS"/>
        </w:rPr>
        <w:t>:</w:t>
      </w:r>
      <w:r w:rsidRPr="00DB47C3">
        <w:rPr>
          <w:rFonts w:eastAsia="Arial" w:cstheme="minorHAnsi"/>
          <w:lang w:val="sr-Latn-RS"/>
        </w:rPr>
        <w:tab/>
      </w:r>
      <w:r w:rsidRPr="00DB47C3">
        <w:rPr>
          <w:rFonts w:eastAsia="Arial" w:cstheme="minorHAnsi"/>
          <w:lang w:val="sr-Cyrl-RS"/>
        </w:rPr>
        <w:t xml:space="preserve"> </w:t>
      </w:r>
      <w:r w:rsidRPr="00DB47C3">
        <w:rPr>
          <w:rFonts w:cstheme="minorHAnsi"/>
          <w:lang w:val="sr-Latn-CS"/>
        </w:rPr>
        <w:t>Израда техничке документације за реконструкцију и доградњу објекта Дома здравља</w:t>
      </w:r>
    </w:p>
    <w:p w14:paraId="3945524A" w14:textId="77777777" w:rsidR="007C35DC" w:rsidRPr="00DB47C3" w:rsidRDefault="007C35DC" w:rsidP="007C35DC">
      <w:pPr>
        <w:tabs>
          <w:tab w:val="center" w:pos="2919"/>
        </w:tabs>
        <w:rPr>
          <w:rFonts w:eastAsia="Arial" w:cstheme="minorHAnsi"/>
          <w:lang w:val="sr-Latn-RS"/>
        </w:rPr>
      </w:pPr>
    </w:p>
    <w:p w14:paraId="3372ACDC" w14:textId="77777777" w:rsidR="007C35DC" w:rsidRPr="00DB47C3" w:rsidRDefault="007C35DC" w:rsidP="007C35DC">
      <w:pPr>
        <w:tabs>
          <w:tab w:val="center" w:pos="2919"/>
        </w:tabs>
        <w:rPr>
          <w:rFonts w:eastAsia="Arial" w:cstheme="minorHAnsi"/>
          <w:b/>
          <w:lang w:val="sr-Latn-RS"/>
        </w:rPr>
      </w:pPr>
      <w:r w:rsidRPr="00DB47C3">
        <w:rPr>
          <w:rFonts w:eastAsia="Arial" w:cstheme="minorHAnsi"/>
          <w:lang w:val="sr-Latn-RS"/>
        </w:rPr>
        <w:t>Референтни број:</w:t>
      </w:r>
      <w:r w:rsidRPr="00DB47C3">
        <w:rPr>
          <w:rFonts w:eastAsia="Arial" w:cstheme="minorHAnsi"/>
          <w:lang w:val="sr-Latn-RS"/>
        </w:rPr>
        <w:tab/>
      </w:r>
      <w:r w:rsidRPr="00DB47C3">
        <w:rPr>
          <w:rFonts w:eastAsia="Arial" w:cstheme="minorHAnsi"/>
          <w:b/>
          <w:lang w:val="sr-Cyrl-RS"/>
        </w:rPr>
        <w:t>___</w:t>
      </w:r>
      <w:r w:rsidRPr="00DB47C3">
        <w:rPr>
          <w:rFonts w:eastAsia="Arial" w:cstheme="minorHAnsi"/>
          <w:b/>
          <w:lang w:val="sr-Latn-RS"/>
        </w:rPr>
        <w:t>/24</w:t>
      </w:r>
    </w:p>
    <w:p w14:paraId="515E54CE" w14:textId="77777777" w:rsidR="007C35DC" w:rsidRPr="00DB47C3" w:rsidRDefault="007C35DC" w:rsidP="007C35DC">
      <w:pPr>
        <w:tabs>
          <w:tab w:val="center" w:pos="2919"/>
        </w:tabs>
        <w:rPr>
          <w:rFonts w:eastAsia="Calibri" w:cstheme="minorHAnsi"/>
          <w:lang w:val="sr-Latn-RS"/>
        </w:rPr>
      </w:pPr>
    </w:p>
    <w:p w14:paraId="2AE8375B" w14:textId="77777777" w:rsidR="007C35DC" w:rsidRPr="00DB47C3" w:rsidRDefault="007C35DC" w:rsidP="00D654DC">
      <w:pPr>
        <w:numPr>
          <w:ilvl w:val="0"/>
          <w:numId w:val="7"/>
        </w:numPr>
        <w:ind w:hanging="10"/>
        <w:rPr>
          <w:rFonts w:eastAsia="Calibri" w:cstheme="minorHAnsi"/>
          <w:lang w:val="sr-Latn-RS"/>
        </w:rPr>
      </w:pPr>
      <w:r w:rsidRPr="00DB47C3">
        <w:rPr>
          <w:rFonts w:eastAsia="Calibri" w:cstheme="minorHAnsi"/>
          <w:b/>
          <w:lang w:val="sr-Latn-RS"/>
        </w:rPr>
        <w:t>Основи за искључење</w:t>
      </w:r>
    </w:p>
    <w:p w14:paraId="29A073B4" w14:textId="77777777" w:rsidR="007C35DC" w:rsidRPr="00DB47C3" w:rsidRDefault="007C35DC" w:rsidP="007C35DC">
      <w:pPr>
        <w:rPr>
          <w:rFonts w:eastAsia="Calibri" w:cstheme="minorHAnsi"/>
          <w:lang w:val="sr-Latn-RS"/>
        </w:rPr>
      </w:pPr>
      <w:r w:rsidRPr="00DB47C3">
        <w:rPr>
          <w:rFonts w:eastAsia="Calibri" w:cstheme="minorHAnsi"/>
          <w:b/>
          <w:lang w:val="sr-Latn-RS"/>
        </w:rPr>
        <w:t>1.1. Правоснажна пресуда за једно или више кривичних дела</w:t>
      </w:r>
    </w:p>
    <w:p w14:paraId="0B838B79" w14:textId="77777777" w:rsidR="007C35DC" w:rsidRPr="00DB47C3" w:rsidRDefault="007C35DC" w:rsidP="007C35DC">
      <w:pPr>
        <w:rPr>
          <w:rFonts w:eastAsia="Calibri" w:cstheme="minorHAnsi"/>
          <w:lang w:val="sr-Latn-RS"/>
        </w:rPr>
      </w:pPr>
      <w:r w:rsidRPr="00DB47C3">
        <w:rPr>
          <w:rFonts w:eastAsia="Calibri" w:cstheme="minorHAnsi"/>
          <w:lang w:val="sr-Latn-RS"/>
        </w:rPr>
        <w:t>Правни основ:</w:t>
      </w:r>
    </w:p>
    <w:p w14:paraId="508A5495" w14:textId="77777777" w:rsidR="007C35DC" w:rsidRPr="00DB47C3" w:rsidRDefault="007C35DC" w:rsidP="00807522">
      <w:pPr>
        <w:jc w:val="both"/>
        <w:rPr>
          <w:rFonts w:eastAsia="Calibri" w:cstheme="minorHAnsi"/>
          <w:lang w:val="sr-Latn-RS"/>
        </w:rPr>
      </w:pPr>
      <w:r w:rsidRPr="00DB47C3">
        <w:rPr>
          <w:rFonts w:eastAsia="Calibri" w:cstheme="minorHAnsi"/>
          <w:lang w:val="sr-Latn-RS"/>
        </w:rPr>
        <w:t>Члан 111. став 1. тач. 1)-Наручилац је дужан да искључи привредног субјекта из поступка јавне набавке ако 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w:t>
      </w:r>
    </w:p>
    <w:p w14:paraId="65DBB7BC" w14:textId="77777777" w:rsidR="007C35DC" w:rsidRPr="00DB47C3" w:rsidRDefault="007C35DC" w:rsidP="00D654DC">
      <w:pPr>
        <w:numPr>
          <w:ilvl w:val="0"/>
          <w:numId w:val="8"/>
        </w:numPr>
        <w:ind w:hanging="360"/>
        <w:jc w:val="both"/>
        <w:rPr>
          <w:rFonts w:eastAsia="Calibri" w:cstheme="minorHAnsi"/>
          <w:lang w:val="sr-Latn-RS"/>
        </w:rPr>
      </w:pPr>
      <w:r w:rsidRPr="00DB47C3">
        <w:rPr>
          <w:rFonts w:eastAsia="Calibri" w:cstheme="minorHAnsi"/>
          <w:lang w:val="sr-Latn-RS"/>
        </w:rPr>
        <w:t>кривично дело које је извршило као члан организоване криминалне групе и кривично дело удруживање ради вршења кривичних дела;</w:t>
      </w:r>
    </w:p>
    <w:p w14:paraId="39249ECF" w14:textId="77777777" w:rsidR="007C35DC" w:rsidRPr="00DB47C3" w:rsidRDefault="007C35DC" w:rsidP="00D654DC">
      <w:pPr>
        <w:numPr>
          <w:ilvl w:val="0"/>
          <w:numId w:val="8"/>
        </w:numPr>
        <w:ind w:hanging="360"/>
        <w:jc w:val="both"/>
        <w:rPr>
          <w:rFonts w:eastAsia="Calibri" w:cstheme="minorHAnsi"/>
          <w:lang w:val="sr-Latn-RS"/>
        </w:rPr>
      </w:pPr>
      <w:r w:rsidRPr="00DB47C3">
        <w:rPr>
          <w:rFonts w:eastAsia="Calibri" w:cstheme="minorHAnsi"/>
          <w:lang w:val="sr-Latn-RS"/>
        </w:rPr>
        <w:t>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4CED3A2C" w14:textId="77777777" w:rsidR="007C35DC" w:rsidRPr="00DB47C3" w:rsidRDefault="007C35DC" w:rsidP="007C35DC">
      <w:pPr>
        <w:rPr>
          <w:rFonts w:eastAsia="Calibri" w:cstheme="minorHAnsi"/>
          <w:lang w:val="sr-Latn-RS"/>
        </w:rPr>
      </w:pPr>
      <w:r w:rsidRPr="00DB47C3">
        <w:rPr>
          <w:rFonts w:eastAsia="Calibri" w:cstheme="minorHAnsi"/>
          <w:lang w:val="sr-Latn-RS"/>
        </w:rPr>
        <w:t>Начин доказивања испуњености критеријума:</w:t>
      </w:r>
    </w:p>
    <w:p w14:paraId="43DD950F"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26AC2995" w14:textId="20F7EF50" w:rsidR="007C35DC" w:rsidRDefault="007C35DC" w:rsidP="00807522">
      <w:pPr>
        <w:jc w:val="both"/>
        <w:rPr>
          <w:rFonts w:eastAsia="Calibri" w:cstheme="minorHAnsi"/>
          <w:lang w:val="sr-Latn-RS"/>
        </w:rPr>
      </w:pPr>
      <w:r w:rsidRPr="00DB47C3">
        <w:rPr>
          <w:rFonts w:eastAsia="Calibri" w:cstheme="minorHAnsi"/>
          <w:lang w:val="sr-Latn-RS"/>
        </w:rPr>
        <w:t>Сматра се да привредни субјект који је уписан у регистар понуђача нема основа за искључење из члана 111. став 1. тач. 1) Закона о јавним набавкама.</w:t>
      </w:r>
    </w:p>
    <w:p w14:paraId="62A4912C" w14:textId="4AA36B17" w:rsidR="0031002B" w:rsidRDefault="0031002B" w:rsidP="00807522">
      <w:pPr>
        <w:jc w:val="both"/>
        <w:rPr>
          <w:rFonts w:eastAsia="Calibri" w:cstheme="minorHAnsi"/>
          <w:lang w:val="sr-Latn-RS"/>
        </w:rPr>
      </w:pPr>
    </w:p>
    <w:p w14:paraId="7A503708" w14:textId="50CB49BF" w:rsidR="0031002B" w:rsidRDefault="0031002B" w:rsidP="00807522">
      <w:pPr>
        <w:jc w:val="both"/>
        <w:rPr>
          <w:rFonts w:eastAsia="Calibri" w:cstheme="minorHAnsi"/>
          <w:lang w:val="sr-Latn-RS"/>
        </w:rPr>
      </w:pPr>
    </w:p>
    <w:p w14:paraId="21D9154E" w14:textId="77777777" w:rsidR="0031002B" w:rsidRPr="00DB47C3" w:rsidRDefault="0031002B" w:rsidP="00807522">
      <w:pPr>
        <w:jc w:val="both"/>
        <w:rPr>
          <w:rFonts w:eastAsia="Calibri" w:cstheme="minorHAnsi"/>
          <w:lang w:val="sr-Latn-RS"/>
        </w:rPr>
      </w:pPr>
    </w:p>
    <w:p w14:paraId="35C3F765" w14:textId="77777777" w:rsidR="007C35DC" w:rsidRPr="00DB47C3" w:rsidRDefault="007C35DC" w:rsidP="00807522">
      <w:pPr>
        <w:jc w:val="both"/>
        <w:rPr>
          <w:rFonts w:eastAsia="Calibri" w:cstheme="minorHAnsi"/>
          <w:lang w:val="sr-Latn-RS"/>
        </w:rPr>
      </w:pPr>
      <w:r w:rsidRPr="00DB47C3">
        <w:rPr>
          <w:rFonts w:eastAsia="Calibri" w:cstheme="minorHAnsi"/>
          <w:lang w:val="sr-Latn-RS"/>
        </w:rPr>
        <w:lastRenderedPageBreak/>
        <w:t>Непостојање овог основа за искључење доказује се следећим доказима:</w:t>
      </w:r>
    </w:p>
    <w:p w14:paraId="39F6B55C" w14:textId="6D3AD5CA" w:rsidR="007C35DC" w:rsidRPr="00DB47C3" w:rsidRDefault="007C35DC" w:rsidP="00807522">
      <w:pPr>
        <w:jc w:val="both"/>
        <w:rPr>
          <w:rFonts w:eastAsia="Calibri" w:cstheme="minorHAnsi"/>
          <w:lang w:val="sr-Latn-RS"/>
        </w:rPr>
      </w:pPr>
      <w:r w:rsidRPr="00DB47C3">
        <w:rPr>
          <w:rFonts w:eastAsia="Calibri" w:cstheme="minorHAnsi"/>
          <w:lang w:val="sr-Latn-RS"/>
        </w:rPr>
        <w:t>Правна лица и предузетници:</w:t>
      </w:r>
    </w:p>
    <w:p w14:paraId="489851D4" w14:textId="77777777" w:rsidR="007C35DC" w:rsidRPr="00DB47C3" w:rsidRDefault="007C35DC" w:rsidP="00D654DC">
      <w:pPr>
        <w:numPr>
          <w:ilvl w:val="0"/>
          <w:numId w:val="9"/>
        </w:numPr>
        <w:jc w:val="both"/>
        <w:rPr>
          <w:rFonts w:eastAsia="Calibri" w:cstheme="minorHAnsi"/>
          <w:lang w:val="sr-Latn-RS"/>
        </w:rPr>
      </w:pPr>
      <w:r w:rsidRPr="00DB47C3">
        <w:rPr>
          <w:rFonts w:eastAsia="Calibri" w:cstheme="minorHAnsi"/>
          <w:lang w:val="sr-Latn-RS"/>
        </w:rPr>
        <w:t>Потврда надлежног Основног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 3, 4, 6, 8 и 9 Кривичног законика) и кривично дело заснивања ропског односа и превоза лица у ропском односу (за облике из члана 390. ст. 1 и 2 Кривичног законика).</w:t>
      </w:r>
    </w:p>
    <w:p w14:paraId="16880FD4" w14:textId="77777777" w:rsidR="007C35DC" w:rsidRPr="00DB47C3" w:rsidRDefault="007C35DC" w:rsidP="00D654DC">
      <w:pPr>
        <w:numPr>
          <w:ilvl w:val="0"/>
          <w:numId w:val="9"/>
        </w:numPr>
        <w:jc w:val="both"/>
        <w:rPr>
          <w:rFonts w:eastAsia="Calibri" w:cstheme="minorHAnsi"/>
          <w:lang w:val="sr-Latn-RS"/>
        </w:rPr>
      </w:pPr>
      <w:r w:rsidRPr="00DB47C3">
        <w:rPr>
          <w:rFonts w:eastAsia="Calibri" w:cstheme="minorHAnsi"/>
          <w:lang w:val="sr-Latn-RS"/>
        </w:rPr>
        <w:t xml:space="preserve">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w:t>
      </w:r>
    </w:p>
    <w:p w14:paraId="7CD3FB5F" w14:textId="77777777" w:rsidR="007C35DC" w:rsidRPr="00DB47C3" w:rsidRDefault="007C35DC" w:rsidP="007C35DC">
      <w:pPr>
        <w:rPr>
          <w:rFonts w:eastAsia="Calibri" w:cstheme="minorHAnsi"/>
          <w:lang w:val="sr-Latn-RS"/>
        </w:rPr>
      </w:pPr>
      <w:r w:rsidRPr="00DB47C3">
        <w:rPr>
          <w:rFonts w:eastAsia="Calibri" w:cstheme="minorHAnsi"/>
          <w:lang w:val="sr-Latn-RS"/>
        </w:rPr>
        <w:t>Кривичног законика); кривично дело заснивања ропског односа и превоза лица у ропском односу ако је извршено према малолетном лицу и кривично дело примања мита.</w:t>
      </w:r>
    </w:p>
    <w:p w14:paraId="6B5F7707" w14:textId="77777777" w:rsidR="007C35DC" w:rsidRPr="00DB47C3" w:rsidRDefault="007C35DC" w:rsidP="00D654DC">
      <w:pPr>
        <w:numPr>
          <w:ilvl w:val="0"/>
          <w:numId w:val="9"/>
        </w:numPr>
        <w:jc w:val="both"/>
        <w:rPr>
          <w:rFonts w:eastAsia="Calibri" w:cstheme="minorHAnsi"/>
          <w:lang w:val="sr-Latn-RS"/>
        </w:rPr>
      </w:pPr>
      <w:r w:rsidRPr="00DB47C3">
        <w:rPr>
          <w:rFonts w:eastAsia="Calibri" w:cstheme="minorHAnsi"/>
          <w:lang w:val="sr-Latn-RS"/>
        </w:rPr>
        <w:t>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 положаја, трговине утицајем, примања мита и давања 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 Високог савета судства или Државног већа тужилаца; кривична дела против привреде, 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w:t>
      </w:r>
    </w:p>
    <w:p w14:paraId="486629C6" w14:textId="77777777" w:rsidR="007C35DC" w:rsidRPr="00DB47C3" w:rsidRDefault="007C35DC" w:rsidP="00807522">
      <w:pPr>
        <w:jc w:val="both"/>
        <w:rPr>
          <w:rFonts w:eastAsia="Calibri" w:cstheme="minorHAnsi"/>
          <w:lang w:val="sr-Latn-RS"/>
        </w:rPr>
      </w:pPr>
      <w:r w:rsidRPr="00DB47C3">
        <w:rPr>
          <w:rFonts w:eastAsia="Calibri" w:cstheme="minorHAnsi"/>
          <w:lang w:val="sr-Latn-RS"/>
        </w:rPr>
        <w:lastRenderedPageBreak/>
        <w:t>4) Потврда Посебног одељења виших судова у Београду, Новом Саду, Нишу и Краљеву за сузбијање корупције, којим се потврђује да правно лице или предузетник није осуђивано за 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 дело прања новца.</w:t>
      </w:r>
    </w:p>
    <w:p w14:paraId="125D6FDE"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Законски заступници и физичка лица:</w:t>
      </w:r>
    </w:p>
    <w:p w14:paraId="25995072" w14:textId="77777777" w:rsidR="007C35DC" w:rsidRPr="00DB47C3" w:rsidRDefault="007C35DC" w:rsidP="00807522">
      <w:pPr>
        <w:jc w:val="both"/>
        <w:rPr>
          <w:rFonts w:eastAsia="Calibri" w:cstheme="minorHAnsi"/>
          <w:lang w:val="sr-Latn-RS"/>
        </w:rPr>
      </w:pPr>
      <w:r w:rsidRPr="00DB47C3">
        <w:rPr>
          <w:rFonts w:eastAsia="Calibri" w:cstheme="minorHAnsi"/>
          <w:lang w:val="sr-Latn-RS"/>
        </w:rPr>
        <w:t>1) Извод из казнене евиденције, односно уверење надлежне полицијске управе МУП-а, којим се потврђује да законски заступник или физичко лице није осуђивао за следећа кривична дела:</w:t>
      </w:r>
    </w:p>
    <w:p w14:paraId="05AFF31E" w14:textId="77777777" w:rsidR="007C35DC" w:rsidRPr="00DB47C3" w:rsidRDefault="007C35DC" w:rsidP="00D654DC">
      <w:pPr>
        <w:numPr>
          <w:ilvl w:val="0"/>
          <w:numId w:val="10"/>
        </w:numPr>
        <w:jc w:val="both"/>
        <w:rPr>
          <w:rFonts w:eastAsia="Calibri" w:cstheme="minorHAnsi"/>
          <w:lang w:val="sr-Latn-RS"/>
        </w:rPr>
      </w:pPr>
      <w:r w:rsidRPr="00DB47C3">
        <w:rPr>
          <w:rFonts w:eastAsia="Calibri" w:cstheme="minorHAnsi"/>
          <w:lang w:val="sr-Latn-RS"/>
        </w:rPr>
        <w:t>кривично дело које је извршило као члан организоване криминалне групе и кривично дело удруживање ради вршења кривичних дела;</w:t>
      </w:r>
    </w:p>
    <w:p w14:paraId="4A0E873C" w14:textId="77777777" w:rsidR="007C35DC" w:rsidRPr="00DB47C3" w:rsidRDefault="007C35DC" w:rsidP="00D654DC">
      <w:pPr>
        <w:numPr>
          <w:ilvl w:val="0"/>
          <w:numId w:val="10"/>
        </w:numPr>
        <w:jc w:val="both"/>
        <w:rPr>
          <w:rFonts w:eastAsia="Calibri" w:cstheme="minorHAnsi"/>
          <w:lang w:val="sr-Latn-RS"/>
        </w:rPr>
      </w:pPr>
      <w:r w:rsidRPr="00DB47C3">
        <w:rPr>
          <w:rFonts w:eastAsia="Calibri" w:cstheme="minorHAnsi"/>
          <w:lang w:val="sr-Latn-RS"/>
        </w:rPr>
        <w:t>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 кривично дело јавно подстицање на извршење терористичких дела, кривично дело врбовање и обучавање за вршење терористичких 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14:paraId="2A66F1A0"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доказ за сваког од њих.</w:t>
      </w:r>
    </w:p>
    <w:p w14:paraId="4A503F05"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Привредни субјект који има седиште у другој држави:</w:t>
      </w:r>
    </w:p>
    <w:p w14:paraId="038E8FFE" w14:textId="77777777" w:rsidR="007C35DC" w:rsidRPr="00DB47C3" w:rsidRDefault="007C35DC" w:rsidP="00807522">
      <w:pPr>
        <w:tabs>
          <w:tab w:val="left" w:pos="2613"/>
        </w:tabs>
        <w:ind w:left="9"/>
        <w:jc w:val="both"/>
        <w:rPr>
          <w:rFonts w:eastAsia="Calibri" w:cstheme="minorHAnsi"/>
          <w:lang w:val="sr-Latn-RS"/>
        </w:rPr>
      </w:pPr>
      <w:r w:rsidRPr="00DB47C3">
        <w:rPr>
          <w:rFonts w:eastAsia="Calibri" w:cstheme="minorHAnsi"/>
          <w:lang w:val="sr-Latn-RS"/>
        </w:rPr>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0F36A957" w14:textId="77777777" w:rsidR="007C35DC" w:rsidRPr="00DB47C3" w:rsidRDefault="007C35DC" w:rsidP="00807522">
      <w:pPr>
        <w:tabs>
          <w:tab w:val="left" w:pos="2613"/>
        </w:tabs>
        <w:ind w:left="9"/>
        <w:jc w:val="both"/>
        <w:rPr>
          <w:rFonts w:eastAsia="Calibri" w:cstheme="minorHAnsi"/>
          <w:lang w:val="sr-Latn-RS"/>
        </w:rPr>
      </w:pPr>
      <w:r w:rsidRPr="00DB47C3">
        <w:rPr>
          <w:rFonts w:eastAsia="Calibri" w:cstheme="minorHAnsi"/>
          <w:lang w:val="sr-Latn-RS"/>
        </w:rPr>
        <w:t>Питање / тражени подаци у изјави:</w:t>
      </w:r>
      <w:r w:rsidRPr="00DB47C3">
        <w:rPr>
          <w:rFonts w:eastAsia="Calibri" w:cstheme="minorHAnsi"/>
          <w:lang w:val="sr-Latn-RS"/>
        </w:rPr>
        <w:tab/>
        <w:t xml:space="preserve"> </w:t>
      </w:r>
      <w:r w:rsidRPr="00DB47C3">
        <w:rPr>
          <w:rFonts w:eastAsia="Calibri" w:cstheme="minorHAnsi"/>
          <w:i/>
          <w:lang w:val="sr-Latn-RS"/>
        </w:rPr>
        <w:t xml:space="preserve">Да ли је сам привредни субјект или његов законски заступник осуђен за једно или више кривичних дела, правоснажном пресудом </w:t>
      </w:r>
      <w:r w:rsidRPr="00DB47C3">
        <w:rPr>
          <w:rFonts w:eastAsia="Calibri" w:cstheme="minorHAnsi"/>
          <w:i/>
          <w:lang w:val="sr-Latn-RS"/>
        </w:rPr>
        <w:lastRenderedPageBreak/>
        <w:t>донесеном пре највише пет година или дуже, ако је правоснажном пресудом утврђен дужи период забране учешћа у поступку јавне набавке који се и даље примењује?</w:t>
      </w:r>
    </w:p>
    <w:p w14:paraId="3F0B2C92" w14:textId="77777777" w:rsidR="007C35DC" w:rsidRPr="00DB47C3" w:rsidRDefault="007C35DC" w:rsidP="007C35DC">
      <w:pPr>
        <w:tabs>
          <w:tab w:val="left" w:pos="2613"/>
        </w:tabs>
        <w:ind w:left="9"/>
        <w:rPr>
          <w:rFonts w:eastAsia="Calibri" w:cstheme="minorHAnsi"/>
          <w:b/>
          <w:lang w:val="sr-Latn-RS"/>
        </w:rPr>
      </w:pPr>
    </w:p>
    <w:p w14:paraId="2AB9BF32" w14:textId="77777777" w:rsidR="007C35DC" w:rsidRPr="00DB47C3" w:rsidRDefault="007C35DC" w:rsidP="007C35DC">
      <w:pPr>
        <w:tabs>
          <w:tab w:val="left" w:pos="2613"/>
        </w:tabs>
        <w:ind w:left="9"/>
        <w:rPr>
          <w:rFonts w:eastAsia="Calibri" w:cstheme="minorHAnsi"/>
          <w:lang w:val="sr-Latn-RS"/>
        </w:rPr>
      </w:pPr>
      <w:r w:rsidRPr="00DB47C3">
        <w:rPr>
          <w:rFonts w:eastAsia="Calibri" w:cstheme="minorHAnsi"/>
          <w:b/>
          <w:lang w:val="sr-Latn-RS"/>
        </w:rPr>
        <w:t>1.2. Порези и доприноси</w:t>
      </w:r>
      <w:r w:rsidRPr="00DB47C3">
        <w:rPr>
          <w:rFonts w:eastAsia="Calibri" w:cstheme="minorHAnsi"/>
          <w:lang w:val="sr-Latn-RS"/>
        </w:rPr>
        <w:tab/>
      </w:r>
    </w:p>
    <w:p w14:paraId="32E8B90E" w14:textId="77777777" w:rsidR="007C35DC" w:rsidRPr="00DB47C3" w:rsidRDefault="007C35DC" w:rsidP="00807522">
      <w:pPr>
        <w:tabs>
          <w:tab w:val="left" w:pos="2613"/>
        </w:tabs>
        <w:ind w:left="9"/>
        <w:jc w:val="both"/>
        <w:rPr>
          <w:rFonts w:eastAsia="Calibri" w:cstheme="minorHAnsi"/>
          <w:lang w:val="sr-Latn-RS"/>
        </w:rPr>
      </w:pPr>
      <w:r w:rsidRPr="00DB47C3">
        <w:rPr>
          <w:rFonts w:eastAsia="Calibri" w:cstheme="minorHAnsi"/>
          <w:lang w:val="sr-Latn-RS"/>
        </w:rPr>
        <w:t>Правни основ: Члан 111. став 1. тач. 2)-Наручилац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14:paraId="25102A66" w14:textId="77777777" w:rsidR="007C35DC" w:rsidRPr="00DB47C3" w:rsidRDefault="007C35DC" w:rsidP="00807522">
      <w:pPr>
        <w:tabs>
          <w:tab w:val="left" w:pos="2613"/>
        </w:tabs>
        <w:ind w:left="9"/>
        <w:jc w:val="both"/>
        <w:rPr>
          <w:rFonts w:eastAsia="Calibri" w:cstheme="minorHAnsi"/>
          <w:lang w:val="sr-Latn-RS"/>
        </w:rPr>
      </w:pPr>
      <w:r w:rsidRPr="00DB47C3">
        <w:rPr>
          <w:rFonts w:eastAsia="Calibri" w:cstheme="minorHAnsi"/>
          <w:lang w:val="sr-Latn-RS"/>
        </w:rPr>
        <w:t>Начин доказивања испуњености критеријума: 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Сматра се да привредни субјект који је уписан у регистар понуђача нема основа за искључење из члана 111. став 1. тач. 2) Закона о јавним набавкама.  Непостојање овог основа за искључење доказује се следећим доказима:  1) 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 све</w:t>
      </w:r>
      <w:r w:rsidRPr="00DB47C3">
        <w:rPr>
          <w:rFonts w:eastAsia="Calibri" w:cstheme="minorHAnsi"/>
          <w:lang w:val="sr-Cyrl-RS"/>
        </w:rPr>
        <w:t xml:space="preserve"> </w:t>
      </w:r>
      <w:r w:rsidRPr="00DB47C3">
        <w:rPr>
          <w:rFonts w:eastAsia="Calibri" w:cstheme="minorHAnsi"/>
          <w:lang w:val="sr-Latn-RS"/>
        </w:rPr>
        <w:t>настале камате и новчане казне.  Правно лице које се налази у поступку приватизације, уместо доказа из тач. 1) и 2), прилаже потврду надлежног органа да се налази у поступку приватизације.  Привредни субјект који има седиште у другој држави:   Ако привредни субјект има седиште у другој држави као доказ да не постоје основи за искључење наручилац ће прихватити потврду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p w14:paraId="78375C80"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ab/>
      </w:r>
    </w:p>
    <w:p w14:paraId="7EE48558"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ab/>
        <w:t>Питање у изјави</w:t>
      </w:r>
    </w:p>
    <w:p w14:paraId="1FDC8213"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Порези</w:t>
      </w:r>
      <w:r w:rsidRPr="00DB47C3">
        <w:rPr>
          <w:rFonts w:eastAsia="Calibri" w:cstheme="minorHAnsi"/>
          <w:lang w:val="sr-Latn-RS"/>
        </w:rPr>
        <w:tab/>
      </w:r>
      <w:r w:rsidRPr="00DB47C3">
        <w:rPr>
          <w:rFonts w:eastAsia="Calibri" w:cstheme="minorHAnsi"/>
          <w:i/>
          <w:lang w:val="sr-Latn-RS"/>
        </w:rPr>
        <w:t>Да ли је привредни субјект измирио све своје доспеле обавезе пореза?</w:t>
      </w:r>
    </w:p>
    <w:p w14:paraId="6976C52D"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Доприноси</w:t>
      </w:r>
      <w:r w:rsidRPr="00DB47C3">
        <w:rPr>
          <w:rFonts w:eastAsia="Calibri" w:cstheme="minorHAnsi"/>
          <w:lang w:val="sr-Latn-RS"/>
        </w:rPr>
        <w:tab/>
      </w:r>
      <w:r w:rsidRPr="00DB47C3">
        <w:rPr>
          <w:rFonts w:eastAsia="Calibri" w:cstheme="minorHAnsi"/>
          <w:i/>
          <w:lang w:val="sr-Latn-RS"/>
        </w:rPr>
        <w:t>Да ли је привредни субјект измирио све своје доспеле обавезе доприноса за обавезно социјално осигурање?</w:t>
      </w:r>
    </w:p>
    <w:p w14:paraId="0C774AFC" w14:textId="77777777" w:rsidR="007C35DC" w:rsidRPr="00DB47C3" w:rsidRDefault="007C35DC" w:rsidP="007C35DC">
      <w:pPr>
        <w:ind w:left="7"/>
        <w:rPr>
          <w:rFonts w:eastAsia="Calibri" w:cstheme="minorHAnsi"/>
          <w:b/>
          <w:lang w:val="sr-Latn-RS"/>
        </w:rPr>
      </w:pPr>
    </w:p>
    <w:p w14:paraId="57844DC8" w14:textId="77777777" w:rsidR="007C35DC" w:rsidRPr="00DB47C3" w:rsidRDefault="007C35DC" w:rsidP="007C35DC">
      <w:pPr>
        <w:ind w:left="7"/>
        <w:rPr>
          <w:rFonts w:eastAsia="Calibri" w:cstheme="minorHAnsi"/>
          <w:lang w:val="sr-Latn-RS"/>
        </w:rPr>
      </w:pPr>
      <w:r w:rsidRPr="00DB47C3">
        <w:rPr>
          <w:rFonts w:eastAsia="Calibri" w:cstheme="minorHAnsi"/>
          <w:b/>
          <w:lang w:val="sr-Latn-RS"/>
        </w:rPr>
        <w:lastRenderedPageBreak/>
        <w:t>1.3. Обавезе у области заштите животне средине, социјалног и радног права</w:t>
      </w:r>
    </w:p>
    <w:p w14:paraId="09A8E041" w14:textId="77777777" w:rsidR="007C35DC" w:rsidRPr="00DB47C3" w:rsidRDefault="007C35DC" w:rsidP="00807522">
      <w:pPr>
        <w:tabs>
          <w:tab w:val="left" w:pos="2611"/>
        </w:tabs>
        <w:ind w:left="7" w:right="14"/>
        <w:jc w:val="both"/>
        <w:rPr>
          <w:rFonts w:eastAsia="Calibri" w:cstheme="minorHAnsi"/>
          <w:lang w:val="sr-Latn-RS"/>
        </w:rPr>
      </w:pPr>
      <w:r w:rsidRPr="00DB47C3">
        <w:rPr>
          <w:rFonts w:eastAsia="Calibri" w:cstheme="minorHAnsi"/>
          <w:lang w:val="sr-Latn-RS"/>
        </w:rPr>
        <w:t>Правни основ: Члан 111. став 1. тач. 3)-Наручилац је дужан да искључи привредног субјекта из поступка јавне набавке ако утврди да је привредни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14:paraId="2EAFD4FD"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Начин доказивања испуњености критеријума: 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p w14:paraId="2A8AAA4E"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Питање у изјави</w:t>
      </w:r>
    </w:p>
    <w:p w14:paraId="24B43540"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Повреда обавеза у области животне средине</w:t>
      </w:r>
      <w:r w:rsidRPr="00DB47C3">
        <w:rPr>
          <w:rFonts w:eastAsia="Calibri" w:cstheme="minorHAnsi"/>
          <w:lang w:val="sr-Latn-RS"/>
        </w:rPr>
        <w:tab/>
      </w:r>
      <w:r w:rsidRPr="00DB47C3">
        <w:rPr>
          <w:rFonts w:eastAsia="Calibri" w:cstheme="minorHAnsi"/>
          <w:i/>
          <w:lang w:val="sr-Latn-RS"/>
        </w:rPr>
        <w:t>Да ли је привредни субјект, према свом сазнању, повредио обавезе у области заштите животне средине?</w:t>
      </w:r>
    </w:p>
    <w:p w14:paraId="306B9398"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Повреда обавеза у области социјалног права</w:t>
      </w:r>
      <w:r w:rsidRPr="00DB47C3">
        <w:rPr>
          <w:rFonts w:eastAsia="Calibri" w:cstheme="minorHAnsi"/>
          <w:lang w:val="sr-Latn-RS"/>
        </w:rPr>
        <w:tab/>
      </w:r>
      <w:r w:rsidRPr="00DB47C3">
        <w:rPr>
          <w:rFonts w:eastAsia="Calibri" w:cstheme="minorHAnsi"/>
          <w:i/>
          <w:lang w:val="sr-Latn-RS"/>
        </w:rPr>
        <w:t>Да ли је привредни субјект, према свом сазнању, повредио обавезе у области социјалног права?</w:t>
      </w:r>
    </w:p>
    <w:p w14:paraId="2A0A02AA"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Повреда обавеза у области радног права</w:t>
      </w:r>
      <w:r w:rsidRPr="00DB47C3">
        <w:rPr>
          <w:rFonts w:eastAsia="Calibri" w:cstheme="minorHAnsi"/>
          <w:lang w:val="sr-Latn-RS"/>
        </w:rPr>
        <w:tab/>
      </w:r>
      <w:r w:rsidRPr="00DB47C3">
        <w:rPr>
          <w:rFonts w:eastAsia="Calibri" w:cstheme="minorHAnsi"/>
          <w:i/>
          <w:lang w:val="sr-Latn-RS"/>
        </w:rPr>
        <w:t>Да ли је привредни субјект, према свом сазнању, повредио обавезе у области радног права?</w:t>
      </w:r>
    </w:p>
    <w:p w14:paraId="5D15026E" w14:textId="77777777" w:rsidR="007C35DC" w:rsidRPr="00DB47C3" w:rsidRDefault="007C35DC" w:rsidP="007C35DC">
      <w:pPr>
        <w:tabs>
          <w:tab w:val="left" w:pos="2611"/>
        </w:tabs>
        <w:ind w:left="7"/>
        <w:rPr>
          <w:rFonts w:eastAsia="Calibri" w:cstheme="minorHAnsi"/>
          <w:b/>
          <w:lang w:val="sr-Latn-RS"/>
        </w:rPr>
      </w:pPr>
    </w:p>
    <w:p w14:paraId="0A0B2B87" w14:textId="77777777" w:rsidR="007C35DC" w:rsidRPr="00DB47C3" w:rsidRDefault="007C35DC" w:rsidP="007C35DC">
      <w:pPr>
        <w:tabs>
          <w:tab w:val="left" w:pos="2611"/>
        </w:tabs>
        <w:ind w:left="7"/>
        <w:rPr>
          <w:rFonts w:eastAsia="Calibri" w:cstheme="minorHAnsi"/>
          <w:lang w:val="sr-Latn-RS"/>
        </w:rPr>
      </w:pPr>
      <w:r w:rsidRPr="00DB47C3">
        <w:rPr>
          <w:rFonts w:eastAsia="Calibri" w:cstheme="minorHAnsi"/>
          <w:b/>
          <w:lang w:val="sr-Latn-RS"/>
        </w:rPr>
        <w:t>1.4. Сукоб интереса</w:t>
      </w:r>
      <w:r w:rsidRPr="00DB47C3">
        <w:rPr>
          <w:rFonts w:eastAsia="Calibri" w:cstheme="minorHAnsi"/>
          <w:lang w:val="sr-Latn-RS"/>
        </w:rPr>
        <w:tab/>
      </w:r>
    </w:p>
    <w:p w14:paraId="69918D4B"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Правни основ: Члан 111. став 1. тач. 4)-Наручилац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w:t>
      </w:r>
    </w:p>
    <w:p w14:paraId="0FE65961"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Начин доказивања испуњености критеријума: 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p w14:paraId="12FF9DA1"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Питање / тражени подаци у изјави:</w:t>
      </w:r>
      <w:r w:rsidRPr="00DB47C3">
        <w:rPr>
          <w:rFonts w:eastAsia="Calibri" w:cstheme="minorHAnsi"/>
          <w:lang w:val="sr-Latn-RS"/>
        </w:rPr>
        <w:tab/>
      </w:r>
      <w:r w:rsidRPr="00DB47C3">
        <w:rPr>
          <w:rFonts w:eastAsia="Calibri" w:cstheme="minorHAnsi"/>
          <w:i/>
          <w:lang w:val="sr-Latn-RS"/>
        </w:rPr>
        <w:t>Да ли је привредни субјект свестан неког сукоба интереса  због свог учествовања у поступку јавне набавке?</w:t>
      </w:r>
    </w:p>
    <w:p w14:paraId="734EF696" w14:textId="77777777" w:rsidR="007C35DC" w:rsidRPr="00DB47C3" w:rsidRDefault="007C35DC" w:rsidP="007C35DC">
      <w:pPr>
        <w:ind w:left="7"/>
        <w:rPr>
          <w:rFonts w:eastAsia="Calibri" w:cstheme="minorHAnsi"/>
          <w:b/>
          <w:lang w:val="sr-Latn-RS"/>
        </w:rPr>
      </w:pPr>
    </w:p>
    <w:p w14:paraId="3756D52C" w14:textId="77777777" w:rsidR="007C35DC" w:rsidRPr="00DB47C3" w:rsidRDefault="007C35DC" w:rsidP="007C35DC">
      <w:pPr>
        <w:ind w:left="7"/>
        <w:rPr>
          <w:rFonts w:eastAsia="Calibri" w:cstheme="minorHAnsi"/>
          <w:lang w:val="sr-Latn-RS"/>
        </w:rPr>
      </w:pPr>
      <w:r w:rsidRPr="00DB47C3">
        <w:rPr>
          <w:rFonts w:eastAsia="Calibri" w:cstheme="minorHAnsi"/>
          <w:b/>
          <w:lang w:val="sr-Latn-RS"/>
        </w:rPr>
        <w:t>1.5. Непримерен утицај на поступак</w:t>
      </w:r>
    </w:p>
    <w:p w14:paraId="193CDC6B"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 xml:space="preserve">Правни основ: Члан 111. став 1. тач. 5)-Наручилац је дужан да искључи привредног субјекта из поступка јавне набавке ако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 </w:t>
      </w:r>
    </w:p>
    <w:p w14:paraId="4EE0A9C5"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Начин доказивања испуњености критеријума: 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p w14:paraId="1BDDCD8D" w14:textId="77777777" w:rsidR="007C35DC" w:rsidRPr="00DB47C3" w:rsidRDefault="007C35DC" w:rsidP="00807522">
      <w:pPr>
        <w:tabs>
          <w:tab w:val="left" w:pos="2611"/>
        </w:tabs>
        <w:ind w:left="7"/>
        <w:jc w:val="both"/>
        <w:rPr>
          <w:rFonts w:eastAsia="Calibri" w:cstheme="minorHAnsi"/>
          <w:i/>
          <w:lang w:val="sr-Latn-RS"/>
        </w:rPr>
      </w:pPr>
      <w:r w:rsidRPr="00DB47C3">
        <w:rPr>
          <w:rFonts w:eastAsia="Calibri" w:cstheme="minorHAnsi"/>
          <w:lang w:val="sr-Latn-RS"/>
        </w:rPr>
        <w:lastRenderedPageBreak/>
        <w:t>Питање / тражени подаци у изјави:</w:t>
      </w:r>
      <w:r w:rsidRPr="00DB47C3">
        <w:rPr>
          <w:rFonts w:eastAsia="Calibri" w:cstheme="minorHAnsi"/>
          <w:lang w:val="sr-Latn-RS"/>
        </w:rPr>
        <w:tab/>
      </w:r>
      <w:r w:rsidRPr="00DB47C3">
        <w:rPr>
          <w:rFonts w:eastAsia="Calibri" w:cstheme="minorHAnsi"/>
          <w:i/>
          <w:lang w:val="sr-Latn-RS"/>
        </w:rPr>
        <w:t>Да ли привредни субјект може да потврди да није покушао да изврши непримерен утицај на поступак одлучивања наручиоца, да није дошао до поверљивих података који би могли да му омогуће предност у поступку јавне набавке као и да није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14:paraId="101B0132" w14:textId="77777777" w:rsidR="007C35DC" w:rsidRPr="00DB47C3" w:rsidRDefault="007C35DC" w:rsidP="007C35DC">
      <w:pPr>
        <w:tabs>
          <w:tab w:val="left" w:pos="2613"/>
        </w:tabs>
        <w:ind w:left="9"/>
        <w:rPr>
          <w:rFonts w:eastAsia="Calibri" w:cstheme="minorHAnsi"/>
          <w:lang w:val="sr-Latn-RS"/>
        </w:rPr>
      </w:pPr>
    </w:p>
    <w:p w14:paraId="77098A5E" w14:textId="77777777" w:rsidR="007C35DC" w:rsidRPr="00DB47C3" w:rsidRDefault="007C35DC" w:rsidP="00D654DC">
      <w:pPr>
        <w:numPr>
          <w:ilvl w:val="0"/>
          <w:numId w:val="7"/>
        </w:numPr>
        <w:ind w:hanging="10"/>
        <w:rPr>
          <w:rFonts w:eastAsia="Calibri" w:cstheme="minorHAnsi"/>
          <w:lang w:val="sr-Latn-RS"/>
        </w:rPr>
      </w:pPr>
      <w:r w:rsidRPr="00DB47C3">
        <w:rPr>
          <w:rFonts w:eastAsia="Calibri" w:cstheme="minorHAnsi"/>
          <w:b/>
          <w:lang w:val="sr-Latn-RS"/>
        </w:rPr>
        <w:t>Обављање професионалне делатности</w:t>
      </w:r>
    </w:p>
    <w:p w14:paraId="440E229F" w14:textId="77777777" w:rsidR="007C35DC" w:rsidRPr="00DB47C3" w:rsidRDefault="007C35DC" w:rsidP="007C35DC">
      <w:pPr>
        <w:rPr>
          <w:rFonts w:eastAsia="Calibri" w:cstheme="minorHAnsi"/>
          <w:lang w:val="sr-Cyrl-RS"/>
        </w:rPr>
      </w:pPr>
      <w:r w:rsidRPr="00DB47C3">
        <w:rPr>
          <w:rFonts w:eastAsia="Calibri" w:cstheme="minorHAnsi"/>
          <w:b/>
          <w:lang w:val="sr-Latn-RS"/>
        </w:rPr>
        <w:t xml:space="preserve">2.1. </w:t>
      </w:r>
      <w:r w:rsidRPr="00DB47C3">
        <w:rPr>
          <w:rFonts w:eastAsia="Calibri" w:cstheme="minorHAnsi"/>
          <w:b/>
          <w:lang w:val="sr-Cyrl-RS"/>
        </w:rPr>
        <w:t>Овлашћење, дозвола или чланство</w:t>
      </w:r>
    </w:p>
    <w:p w14:paraId="6D530BF2" w14:textId="77777777" w:rsidR="007C35DC" w:rsidRPr="00DB47C3" w:rsidRDefault="007C35DC" w:rsidP="007C35DC">
      <w:pPr>
        <w:rPr>
          <w:rFonts w:eastAsia="Calibri" w:cstheme="minorHAnsi"/>
          <w:lang w:val="sr-Latn-RS"/>
        </w:rPr>
      </w:pPr>
      <w:r w:rsidRPr="00DB47C3">
        <w:rPr>
          <w:rFonts w:eastAsia="Calibri" w:cstheme="minorHAnsi"/>
          <w:lang w:val="sr-Latn-RS"/>
        </w:rPr>
        <w:t>Правни основ:</w:t>
      </w:r>
    </w:p>
    <w:p w14:paraId="25FE291E" w14:textId="77777777" w:rsidR="007C35DC" w:rsidRPr="00DB47C3" w:rsidRDefault="007C35DC" w:rsidP="00807522">
      <w:pPr>
        <w:jc w:val="both"/>
        <w:rPr>
          <w:rFonts w:eastAsia="Calibri" w:cstheme="minorHAnsi"/>
          <w:lang w:val="sr-Latn-RS"/>
        </w:rPr>
      </w:pPr>
      <w:r w:rsidRPr="00DB47C3">
        <w:rPr>
          <w:rFonts w:eastAsia="Calibri" w:cstheme="minorHAnsi"/>
          <w:lang w:val="sr-Latn-RS"/>
        </w:rPr>
        <w:t>Члан 115. став 2.-Ако привредни субјект мора да поседује одређено овлашћење, односно дозволу</w:t>
      </w:r>
      <w:r w:rsidRPr="00DB47C3">
        <w:rPr>
          <w:rFonts w:eastAsia="Calibri" w:cstheme="minorHAnsi"/>
          <w:lang w:val="sr-Cyrl-RS"/>
        </w:rPr>
        <w:t xml:space="preserve"> </w:t>
      </w:r>
      <w:r w:rsidRPr="00DB47C3">
        <w:rPr>
          <w:rFonts w:eastAsia="Calibri" w:cstheme="minorHAnsi"/>
          <w:lang w:val="sr-Latn-RS"/>
        </w:rPr>
        <w:t>надлежног органа за обављање делатности која је предмет јавне набавке или да буде члан одређене</w:t>
      </w:r>
      <w:r w:rsidRPr="00DB47C3">
        <w:rPr>
          <w:rFonts w:eastAsia="Calibri" w:cstheme="minorHAnsi"/>
          <w:lang w:val="sr-Cyrl-RS"/>
        </w:rPr>
        <w:t xml:space="preserve"> </w:t>
      </w:r>
      <w:r w:rsidRPr="00DB47C3">
        <w:rPr>
          <w:rFonts w:eastAsia="Calibri" w:cstheme="minorHAnsi"/>
          <w:lang w:val="sr-Latn-RS"/>
        </w:rPr>
        <w:t>организације да би могао да обавља предметну делатност, наручилац може од њега да захтева да докаже</w:t>
      </w:r>
      <w:r w:rsidRPr="00DB47C3">
        <w:rPr>
          <w:rFonts w:eastAsia="Calibri" w:cstheme="minorHAnsi"/>
          <w:lang w:val="sr-Cyrl-RS"/>
        </w:rPr>
        <w:t xml:space="preserve"> </w:t>
      </w:r>
      <w:r w:rsidRPr="00DB47C3">
        <w:rPr>
          <w:rFonts w:eastAsia="Calibri" w:cstheme="minorHAnsi"/>
          <w:lang w:val="sr-Latn-RS"/>
        </w:rPr>
        <w:t>поседовање такве дозволе, овлашћења или чланства.</w:t>
      </w:r>
    </w:p>
    <w:p w14:paraId="227C3473"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Начин доказивања испуњености критеријума:</w:t>
      </w:r>
    </w:p>
    <w:p w14:paraId="11F4DD5F"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14:paraId="79DD44D3"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38A63F26" w14:textId="77777777" w:rsidR="007C35DC" w:rsidRPr="00DB47C3" w:rsidRDefault="007C35DC" w:rsidP="007C35DC">
      <w:pPr>
        <w:shd w:val="clear" w:color="auto" w:fill="D9E2F3" w:themeFill="accent1" w:themeFillTint="33"/>
        <w:rPr>
          <w:rFonts w:eastAsia="Calibri" w:cstheme="minorHAnsi"/>
          <w:b/>
          <w:lang w:val="sr-Cyrl-RS"/>
        </w:rPr>
      </w:pPr>
      <w:r w:rsidRPr="00DB47C3">
        <w:rPr>
          <w:rFonts w:eastAsia="Calibri" w:cstheme="minorHAnsi"/>
          <w:b/>
          <w:lang w:val="sr-Latn-RS"/>
        </w:rPr>
        <w:t>Овај критеријум доказује се</w:t>
      </w:r>
      <w:r w:rsidRPr="00DB47C3">
        <w:rPr>
          <w:rFonts w:eastAsia="Calibri" w:cstheme="minorHAnsi"/>
          <w:b/>
          <w:lang w:val="sr-Cyrl-RS"/>
        </w:rPr>
        <w:t>:</w:t>
      </w:r>
    </w:p>
    <w:p w14:paraId="5CD16F3E" w14:textId="77777777" w:rsidR="007C35DC" w:rsidRPr="00DB47C3" w:rsidRDefault="007C35DC" w:rsidP="00D654DC">
      <w:pPr>
        <w:pStyle w:val="ListParagraph"/>
        <w:numPr>
          <w:ilvl w:val="0"/>
          <w:numId w:val="16"/>
        </w:numPr>
        <w:shd w:val="clear" w:color="auto" w:fill="D9E2F3" w:themeFill="accent1" w:themeFillTint="33"/>
        <w:spacing w:after="0" w:line="240" w:lineRule="auto"/>
        <w:jc w:val="both"/>
        <w:rPr>
          <w:rFonts w:eastAsia="Calibri-Bold" w:cstheme="minorHAnsi"/>
          <w:bCs/>
          <w:sz w:val="24"/>
          <w:szCs w:val="24"/>
        </w:rPr>
      </w:pPr>
      <w:r w:rsidRPr="00DB47C3">
        <w:rPr>
          <w:rFonts w:eastAsia="Calibri-Bold" w:cstheme="minorHAnsi"/>
          <w:bCs/>
          <w:sz w:val="24"/>
          <w:szCs w:val="24"/>
        </w:rPr>
        <w:t>Решењем Министарства унутрашњих послова, којим се привредни субјект овлашћује за обављање послова израде главног пројекта заштите од пожара,</w:t>
      </w:r>
    </w:p>
    <w:p w14:paraId="69A58094" w14:textId="77777777" w:rsidR="007C35DC" w:rsidRPr="00DB47C3" w:rsidRDefault="007C35DC" w:rsidP="00D654DC">
      <w:pPr>
        <w:pStyle w:val="ListParagraph"/>
        <w:numPr>
          <w:ilvl w:val="0"/>
          <w:numId w:val="16"/>
        </w:numPr>
        <w:shd w:val="clear" w:color="auto" w:fill="D9E2F3" w:themeFill="accent1" w:themeFillTint="33"/>
        <w:spacing w:after="0" w:line="240" w:lineRule="auto"/>
        <w:jc w:val="both"/>
        <w:rPr>
          <w:rFonts w:eastAsia="Calibri-Bold" w:cstheme="minorHAnsi"/>
          <w:bCs/>
          <w:sz w:val="24"/>
          <w:szCs w:val="24"/>
        </w:rPr>
      </w:pPr>
      <w:r w:rsidRPr="00DB47C3">
        <w:rPr>
          <w:rFonts w:eastAsia="Calibri-Bold" w:cstheme="minorHAnsi"/>
          <w:bCs/>
          <w:sz w:val="24"/>
          <w:szCs w:val="24"/>
        </w:rPr>
        <w:t>Решењем Министарства унутрашњих послова, којим се привредни субјект овлашћује за обављање послова пројектовања посебних система и мера заштите од пожара, и то:</w:t>
      </w:r>
    </w:p>
    <w:p w14:paraId="0D428C8E" w14:textId="77777777" w:rsidR="007C35DC" w:rsidRPr="00DB47C3" w:rsidRDefault="007C35DC" w:rsidP="00D654DC">
      <w:pPr>
        <w:pStyle w:val="ListParagraph"/>
        <w:numPr>
          <w:ilvl w:val="0"/>
          <w:numId w:val="17"/>
        </w:numPr>
        <w:shd w:val="clear" w:color="auto" w:fill="D9E2F3" w:themeFill="accent1" w:themeFillTint="33"/>
        <w:spacing w:after="0" w:line="240" w:lineRule="auto"/>
        <w:jc w:val="both"/>
        <w:rPr>
          <w:rFonts w:eastAsia="Calibri-Bold" w:cstheme="minorHAnsi"/>
          <w:bCs/>
          <w:sz w:val="24"/>
          <w:szCs w:val="24"/>
        </w:rPr>
      </w:pPr>
      <w:r w:rsidRPr="00DB47C3">
        <w:rPr>
          <w:rFonts w:eastAsia="Calibri-Bold" w:cstheme="minorHAnsi"/>
          <w:bCs/>
          <w:sz w:val="24"/>
          <w:szCs w:val="24"/>
        </w:rPr>
        <w:t xml:space="preserve">израду пројектата стабилних система за гашење пожара, </w:t>
      </w:r>
    </w:p>
    <w:p w14:paraId="4D16CE72" w14:textId="77777777" w:rsidR="007C35DC" w:rsidRPr="00DB47C3" w:rsidRDefault="007C35DC" w:rsidP="00D654DC">
      <w:pPr>
        <w:pStyle w:val="ListParagraph"/>
        <w:numPr>
          <w:ilvl w:val="0"/>
          <w:numId w:val="17"/>
        </w:numPr>
        <w:shd w:val="clear" w:color="auto" w:fill="D9E2F3" w:themeFill="accent1" w:themeFillTint="33"/>
        <w:spacing w:after="0" w:line="240" w:lineRule="auto"/>
        <w:jc w:val="both"/>
        <w:rPr>
          <w:rFonts w:eastAsia="Calibri-Bold" w:cstheme="minorHAnsi"/>
          <w:bCs/>
          <w:sz w:val="24"/>
          <w:szCs w:val="24"/>
        </w:rPr>
      </w:pPr>
      <w:r w:rsidRPr="00DB47C3">
        <w:rPr>
          <w:rFonts w:eastAsia="Calibri-Bold" w:cstheme="minorHAnsi"/>
          <w:bCs/>
          <w:sz w:val="24"/>
          <w:szCs w:val="24"/>
        </w:rPr>
        <w:t xml:space="preserve">израду пројектата стабилних система за дојаву пожара, </w:t>
      </w:r>
    </w:p>
    <w:p w14:paraId="7EFAC15A" w14:textId="77777777" w:rsidR="007C35DC" w:rsidRPr="00DB47C3" w:rsidRDefault="007C35DC" w:rsidP="00D654DC">
      <w:pPr>
        <w:pStyle w:val="ListParagraph"/>
        <w:numPr>
          <w:ilvl w:val="0"/>
          <w:numId w:val="17"/>
        </w:numPr>
        <w:shd w:val="clear" w:color="auto" w:fill="D9E2F3" w:themeFill="accent1" w:themeFillTint="33"/>
        <w:spacing w:after="0" w:line="240" w:lineRule="auto"/>
        <w:jc w:val="both"/>
        <w:rPr>
          <w:rFonts w:eastAsia="Calibri-Bold" w:cstheme="minorHAnsi"/>
          <w:bCs/>
          <w:sz w:val="24"/>
          <w:szCs w:val="24"/>
        </w:rPr>
      </w:pPr>
      <w:r w:rsidRPr="00DB47C3">
        <w:rPr>
          <w:rFonts w:eastAsia="Calibri-Bold" w:cstheme="minorHAnsi"/>
          <w:bCs/>
          <w:sz w:val="24"/>
          <w:szCs w:val="24"/>
        </w:rPr>
        <w:t>пројектовање система за одвођење дима и топлоте</w:t>
      </w:r>
      <w:r w:rsidRPr="00DB47C3" w:rsidDel="00CA3A06">
        <w:rPr>
          <w:rFonts w:eastAsia="Calibri-Bold" w:cstheme="minorHAnsi"/>
          <w:bCs/>
          <w:sz w:val="24"/>
          <w:szCs w:val="24"/>
        </w:rPr>
        <w:t xml:space="preserve"> </w:t>
      </w:r>
    </w:p>
    <w:p w14:paraId="74D8A702" w14:textId="77777777" w:rsidR="007C35DC" w:rsidRPr="00DB47C3" w:rsidRDefault="007C35DC" w:rsidP="00D654DC">
      <w:pPr>
        <w:pStyle w:val="ListParagraph"/>
        <w:numPr>
          <w:ilvl w:val="0"/>
          <w:numId w:val="16"/>
        </w:numPr>
        <w:shd w:val="clear" w:color="auto" w:fill="D9E2F3" w:themeFill="accent1" w:themeFillTint="33"/>
        <w:spacing w:after="0" w:line="240" w:lineRule="auto"/>
        <w:jc w:val="both"/>
        <w:rPr>
          <w:rFonts w:cstheme="minorHAnsi"/>
          <w:sz w:val="24"/>
          <w:szCs w:val="24"/>
          <w:lang w:val="sr-Cyrl-RS"/>
        </w:rPr>
      </w:pPr>
      <w:r w:rsidRPr="00DB47C3">
        <w:rPr>
          <w:rFonts w:eastAsia="Calibri-Bold" w:cstheme="minorHAnsi"/>
          <w:bCs/>
          <w:sz w:val="24"/>
          <w:szCs w:val="24"/>
        </w:rPr>
        <w:t>Решење</w:t>
      </w:r>
      <w:r w:rsidRPr="00DB47C3">
        <w:rPr>
          <w:rFonts w:eastAsia="Calibri-Bold" w:cstheme="minorHAnsi"/>
          <w:bCs/>
          <w:sz w:val="24"/>
          <w:szCs w:val="24"/>
          <w:lang w:val="sr-Cyrl-RS"/>
        </w:rPr>
        <w:t>м</w:t>
      </w:r>
      <w:r w:rsidRPr="00DB47C3">
        <w:rPr>
          <w:rFonts w:cstheme="minorHAnsi"/>
          <w:sz w:val="24"/>
          <w:szCs w:val="24"/>
        </w:rPr>
        <w:t xml:space="preserve"> Министарства унутрашњих послова, којим се привредни субјект овлашћује за вршење послова пројектовања и надзора над извођењем система техничке заштите</w:t>
      </w:r>
      <w:r w:rsidRPr="00DB47C3">
        <w:rPr>
          <w:rFonts w:cstheme="minorHAnsi"/>
          <w:sz w:val="24"/>
          <w:szCs w:val="24"/>
          <w:lang w:val="sr-Cyrl-RS"/>
        </w:rPr>
        <w:t>.</w:t>
      </w:r>
    </w:p>
    <w:p w14:paraId="368BE7BF" w14:textId="77777777" w:rsidR="007C35DC" w:rsidRPr="00DB47C3" w:rsidRDefault="007C35DC" w:rsidP="007C35DC">
      <w:pPr>
        <w:pStyle w:val="ListParagraph"/>
        <w:shd w:val="clear" w:color="auto" w:fill="D9E2F3" w:themeFill="accent1" w:themeFillTint="33"/>
        <w:spacing w:after="0" w:line="240" w:lineRule="auto"/>
        <w:rPr>
          <w:rFonts w:eastAsia="Calibri-Bold" w:cstheme="minorHAnsi"/>
          <w:bCs/>
          <w:sz w:val="24"/>
          <w:szCs w:val="24"/>
        </w:rPr>
      </w:pPr>
    </w:p>
    <w:p w14:paraId="30465325" w14:textId="77777777" w:rsidR="007C35DC" w:rsidRPr="00DB47C3" w:rsidRDefault="007C35DC" w:rsidP="007C35DC">
      <w:pPr>
        <w:rPr>
          <w:rFonts w:eastAsia="Calibri" w:cstheme="minorHAnsi"/>
          <w:lang w:val="sr-Latn-RS"/>
        </w:rPr>
      </w:pPr>
      <w:r w:rsidRPr="00DB47C3">
        <w:rPr>
          <w:rFonts w:eastAsia="Calibri" w:cstheme="minorHAnsi"/>
          <w:lang w:val="sr-Latn-RS"/>
        </w:rPr>
        <w:t>Питање / тражени подаци у изјави:</w:t>
      </w:r>
    </w:p>
    <w:p w14:paraId="14F0743B"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Да ли привредни субјект поседује потребно одређено овлашћење, односно дозволу надлежног органа за обављање делатности која је предмет јавне набавке или је члан одређене организације да би могао да обавља предметну делатност?</w:t>
      </w:r>
    </w:p>
    <w:p w14:paraId="67A7C157" w14:textId="77777777" w:rsidR="007C35DC" w:rsidRPr="00DB47C3" w:rsidRDefault="007C35DC" w:rsidP="00807522">
      <w:pPr>
        <w:shd w:val="clear" w:color="auto" w:fill="F5F5F5"/>
        <w:jc w:val="both"/>
        <w:rPr>
          <w:rFonts w:eastAsia="Calibri" w:cstheme="minorHAnsi"/>
          <w:lang w:val="sr-Latn-RS"/>
        </w:rPr>
      </w:pPr>
      <w:r w:rsidRPr="00DB47C3">
        <w:rPr>
          <w:rFonts w:eastAsia="Calibri" w:cstheme="minorHAnsi"/>
          <w:lang w:val="sr-Latn-RS"/>
        </w:rPr>
        <w:t>Услови</w:t>
      </w:r>
    </w:p>
    <w:p w14:paraId="29B11281" w14:textId="77777777" w:rsidR="007C35DC" w:rsidRPr="00DB47C3" w:rsidRDefault="007C35DC" w:rsidP="00D654DC">
      <w:pPr>
        <w:pStyle w:val="ListParagraph"/>
        <w:numPr>
          <w:ilvl w:val="0"/>
          <w:numId w:val="18"/>
        </w:numPr>
        <w:spacing w:after="0" w:line="240" w:lineRule="auto"/>
        <w:ind w:left="341" w:firstLine="0"/>
        <w:jc w:val="both"/>
        <w:rPr>
          <w:rFonts w:eastAsia="Calibri-Bold" w:cstheme="minorHAnsi"/>
          <w:bCs/>
          <w:sz w:val="24"/>
          <w:szCs w:val="24"/>
        </w:rPr>
      </w:pPr>
      <w:r w:rsidRPr="00DB47C3">
        <w:rPr>
          <w:rFonts w:eastAsia="Calibri-Bold" w:cstheme="minorHAnsi"/>
          <w:bCs/>
          <w:sz w:val="24"/>
          <w:szCs w:val="24"/>
        </w:rPr>
        <w:t xml:space="preserve">Привредни субјект дужан је да поседује </w:t>
      </w:r>
      <w:r w:rsidRPr="00DB47C3">
        <w:rPr>
          <w:rFonts w:eastAsia="Calibri-Bold" w:cstheme="minorHAnsi"/>
          <w:bCs/>
          <w:sz w:val="24"/>
          <w:szCs w:val="24"/>
          <w:lang w:val="sr-Cyrl-RS"/>
        </w:rPr>
        <w:t>р</w:t>
      </w:r>
      <w:r w:rsidRPr="00DB47C3">
        <w:rPr>
          <w:rFonts w:eastAsia="Calibri-Bold" w:cstheme="minorHAnsi"/>
          <w:bCs/>
          <w:sz w:val="24"/>
          <w:szCs w:val="24"/>
        </w:rPr>
        <w:t>ешење Министарства унутрашњих послова, којим се привредни субјект овлашћује за обављање послова израде главног пројекта заштите од пожара,</w:t>
      </w:r>
    </w:p>
    <w:p w14:paraId="091FA7EC" w14:textId="77777777" w:rsidR="007C35DC" w:rsidRPr="00DB47C3" w:rsidRDefault="007C35DC" w:rsidP="00D654DC">
      <w:pPr>
        <w:pStyle w:val="ListParagraph"/>
        <w:numPr>
          <w:ilvl w:val="0"/>
          <w:numId w:val="18"/>
        </w:numPr>
        <w:spacing w:after="0" w:line="240" w:lineRule="auto"/>
        <w:ind w:left="341" w:firstLine="0"/>
        <w:jc w:val="both"/>
        <w:rPr>
          <w:rFonts w:eastAsia="Calibri-Bold" w:cstheme="minorHAnsi"/>
          <w:bCs/>
          <w:sz w:val="24"/>
          <w:szCs w:val="24"/>
        </w:rPr>
      </w:pPr>
      <w:r w:rsidRPr="00DB47C3">
        <w:rPr>
          <w:rFonts w:eastAsia="Calibri-Bold" w:cstheme="minorHAnsi"/>
          <w:bCs/>
          <w:sz w:val="24"/>
          <w:szCs w:val="24"/>
        </w:rPr>
        <w:lastRenderedPageBreak/>
        <w:t xml:space="preserve">Привредни субјект дужан је да поседује </w:t>
      </w:r>
      <w:r w:rsidRPr="00DB47C3">
        <w:rPr>
          <w:rFonts w:eastAsia="Calibri-Bold" w:cstheme="minorHAnsi"/>
          <w:bCs/>
          <w:sz w:val="24"/>
          <w:szCs w:val="24"/>
          <w:lang w:val="sr-Cyrl-RS"/>
        </w:rPr>
        <w:t>р</w:t>
      </w:r>
      <w:r w:rsidRPr="00DB47C3">
        <w:rPr>
          <w:rFonts w:eastAsia="Calibri-Bold" w:cstheme="minorHAnsi"/>
          <w:bCs/>
          <w:sz w:val="24"/>
          <w:szCs w:val="24"/>
        </w:rPr>
        <w:t>ешење Министарства унутрашњих послова, којим се привредни субјект овлашћује за обављање послова пројектовања посебних система и мера заштите од пожара, и то</w:t>
      </w:r>
      <w:r w:rsidRPr="00DB47C3">
        <w:rPr>
          <w:rFonts w:eastAsia="Calibri-Bold" w:cstheme="minorHAnsi"/>
          <w:bCs/>
          <w:sz w:val="24"/>
          <w:szCs w:val="24"/>
          <w:lang w:val="sr-Cyrl-RS"/>
        </w:rPr>
        <w:t xml:space="preserve"> за</w:t>
      </w:r>
      <w:r w:rsidRPr="00DB47C3">
        <w:rPr>
          <w:rFonts w:eastAsia="Calibri-Bold" w:cstheme="minorHAnsi"/>
          <w:bCs/>
          <w:sz w:val="24"/>
          <w:szCs w:val="24"/>
        </w:rPr>
        <w:t>:</w:t>
      </w:r>
    </w:p>
    <w:p w14:paraId="1E79C009" w14:textId="77777777" w:rsidR="007C35DC" w:rsidRPr="00DB47C3" w:rsidRDefault="007C35DC" w:rsidP="00D654DC">
      <w:pPr>
        <w:pStyle w:val="ListParagraph"/>
        <w:numPr>
          <w:ilvl w:val="0"/>
          <w:numId w:val="19"/>
        </w:numPr>
        <w:spacing w:after="0" w:line="240" w:lineRule="auto"/>
        <w:ind w:left="1350"/>
        <w:jc w:val="both"/>
        <w:rPr>
          <w:rFonts w:eastAsia="Calibri-Bold" w:cstheme="minorHAnsi"/>
          <w:bCs/>
          <w:sz w:val="24"/>
          <w:szCs w:val="24"/>
        </w:rPr>
      </w:pPr>
      <w:r w:rsidRPr="00DB47C3">
        <w:rPr>
          <w:rFonts w:eastAsia="Calibri-Bold" w:cstheme="minorHAnsi"/>
          <w:bCs/>
          <w:sz w:val="24"/>
          <w:szCs w:val="24"/>
        </w:rPr>
        <w:t xml:space="preserve">израду пројектата стабилних система за гашење пожара, </w:t>
      </w:r>
    </w:p>
    <w:p w14:paraId="3FC8CEB2" w14:textId="77777777" w:rsidR="007C35DC" w:rsidRPr="00DB47C3" w:rsidRDefault="007C35DC" w:rsidP="00D654DC">
      <w:pPr>
        <w:pStyle w:val="ListParagraph"/>
        <w:numPr>
          <w:ilvl w:val="0"/>
          <w:numId w:val="19"/>
        </w:numPr>
        <w:spacing w:after="0" w:line="240" w:lineRule="auto"/>
        <w:ind w:left="1350"/>
        <w:jc w:val="both"/>
        <w:rPr>
          <w:rFonts w:eastAsia="Calibri-Bold" w:cstheme="minorHAnsi"/>
          <w:bCs/>
          <w:sz w:val="24"/>
          <w:szCs w:val="24"/>
        </w:rPr>
      </w:pPr>
      <w:r w:rsidRPr="00DB47C3">
        <w:rPr>
          <w:rFonts w:eastAsia="Calibri-Bold" w:cstheme="minorHAnsi"/>
          <w:bCs/>
          <w:sz w:val="24"/>
          <w:szCs w:val="24"/>
        </w:rPr>
        <w:t xml:space="preserve">израду пројектата стабилних система за дојаву пожара, </w:t>
      </w:r>
    </w:p>
    <w:p w14:paraId="15AE49B3" w14:textId="77777777" w:rsidR="007C35DC" w:rsidRPr="00DB47C3" w:rsidRDefault="007C35DC" w:rsidP="00D654DC">
      <w:pPr>
        <w:pStyle w:val="ListParagraph"/>
        <w:numPr>
          <w:ilvl w:val="0"/>
          <w:numId w:val="19"/>
        </w:numPr>
        <w:spacing w:after="0" w:line="240" w:lineRule="auto"/>
        <w:ind w:left="1350"/>
        <w:jc w:val="both"/>
        <w:rPr>
          <w:rFonts w:eastAsia="Calibri-Bold" w:cstheme="minorHAnsi"/>
          <w:bCs/>
          <w:sz w:val="24"/>
          <w:szCs w:val="24"/>
        </w:rPr>
      </w:pPr>
      <w:r w:rsidRPr="00DB47C3">
        <w:rPr>
          <w:rFonts w:eastAsia="Calibri-Bold" w:cstheme="minorHAnsi"/>
          <w:bCs/>
          <w:sz w:val="24"/>
          <w:szCs w:val="24"/>
        </w:rPr>
        <w:t>пројектовање система за одвођење дима и топлоте.</w:t>
      </w:r>
    </w:p>
    <w:p w14:paraId="5A4E12FF" w14:textId="77777777" w:rsidR="007C35DC" w:rsidRPr="00DB47C3" w:rsidRDefault="007C35DC" w:rsidP="00D654DC">
      <w:pPr>
        <w:pStyle w:val="ListParagraph"/>
        <w:numPr>
          <w:ilvl w:val="0"/>
          <w:numId w:val="18"/>
        </w:numPr>
        <w:spacing w:after="0" w:line="240" w:lineRule="auto"/>
        <w:ind w:left="341" w:firstLine="0"/>
        <w:jc w:val="both"/>
        <w:rPr>
          <w:rFonts w:eastAsia="Calibri-Bold" w:cstheme="minorHAnsi"/>
          <w:bCs/>
          <w:sz w:val="24"/>
          <w:szCs w:val="24"/>
        </w:rPr>
      </w:pPr>
      <w:r w:rsidRPr="00DB47C3">
        <w:rPr>
          <w:rFonts w:eastAsia="Calibri-Bold" w:cstheme="minorHAnsi"/>
          <w:bCs/>
          <w:sz w:val="24"/>
          <w:szCs w:val="24"/>
        </w:rPr>
        <w:t xml:space="preserve">Привредни субјект дужан је да поседује </w:t>
      </w:r>
      <w:r w:rsidRPr="00DB47C3">
        <w:rPr>
          <w:rFonts w:eastAsia="Calibri-Bold" w:cstheme="minorHAnsi"/>
          <w:bCs/>
          <w:sz w:val="24"/>
          <w:szCs w:val="24"/>
          <w:lang w:val="sr-Cyrl-RS"/>
        </w:rPr>
        <w:t>р</w:t>
      </w:r>
      <w:r w:rsidRPr="00DB47C3">
        <w:rPr>
          <w:rFonts w:eastAsia="Calibri-Bold" w:cstheme="minorHAnsi"/>
          <w:bCs/>
          <w:sz w:val="24"/>
          <w:szCs w:val="24"/>
        </w:rPr>
        <w:t xml:space="preserve">ешење </w:t>
      </w:r>
      <w:r w:rsidRPr="00DB47C3">
        <w:rPr>
          <w:rFonts w:cstheme="minorHAnsi"/>
          <w:sz w:val="24"/>
          <w:szCs w:val="24"/>
        </w:rPr>
        <w:t xml:space="preserve">Министарства унутрашњих послова, </w:t>
      </w:r>
      <w:r w:rsidRPr="00DB47C3">
        <w:rPr>
          <w:rFonts w:eastAsia="Calibri-Bold" w:cstheme="minorHAnsi"/>
          <w:bCs/>
          <w:sz w:val="24"/>
          <w:szCs w:val="24"/>
        </w:rPr>
        <w:t>којим</w:t>
      </w:r>
      <w:r w:rsidRPr="00DB47C3">
        <w:rPr>
          <w:rFonts w:cstheme="minorHAnsi"/>
          <w:sz w:val="24"/>
          <w:szCs w:val="24"/>
        </w:rPr>
        <w:t xml:space="preserve"> се привредни субјект овлашћује за вршење послова пројектовања и надзора над извођењем система техничке заштите</w:t>
      </w:r>
      <w:r w:rsidRPr="00DB47C3">
        <w:rPr>
          <w:rFonts w:cstheme="minorHAnsi"/>
          <w:sz w:val="24"/>
          <w:szCs w:val="24"/>
          <w:lang w:val="sr-Cyrl-RS"/>
        </w:rPr>
        <w:t>.</w:t>
      </w:r>
    </w:p>
    <w:p w14:paraId="003B989B" w14:textId="77777777" w:rsidR="007C35DC" w:rsidRPr="00DB47C3" w:rsidRDefault="007C35DC" w:rsidP="007C35DC">
      <w:pPr>
        <w:rPr>
          <w:rFonts w:eastAsia="Calibri" w:cstheme="minorHAnsi"/>
          <w:lang w:val="sr-Latn-RS"/>
        </w:rPr>
      </w:pPr>
    </w:p>
    <w:p w14:paraId="095A2F3B" w14:textId="77777777" w:rsidR="007C35DC" w:rsidRPr="00DB47C3" w:rsidRDefault="007C35DC" w:rsidP="00D654DC">
      <w:pPr>
        <w:numPr>
          <w:ilvl w:val="0"/>
          <w:numId w:val="7"/>
        </w:numPr>
        <w:ind w:hanging="10"/>
        <w:rPr>
          <w:rFonts w:eastAsia="Calibri" w:cstheme="minorHAnsi"/>
          <w:lang w:val="sr-Latn-RS"/>
        </w:rPr>
      </w:pPr>
      <w:r w:rsidRPr="00DB47C3">
        <w:rPr>
          <w:rFonts w:eastAsia="Calibri" w:cstheme="minorHAnsi"/>
          <w:b/>
          <w:lang w:val="sr-Latn-RS"/>
        </w:rPr>
        <w:t>Финансијски и економски капацитет</w:t>
      </w:r>
    </w:p>
    <w:p w14:paraId="63D29165" w14:textId="77777777" w:rsidR="007C35DC" w:rsidRPr="00DB47C3" w:rsidRDefault="007C35DC" w:rsidP="007C35DC">
      <w:pPr>
        <w:tabs>
          <w:tab w:val="left" w:pos="2611"/>
        </w:tabs>
        <w:ind w:left="7"/>
        <w:rPr>
          <w:rFonts w:eastAsia="Calibri" w:cstheme="minorHAnsi"/>
          <w:lang w:val="sr-Latn-RS"/>
        </w:rPr>
      </w:pPr>
      <w:r w:rsidRPr="00DB47C3">
        <w:rPr>
          <w:rFonts w:eastAsia="Calibri" w:cstheme="minorHAnsi"/>
          <w:b/>
          <w:lang w:val="sr-Latn-RS"/>
        </w:rPr>
        <w:t>3.1. Укупни приход</w:t>
      </w:r>
      <w:r w:rsidRPr="00DB47C3">
        <w:rPr>
          <w:rFonts w:eastAsia="Calibri" w:cstheme="minorHAnsi"/>
          <w:lang w:val="sr-Latn-RS"/>
        </w:rPr>
        <w:tab/>
      </w:r>
    </w:p>
    <w:p w14:paraId="2020C94B"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Правни основ: Члан 116. став 1. тач. 1)-Наручилац може у документацији о набавци да одреди финансијски и економски капацитет којим се обезбеђује да привредни субјекти имају финансијску и економску способност потребну за извршење уговора о јавној набавци, а нарочито да:</w:t>
      </w:r>
    </w:p>
    <w:p w14:paraId="24D7053C"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1) имају одређени минимални приход, укључујући одређени минимални приход у области која је обухваћена предметом јавне набавке за период од највише три последње финансијске године, у зависности од датума оснивања привредног субјекта, односно почетка обављања делатности привредног субјеката.</w:t>
      </w:r>
    </w:p>
    <w:p w14:paraId="67F0911B" w14:textId="07156A36"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Додатни опис критеријума:</w:t>
      </w:r>
      <w:r w:rsidRPr="00DB47C3">
        <w:rPr>
          <w:rFonts w:eastAsia="Calibri" w:cstheme="minorHAnsi"/>
          <w:lang w:val="sr-Latn-RS"/>
        </w:rPr>
        <w:tab/>
      </w:r>
      <w:r w:rsidRPr="00DB47C3">
        <w:rPr>
          <w:rFonts w:eastAsia="Calibri" w:cstheme="minorHAnsi"/>
          <w:lang w:val="sr-Cyrl-RS"/>
        </w:rPr>
        <w:t>Привредни субјект мора да је у</w:t>
      </w:r>
      <w:r w:rsidR="0099063A">
        <w:rPr>
          <w:rFonts w:eastAsia="Calibri" w:cstheme="minorHAnsi"/>
          <w:lang w:val="sr-Latn-RS"/>
        </w:rPr>
        <w:t xml:space="preserve"> 2021, 2022. и 2023</w:t>
      </w:r>
      <w:r w:rsidRPr="00DB47C3">
        <w:rPr>
          <w:rFonts w:eastAsia="Calibri" w:cstheme="minorHAnsi"/>
          <w:lang w:val="sr-Latn-RS"/>
        </w:rPr>
        <w:t>. годин</w:t>
      </w:r>
      <w:r w:rsidRPr="00DB47C3">
        <w:rPr>
          <w:rFonts w:eastAsia="Calibri" w:cstheme="minorHAnsi"/>
          <w:lang w:val="sr-Cyrl-RS"/>
        </w:rPr>
        <w:t>и остварио укупан приход у изосу од ________ динара.</w:t>
      </w:r>
    </w:p>
    <w:p w14:paraId="12FBAF80"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Начин доказивања испуњености критеријума: 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14:paraId="5C886A2F"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5C3F66E8" w14:textId="77777777" w:rsidR="007C35DC" w:rsidRPr="00DB47C3" w:rsidRDefault="007C35DC" w:rsidP="007C35DC">
      <w:pPr>
        <w:rPr>
          <w:rFonts w:eastAsia="Calibri" w:cstheme="minorHAnsi"/>
          <w:lang w:val="sr-Latn-RS"/>
        </w:rPr>
      </w:pPr>
    </w:p>
    <w:p w14:paraId="075BB75D" w14:textId="77777777" w:rsidR="007C35DC" w:rsidRPr="00DB47C3" w:rsidRDefault="007C35DC" w:rsidP="007C35DC">
      <w:pPr>
        <w:shd w:val="clear" w:color="auto" w:fill="D9E2F3" w:themeFill="accent1" w:themeFillTint="33"/>
        <w:rPr>
          <w:rFonts w:eastAsia="Calibri" w:cstheme="minorHAnsi"/>
          <w:b/>
          <w:lang w:val="sr-Latn-RS"/>
        </w:rPr>
      </w:pPr>
      <w:r w:rsidRPr="00DB47C3">
        <w:rPr>
          <w:rFonts w:eastAsia="Calibri" w:cstheme="minorHAnsi"/>
          <w:b/>
          <w:lang w:val="sr-Latn-RS"/>
        </w:rPr>
        <w:t>Овај критеријум доказује се:</w:t>
      </w:r>
    </w:p>
    <w:p w14:paraId="64961F88" w14:textId="1C704E39" w:rsidR="007C35DC" w:rsidRPr="00DB47C3" w:rsidRDefault="007C35DC" w:rsidP="007C35DC">
      <w:pPr>
        <w:shd w:val="clear" w:color="auto" w:fill="D9E2F3" w:themeFill="accent1" w:themeFillTint="33"/>
        <w:rPr>
          <w:rFonts w:eastAsia="Calibri-Bold" w:cstheme="minorHAnsi"/>
          <w:bCs/>
        </w:rPr>
      </w:pPr>
      <w:r w:rsidRPr="00DB47C3">
        <w:rPr>
          <w:rFonts w:eastAsia="Calibri-Bold" w:cstheme="minorHAnsi"/>
          <w:bCs/>
        </w:rPr>
        <w:t>- Билансом успеха за претх</w:t>
      </w:r>
      <w:r w:rsidR="0099063A">
        <w:rPr>
          <w:rFonts w:eastAsia="Calibri-Bold" w:cstheme="minorHAnsi"/>
          <w:bCs/>
        </w:rPr>
        <w:t>одне три обрачунске године (2021, 2022. и 2023</w:t>
      </w:r>
      <w:r w:rsidRPr="00DB47C3">
        <w:rPr>
          <w:rFonts w:eastAsia="Calibri-Bold" w:cstheme="minorHAnsi"/>
          <w:bCs/>
        </w:rPr>
        <w:t>. година) или</w:t>
      </w:r>
    </w:p>
    <w:p w14:paraId="6E449FD0" w14:textId="77777777" w:rsidR="007C35DC" w:rsidRPr="00DB47C3" w:rsidRDefault="007C35DC" w:rsidP="00807522">
      <w:pPr>
        <w:shd w:val="clear" w:color="auto" w:fill="D9E2F3" w:themeFill="accent1" w:themeFillTint="33"/>
        <w:jc w:val="both"/>
        <w:rPr>
          <w:rFonts w:eastAsia="Calibri-Bold" w:cstheme="minorHAnsi"/>
          <w:bCs/>
        </w:rPr>
      </w:pPr>
      <w:r w:rsidRPr="00DB47C3">
        <w:rPr>
          <w:rFonts w:eastAsia="Calibri-Bold" w:cstheme="minorHAnsi"/>
          <w:bCs/>
        </w:rPr>
        <w:t>- Извештајем о бонитету за јавне набавке БОН – ЈН, Агенције за привредне регистре, који садржи биланс успеха, показатеље за оцену бонитета претходне три обрачунске године.</w:t>
      </w:r>
    </w:p>
    <w:p w14:paraId="59B3CE9F" w14:textId="77777777" w:rsidR="007C35DC" w:rsidRPr="00DB47C3" w:rsidRDefault="007C35DC" w:rsidP="00807522">
      <w:pPr>
        <w:jc w:val="both"/>
        <w:rPr>
          <w:rFonts w:eastAsia="Calibri-Bold" w:cstheme="minorHAnsi"/>
          <w:bCs/>
        </w:rPr>
      </w:pPr>
    </w:p>
    <w:p w14:paraId="620A7E81" w14:textId="77777777" w:rsidR="007C35DC" w:rsidRPr="00DB47C3" w:rsidRDefault="007C35DC" w:rsidP="00807522">
      <w:pPr>
        <w:shd w:val="clear" w:color="auto" w:fill="D9E2F3" w:themeFill="accent1" w:themeFillTint="33"/>
        <w:tabs>
          <w:tab w:val="left" w:pos="2611"/>
        </w:tabs>
        <w:ind w:left="7" w:right="25"/>
        <w:jc w:val="both"/>
        <w:rPr>
          <w:rFonts w:eastAsia="Calibri" w:cstheme="minorHAnsi"/>
          <w:lang w:val="sr-Latn-RS"/>
        </w:rPr>
      </w:pPr>
      <w:r w:rsidRPr="00DB47C3">
        <w:rPr>
          <w:rFonts w:eastAsia="Calibri-Bold" w:cstheme="minorHAnsi"/>
          <w:bCs/>
        </w:rPr>
        <w:t>Ако привредни субјект из оправданог разлога није у могућности да достави претходно наведена документа и доказе које Наручилац захтева, финансијски и економски капацитет може да докаже и достављањем било ког другог документа из чије садржине наручилац може на несумњив начин да утврди испуњеност захтеваног финснсијског и економског капацитета.</w:t>
      </w:r>
    </w:p>
    <w:p w14:paraId="47A40569" w14:textId="77777777" w:rsidR="007C35DC" w:rsidRPr="00DB47C3" w:rsidRDefault="007C35DC" w:rsidP="007C35DC">
      <w:pPr>
        <w:tabs>
          <w:tab w:val="left" w:pos="2611"/>
        </w:tabs>
        <w:ind w:left="7"/>
        <w:rPr>
          <w:rFonts w:eastAsia="Calibri" w:cstheme="minorHAnsi"/>
          <w:lang w:val="sr-Latn-RS"/>
        </w:rPr>
      </w:pPr>
    </w:p>
    <w:p w14:paraId="5700D84B" w14:textId="77777777" w:rsidR="00807522" w:rsidRDefault="00807522" w:rsidP="00807522">
      <w:pPr>
        <w:tabs>
          <w:tab w:val="left" w:pos="2611"/>
        </w:tabs>
        <w:ind w:left="7"/>
        <w:jc w:val="both"/>
        <w:rPr>
          <w:rFonts w:eastAsia="Calibri" w:cstheme="minorHAnsi"/>
          <w:lang w:val="sr-Latn-RS"/>
        </w:rPr>
      </w:pPr>
    </w:p>
    <w:p w14:paraId="7A707238" w14:textId="02216A8A" w:rsidR="007C35DC" w:rsidRPr="00DB47C3" w:rsidRDefault="007C35DC" w:rsidP="00807522">
      <w:pPr>
        <w:tabs>
          <w:tab w:val="left" w:pos="2611"/>
        </w:tabs>
        <w:ind w:left="7"/>
        <w:jc w:val="both"/>
        <w:rPr>
          <w:rFonts w:eastAsia="Calibri" w:cstheme="minorHAnsi"/>
          <w:i/>
          <w:lang w:val="sr-Latn-RS"/>
        </w:rPr>
      </w:pPr>
      <w:r w:rsidRPr="00DB47C3">
        <w:rPr>
          <w:rFonts w:eastAsia="Calibri" w:cstheme="minorHAnsi"/>
          <w:lang w:val="sr-Latn-RS"/>
        </w:rPr>
        <w:lastRenderedPageBreak/>
        <w:t>Питање / тражени подаци у изјави:</w:t>
      </w:r>
      <w:r w:rsidRPr="00DB47C3">
        <w:rPr>
          <w:rFonts w:eastAsia="Calibri" w:cstheme="minorHAnsi"/>
          <w:lang w:val="sr-Latn-RS"/>
        </w:rPr>
        <w:tab/>
      </w:r>
      <w:r w:rsidRPr="00DB47C3">
        <w:rPr>
          <w:rFonts w:eastAsia="Calibri" w:cstheme="minorHAnsi"/>
          <w:i/>
          <w:lang w:val="sr-Latn-RS"/>
        </w:rPr>
        <w:t>Укупни приход привредног субјекта за тражени број финансијских година  износи:</w:t>
      </w:r>
    </w:p>
    <w:p w14:paraId="46DACFD2" w14:textId="77777777" w:rsidR="007C35DC" w:rsidRPr="00DB47C3" w:rsidRDefault="007C35DC" w:rsidP="007C35DC">
      <w:pPr>
        <w:tabs>
          <w:tab w:val="left" w:pos="2611"/>
        </w:tabs>
        <w:ind w:left="7"/>
        <w:rPr>
          <w:rFonts w:eastAsia="Calibri" w:cstheme="minorHAnsi"/>
          <w:lang w:val="sr-Latn-RS"/>
        </w:rPr>
      </w:pPr>
    </w:p>
    <w:tbl>
      <w:tblPr>
        <w:tblStyle w:val="TableGrid0"/>
        <w:tblW w:w="0" w:type="auto"/>
        <w:tblInd w:w="7" w:type="dxa"/>
        <w:tblLook w:val="04A0" w:firstRow="1" w:lastRow="0" w:firstColumn="1" w:lastColumn="0" w:noHBand="0" w:noVBand="1"/>
      </w:tblPr>
      <w:tblGrid>
        <w:gridCol w:w="3018"/>
        <w:gridCol w:w="3024"/>
        <w:gridCol w:w="2967"/>
      </w:tblGrid>
      <w:tr w:rsidR="007C35DC" w:rsidRPr="00DB47C3" w14:paraId="2A3F9045" w14:textId="77777777" w:rsidTr="00B32652">
        <w:tc>
          <w:tcPr>
            <w:tcW w:w="3191" w:type="dxa"/>
          </w:tcPr>
          <w:p w14:paraId="53638055" w14:textId="77777777" w:rsidR="007C35DC" w:rsidRPr="00DB47C3" w:rsidRDefault="007C35DC" w:rsidP="00B32652">
            <w:pPr>
              <w:rPr>
                <w:rFonts w:eastAsia="Calibri" w:cstheme="minorHAnsi"/>
                <w:b/>
                <w:sz w:val="24"/>
                <w:szCs w:val="24"/>
                <w:lang w:val="sr-Latn-RS"/>
              </w:rPr>
            </w:pPr>
            <w:r w:rsidRPr="00DB47C3">
              <w:rPr>
                <w:rFonts w:eastAsia="Calibri" w:cstheme="minorHAnsi"/>
                <w:b/>
                <w:sz w:val="24"/>
                <w:szCs w:val="24"/>
                <w:lang w:val="sr-Latn-RS"/>
              </w:rPr>
              <w:t>Број претходних година</w:t>
            </w:r>
          </w:p>
        </w:tc>
        <w:tc>
          <w:tcPr>
            <w:tcW w:w="3191" w:type="dxa"/>
          </w:tcPr>
          <w:p w14:paraId="2B3F1CF0" w14:textId="77777777" w:rsidR="007C35DC" w:rsidRPr="00DB47C3" w:rsidRDefault="007C35DC" w:rsidP="00B32652">
            <w:pPr>
              <w:rPr>
                <w:rFonts w:eastAsia="Calibri" w:cstheme="minorHAnsi"/>
                <w:b/>
                <w:sz w:val="24"/>
                <w:szCs w:val="24"/>
                <w:lang w:val="sr-Latn-RS"/>
              </w:rPr>
            </w:pPr>
            <w:r w:rsidRPr="00DB47C3">
              <w:rPr>
                <w:rFonts w:eastAsia="Calibri" w:cstheme="minorHAnsi"/>
                <w:b/>
                <w:sz w:val="24"/>
                <w:szCs w:val="24"/>
                <w:lang w:val="sr-Latn-RS"/>
              </w:rPr>
              <w:t>Минимални износ укупног прихода</w:t>
            </w:r>
          </w:p>
        </w:tc>
        <w:tc>
          <w:tcPr>
            <w:tcW w:w="3191" w:type="dxa"/>
          </w:tcPr>
          <w:p w14:paraId="2F45F7C8" w14:textId="77777777" w:rsidR="007C35DC" w:rsidRPr="00DB47C3" w:rsidRDefault="007C35DC" w:rsidP="00B32652">
            <w:pPr>
              <w:rPr>
                <w:rFonts w:eastAsia="Calibri" w:cstheme="minorHAnsi"/>
                <w:b/>
                <w:sz w:val="24"/>
                <w:szCs w:val="24"/>
                <w:lang w:val="sr-Latn-RS"/>
              </w:rPr>
            </w:pPr>
            <w:r w:rsidRPr="00DB47C3">
              <w:rPr>
                <w:rFonts w:eastAsia="Calibri" w:cstheme="minorHAnsi"/>
                <w:b/>
                <w:sz w:val="24"/>
                <w:szCs w:val="24"/>
                <w:lang w:val="sr-Latn-RS"/>
              </w:rPr>
              <w:t>Валута</w:t>
            </w:r>
          </w:p>
        </w:tc>
      </w:tr>
      <w:tr w:rsidR="007C35DC" w:rsidRPr="00DB47C3" w14:paraId="7CC40D08" w14:textId="77777777" w:rsidTr="00B32652">
        <w:tc>
          <w:tcPr>
            <w:tcW w:w="3191" w:type="dxa"/>
          </w:tcPr>
          <w:p w14:paraId="638E6E06" w14:textId="77777777" w:rsidR="007C35DC" w:rsidRPr="00DB47C3" w:rsidRDefault="007C35DC" w:rsidP="00B32652">
            <w:pPr>
              <w:rPr>
                <w:rFonts w:eastAsia="Calibri" w:cstheme="minorHAnsi"/>
                <w:b/>
                <w:sz w:val="24"/>
                <w:szCs w:val="24"/>
                <w:lang w:val="sr-Latn-RS"/>
              </w:rPr>
            </w:pPr>
            <w:r w:rsidRPr="00DB47C3">
              <w:rPr>
                <w:rFonts w:eastAsia="Calibri" w:cstheme="minorHAnsi"/>
                <w:b/>
                <w:sz w:val="24"/>
                <w:szCs w:val="24"/>
                <w:lang w:val="sr-Latn-RS"/>
              </w:rPr>
              <w:t>3</w:t>
            </w:r>
          </w:p>
        </w:tc>
        <w:tc>
          <w:tcPr>
            <w:tcW w:w="3191" w:type="dxa"/>
          </w:tcPr>
          <w:p w14:paraId="6A1FB68A" w14:textId="77777777" w:rsidR="007C35DC" w:rsidRPr="00DB47C3" w:rsidRDefault="007C35DC" w:rsidP="00B32652">
            <w:pPr>
              <w:rPr>
                <w:rFonts w:eastAsia="Calibri" w:cstheme="minorHAnsi"/>
                <w:b/>
                <w:sz w:val="24"/>
                <w:szCs w:val="24"/>
                <w:lang w:val="sr-Cyrl-RS"/>
              </w:rPr>
            </w:pPr>
            <w:r w:rsidRPr="00DB47C3">
              <w:rPr>
                <w:rFonts w:eastAsia="Calibri" w:cstheme="minorHAnsi"/>
                <w:b/>
                <w:sz w:val="24"/>
                <w:szCs w:val="24"/>
                <w:lang w:val="sr-Cyrl-RS"/>
              </w:rPr>
              <w:t>_________</w:t>
            </w:r>
          </w:p>
        </w:tc>
        <w:tc>
          <w:tcPr>
            <w:tcW w:w="3191" w:type="dxa"/>
          </w:tcPr>
          <w:p w14:paraId="5DAACE95" w14:textId="77777777" w:rsidR="007C35DC" w:rsidRPr="00DB47C3" w:rsidRDefault="007C35DC" w:rsidP="00B32652">
            <w:pPr>
              <w:rPr>
                <w:rFonts w:eastAsia="Calibri" w:cstheme="minorHAnsi"/>
                <w:b/>
                <w:sz w:val="24"/>
                <w:szCs w:val="24"/>
                <w:lang w:val="sr-Latn-RS"/>
              </w:rPr>
            </w:pPr>
            <w:r w:rsidRPr="00DB47C3">
              <w:rPr>
                <w:rFonts w:eastAsia="Calibri" w:cstheme="minorHAnsi"/>
                <w:b/>
                <w:sz w:val="24"/>
                <w:szCs w:val="24"/>
                <w:lang w:val="sr-Latn-RS"/>
              </w:rPr>
              <w:t>RSD</w:t>
            </w:r>
          </w:p>
        </w:tc>
      </w:tr>
    </w:tbl>
    <w:p w14:paraId="0834E31F" w14:textId="77777777" w:rsidR="007C35DC" w:rsidRPr="00DB47C3" w:rsidRDefault="007C35DC" w:rsidP="007C35DC">
      <w:pPr>
        <w:ind w:left="7"/>
        <w:rPr>
          <w:rFonts w:eastAsia="Calibri" w:cstheme="minorHAnsi"/>
          <w:b/>
          <w:lang w:val="sr-Latn-RS"/>
        </w:rPr>
      </w:pPr>
    </w:p>
    <w:p w14:paraId="6FF9CF6F" w14:textId="77777777" w:rsidR="007C35DC" w:rsidRPr="00DB47C3" w:rsidRDefault="007C35DC" w:rsidP="007C35DC">
      <w:pPr>
        <w:ind w:left="7"/>
        <w:rPr>
          <w:rFonts w:eastAsia="Calibri" w:cstheme="minorHAnsi"/>
          <w:lang w:val="sr-Latn-RS"/>
        </w:rPr>
      </w:pPr>
      <w:r w:rsidRPr="00DB47C3">
        <w:rPr>
          <w:rFonts w:eastAsia="Calibri" w:cstheme="minorHAnsi"/>
          <w:b/>
          <w:lang w:val="sr-Latn-RS"/>
        </w:rPr>
        <w:t>3.2. Други економски или финансијски услови</w:t>
      </w:r>
    </w:p>
    <w:p w14:paraId="5D97D7D9"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Правни основ: Члан 116. став 1.-Наручилац може у документацији о набавци да одреди финансијски и економски капацитет којим се обезбеђује да привредни субјекти имају финансијску и економску способност потребну за извршење уговора о јавној набавци.</w:t>
      </w:r>
    </w:p>
    <w:p w14:paraId="254089DC"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Начин доказивања испуњености критеријума:</w:t>
      </w:r>
      <w:r w:rsidRPr="00DB47C3">
        <w:rPr>
          <w:rFonts w:eastAsia="Calibri" w:cstheme="minorHAnsi"/>
          <w:lang w:val="sr-Latn-RS"/>
        </w:rPr>
        <w:tab/>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14:paraId="37F57139" w14:textId="56769CE0" w:rsidR="007C35DC" w:rsidRDefault="007C35DC" w:rsidP="00807522">
      <w:pPr>
        <w:jc w:val="both"/>
        <w:rPr>
          <w:rFonts w:eastAsia="Calibri" w:cstheme="minorHAnsi"/>
          <w:lang w:val="sr-Latn-RS"/>
        </w:rPr>
      </w:pPr>
      <w:r w:rsidRPr="00DB47C3">
        <w:rPr>
          <w:rFonts w:eastAsia="Calibri" w:cstheme="minorHAnsi"/>
          <w:lang w:val="sr-Latn-RS"/>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1F6D0FE0" w14:textId="77777777" w:rsidR="00807522" w:rsidRPr="00DB47C3" w:rsidRDefault="00807522" w:rsidP="00807522">
      <w:pPr>
        <w:jc w:val="both"/>
        <w:rPr>
          <w:rFonts w:eastAsia="Calibri" w:cstheme="minorHAnsi"/>
          <w:lang w:val="sr-Latn-RS"/>
        </w:rPr>
      </w:pPr>
    </w:p>
    <w:p w14:paraId="5E05694D" w14:textId="77777777" w:rsidR="007C35DC" w:rsidRPr="00DB47C3" w:rsidRDefault="007C35DC" w:rsidP="00807522">
      <w:pPr>
        <w:tabs>
          <w:tab w:val="left" w:pos="2611"/>
        </w:tabs>
        <w:ind w:left="7"/>
        <w:jc w:val="both"/>
        <w:rPr>
          <w:rFonts w:eastAsia="Calibri" w:cstheme="minorHAnsi"/>
          <w:shd w:val="clear" w:color="auto" w:fill="D9E2F3" w:themeFill="accent1" w:themeFillTint="33"/>
          <w:lang w:val="sr-Latn-RS"/>
        </w:rPr>
      </w:pPr>
      <w:r w:rsidRPr="00DB47C3">
        <w:rPr>
          <w:rFonts w:eastAsia="Calibri" w:cstheme="minorHAnsi"/>
          <w:b/>
          <w:shd w:val="clear" w:color="auto" w:fill="D9E2F3" w:themeFill="accent1" w:themeFillTint="33"/>
          <w:lang w:val="sr-Latn-RS"/>
        </w:rPr>
        <w:t>Овај критеријум доказује се</w:t>
      </w:r>
      <w:r w:rsidRPr="00DB47C3">
        <w:rPr>
          <w:rFonts w:eastAsia="Calibri" w:cstheme="minorHAnsi"/>
          <w:b/>
          <w:shd w:val="clear" w:color="auto" w:fill="D9E2F3" w:themeFill="accent1" w:themeFillTint="33"/>
          <w:lang w:val="sr-Cyrl-RS"/>
        </w:rPr>
        <w:t>:</w:t>
      </w:r>
      <w:r w:rsidRPr="00DB47C3">
        <w:rPr>
          <w:rFonts w:eastAsia="Calibri" w:cstheme="minorHAnsi"/>
          <w:shd w:val="clear" w:color="auto" w:fill="D9E2F3" w:themeFill="accent1" w:themeFillTint="33"/>
          <w:lang w:val="sr-Latn-RS"/>
        </w:rPr>
        <w:t xml:space="preserve"> потврдом Народне банке Србије о броју дана блокаде рачуна.</w:t>
      </w:r>
    </w:p>
    <w:p w14:paraId="10A5A7C3" w14:textId="77777777" w:rsidR="007C35DC" w:rsidRPr="00DB47C3" w:rsidRDefault="007C35DC" w:rsidP="00807522">
      <w:pPr>
        <w:jc w:val="both"/>
        <w:rPr>
          <w:rFonts w:eastAsia="Calibri" w:cstheme="minorHAnsi"/>
          <w:lang w:val="sr-Cyrl-RS"/>
        </w:rPr>
      </w:pPr>
      <w:r w:rsidRPr="00DB47C3">
        <w:rPr>
          <w:rFonts w:eastAsia="Calibri" w:cstheme="minorHAnsi"/>
          <w:lang w:val="sr-Cyrl-RS"/>
        </w:rPr>
        <w:t>У случају подношења заједничке понуде сваки члан групе привредних субјеката у обавези је да испуни овај критеријум.</w:t>
      </w:r>
    </w:p>
    <w:p w14:paraId="3E218FD3" w14:textId="77777777" w:rsidR="007C35DC" w:rsidRPr="00DB47C3" w:rsidRDefault="007C35DC" w:rsidP="00807522">
      <w:pPr>
        <w:tabs>
          <w:tab w:val="left" w:pos="2611"/>
        </w:tabs>
        <w:ind w:left="7"/>
        <w:jc w:val="both"/>
        <w:rPr>
          <w:rFonts w:eastAsia="Calibri" w:cstheme="minorHAnsi"/>
          <w:lang w:val="sr-Latn-RS"/>
        </w:rPr>
      </w:pPr>
    </w:p>
    <w:p w14:paraId="28975D08" w14:textId="77777777" w:rsidR="007C35DC" w:rsidRPr="00DB47C3" w:rsidRDefault="007C35DC" w:rsidP="00807522">
      <w:pPr>
        <w:tabs>
          <w:tab w:val="left" w:pos="2611"/>
        </w:tabs>
        <w:ind w:left="7"/>
        <w:jc w:val="both"/>
        <w:rPr>
          <w:rFonts w:eastAsia="Calibri" w:cstheme="minorHAnsi"/>
          <w:lang w:val="sr-Latn-RS"/>
        </w:rPr>
      </w:pPr>
      <w:r w:rsidRPr="00DB47C3">
        <w:rPr>
          <w:rFonts w:eastAsia="Calibri" w:cstheme="minorHAnsi"/>
          <w:lang w:val="sr-Latn-RS"/>
        </w:rPr>
        <w:t>Питање / тражени подаци у изјави:</w:t>
      </w:r>
      <w:r w:rsidRPr="00DB47C3">
        <w:rPr>
          <w:rFonts w:eastAsia="Calibri" w:cstheme="minorHAnsi"/>
          <w:lang w:val="sr-Latn-RS"/>
        </w:rPr>
        <w:tab/>
        <w:t xml:space="preserve"> </w:t>
      </w:r>
      <w:r w:rsidRPr="00DB47C3">
        <w:rPr>
          <w:rFonts w:eastAsia="Calibri" w:cstheme="minorHAnsi"/>
          <w:i/>
          <w:lang w:val="sr-Latn-RS"/>
        </w:rPr>
        <w:t>У погледу других економских или финансијских капацитета, привредни субјект изјављује:</w:t>
      </w:r>
    </w:p>
    <w:p w14:paraId="51D8CB68" w14:textId="77777777" w:rsidR="007C35DC" w:rsidRPr="00DB47C3" w:rsidRDefault="007C35DC" w:rsidP="00807522">
      <w:pPr>
        <w:shd w:val="clear" w:color="auto" w:fill="F5F5F5"/>
        <w:jc w:val="both"/>
        <w:rPr>
          <w:rFonts w:eastAsia="Calibri" w:cstheme="minorHAnsi"/>
          <w:lang w:val="sr-Latn-RS"/>
        </w:rPr>
      </w:pPr>
      <w:r w:rsidRPr="00DB47C3">
        <w:rPr>
          <w:rFonts w:eastAsia="Calibri" w:cstheme="minorHAnsi"/>
          <w:lang w:val="sr-Latn-RS"/>
        </w:rPr>
        <w:t>Услови</w:t>
      </w:r>
    </w:p>
    <w:p w14:paraId="050023E9" w14:textId="77777777" w:rsidR="007C35DC" w:rsidRPr="00DB47C3" w:rsidRDefault="007C35DC" w:rsidP="00807522">
      <w:pPr>
        <w:jc w:val="both"/>
        <w:rPr>
          <w:rFonts w:eastAsia="Calibri" w:cstheme="minorHAnsi"/>
          <w:lang w:val="sr-Cyrl-RS"/>
        </w:rPr>
      </w:pPr>
      <w:r w:rsidRPr="00DB47C3">
        <w:rPr>
          <w:rFonts w:eastAsia="Calibri" w:cstheme="minorHAnsi"/>
          <w:lang w:val="sr-Cyrl-RS"/>
        </w:rPr>
        <w:t>Да</w:t>
      </w:r>
      <w:r w:rsidRPr="00DB47C3">
        <w:rPr>
          <w:rFonts w:eastAsia="Calibri" w:cstheme="minorHAnsi"/>
        </w:rPr>
        <w:t xml:space="preserve"> </w:t>
      </w:r>
      <w:r w:rsidRPr="00DB47C3">
        <w:rPr>
          <w:rFonts w:eastAsia="Calibri" w:cstheme="minorHAnsi"/>
          <w:lang w:val="sr-Cyrl-RS"/>
        </w:rPr>
        <w:t>п</w:t>
      </w:r>
      <w:r w:rsidRPr="00DB47C3">
        <w:rPr>
          <w:rFonts w:eastAsia="Calibri" w:cstheme="minorHAnsi"/>
          <w:lang w:val="sr-Latn-RS"/>
        </w:rPr>
        <w:t xml:space="preserve">онуђачев рачун није био блокиран </w:t>
      </w:r>
      <w:r w:rsidRPr="00DB47C3">
        <w:rPr>
          <w:rFonts w:eastAsia="Calibri" w:cstheme="minorHAnsi"/>
          <w:lang w:val="sr-Cyrl-RS"/>
        </w:rPr>
        <w:t>више од 7 дана укупно, током</w:t>
      </w:r>
      <w:r w:rsidRPr="00DB47C3">
        <w:rPr>
          <w:rFonts w:eastAsia="Calibri" w:cstheme="minorHAnsi"/>
          <w:lang w:val="sr-Latn-RS"/>
        </w:rPr>
        <w:t xml:space="preserve"> </w:t>
      </w:r>
      <w:r w:rsidRPr="00DB47C3">
        <w:rPr>
          <w:rFonts w:eastAsia="Calibri" w:cstheme="minorHAnsi"/>
          <w:lang w:val="sr-Cyrl-RS"/>
        </w:rPr>
        <w:t xml:space="preserve">периода од </w:t>
      </w:r>
      <w:r w:rsidRPr="00DB47C3">
        <w:rPr>
          <w:rFonts w:eastAsia="Calibri" w:cstheme="minorHAnsi"/>
          <w:lang w:val="sr-Latn-RS"/>
        </w:rPr>
        <w:t xml:space="preserve">последњих 6 месеци </w:t>
      </w:r>
      <w:r w:rsidRPr="00DB47C3">
        <w:rPr>
          <w:rFonts w:eastAsia="Calibri" w:cstheme="minorHAnsi"/>
          <w:lang w:val="sr-Cyrl-RS"/>
        </w:rPr>
        <w:t>пре</w:t>
      </w:r>
      <w:r w:rsidRPr="00DB47C3">
        <w:rPr>
          <w:rFonts w:eastAsia="Calibri" w:cstheme="minorHAnsi"/>
          <w:lang w:val="sr-Latn-RS"/>
        </w:rPr>
        <w:t xml:space="preserve"> истека рока за подношење понуда</w:t>
      </w:r>
      <w:r w:rsidRPr="00DB47C3">
        <w:rPr>
          <w:rFonts w:eastAsia="Calibri" w:cstheme="minorHAnsi"/>
          <w:lang w:val="sr-Cyrl-RS"/>
        </w:rPr>
        <w:t>.</w:t>
      </w:r>
    </w:p>
    <w:p w14:paraId="1D068FDD" w14:textId="77777777" w:rsidR="007C35DC" w:rsidRPr="00DB47C3" w:rsidRDefault="007C35DC" w:rsidP="007C35DC">
      <w:pPr>
        <w:rPr>
          <w:rFonts w:eastAsia="Calibri" w:cstheme="minorHAnsi"/>
          <w:b/>
          <w:lang w:val="sr-Cyrl-RS"/>
        </w:rPr>
      </w:pPr>
    </w:p>
    <w:p w14:paraId="1FC9C97C" w14:textId="77777777" w:rsidR="007C35DC" w:rsidRPr="00DB47C3" w:rsidRDefault="007C35DC" w:rsidP="00D654DC">
      <w:pPr>
        <w:numPr>
          <w:ilvl w:val="0"/>
          <w:numId w:val="7"/>
        </w:numPr>
        <w:ind w:hanging="10"/>
        <w:rPr>
          <w:rFonts w:eastAsia="Calibri" w:cstheme="minorHAnsi"/>
          <w:lang w:val="sr-Latn-RS"/>
        </w:rPr>
      </w:pPr>
      <w:r w:rsidRPr="00DB47C3">
        <w:rPr>
          <w:rFonts w:eastAsia="Calibri" w:cstheme="minorHAnsi"/>
          <w:b/>
          <w:lang w:val="sr-Latn-RS"/>
        </w:rPr>
        <w:t>Технички и стручни капацитет</w:t>
      </w:r>
    </w:p>
    <w:p w14:paraId="1B43565E" w14:textId="77777777" w:rsidR="007C35DC" w:rsidRPr="00DB47C3" w:rsidRDefault="007C35DC" w:rsidP="007C35DC">
      <w:pPr>
        <w:rPr>
          <w:rFonts w:eastAsia="Calibri" w:cstheme="minorHAnsi"/>
          <w:lang w:val="sr-Latn-RS"/>
        </w:rPr>
      </w:pPr>
      <w:r w:rsidRPr="00DB47C3">
        <w:rPr>
          <w:rFonts w:eastAsia="Calibri" w:cstheme="minorHAnsi"/>
          <w:b/>
          <w:lang w:val="sr-Latn-RS"/>
        </w:rPr>
        <w:t>4.1. Списак пружених услуга</w:t>
      </w:r>
    </w:p>
    <w:p w14:paraId="01551018" w14:textId="77777777" w:rsidR="007C35DC" w:rsidRPr="00DB47C3" w:rsidRDefault="007C35DC" w:rsidP="007C35DC">
      <w:pPr>
        <w:rPr>
          <w:rFonts w:eastAsia="Calibri" w:cstheme="minorHAnsi"/>
          <w:lang w:val="sr-Latn-RS"/>
        </w:rPr>
      </w:pPr>
      <w:r w:rsidRPr="00DB47C3">
        <w:rPr>
          <w:rFonts w:eastAsia="Calibri" w:cstheme="minorHAnsi"/>
          <w:lang w:val="sr-Latn-RS"/>
        </w:rPr>
        <w:t>Правни основ:</w:t>
      </w:r>
    </w:p>
    <w:p w14:paraId="3757282F" w14:textId="77777777" w:rsidR="007C35DC" w:rsidRPr="00DB47C3" w:rsidRDefault="007C35DC" w:rsidP="00807522">
      <w:pPr>
        <w:ind w:right="13"/>
        <w:jc w:val="both"/>
        <w:rPr>
          <w:rFonts w:eastAsia="Calibri" w:cstheme="minorHAnsi"/>
          <w:lang w:val="sr-Latn-RS"/>
        </w:rPr>
      </w:pPr>
      <w:r w:rsidRPr="00DB47C3">
        <w:rPr>
          <w:rFonts w:eastAsia="Calibri" w:cstheme="minorHAnsi"/>
          <w:lang w:val="sr-Latn-RS"/>
        </w:rPr>
        <w:t>Члан 117. став 1.-Наручилац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25AD6726"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Додатни опис критеријума:</w:t>
      </w:r>
    </w:p>
    <w:p w14:paraId="085AD41B" w14:textId="77777777" w:rsidR="007C35DC" w:rsidRPr="00DB47C3" w:rsidRDefault="007C35DC" w:rsidP="00807522">
      <w:pPr>
        <w:jc w:val="both"/>
        <w:rPr>
          <w:rFonts w:eastAsia="Calibri" w:cstheme="minorHAnsi"/>
          <w:lang w:val="sr-Latn-RS"/>
        </w:rPr>
      </w:pPr>
      <w:r w:rsidRPr="00DB47C3">
        <w:rPr>
          <w:rFonts w:eastAsia="Calibri" w:cstheme="minorHAnsi"/>
          <w:lang w:val="sr-Latn-RS"/>
        </w:rPr>
        <w:t xml:space="preserve">Референтним пројектима сматраће се техничка документација за изградњу, доградњу или реконструкцију објекта здравствене заштите класификационог броја објекта 1264 (болнице и остале зграде за здравствену заштиту), минималне бруто површине _________ m2, на основу које је исходована Грађевинска дозвола или Решење о </w:t>
      </w:r>
      <w:r w:rsidRPr="00DB47C3">
        <w:rPr>
          <w:rFonts w:eastAsia="Calibri" w:cstheme="minorHAnsi"/>
          <w:lang w:val="sr-Latn-RS"/>
        </w:rPr>
        <w:lastRenderedPageBreak/>
        <w:t xml:space="preserve">одобрењу за извођење радова, и </w:t>
      </w:r>
      <w:r w:rsidRPr="00DB47C3">
        <w:rPr>
          <w:rFonts w:eastAsia="Calibri" w:cstheme="minorHAnsi"/>
          <w:lang w:val="sr-Cyrl-RS"/>
        </w:rPr>
        <w:t>прибаљена</w:t>
      </w:r>
      <w:r w:rsidRPr="00DB47C3">
        <w:rPr>
          <w:rFonts w:eastAsia="Calibri" w:cstheme="minorHAnsi"/>
          <w:b/>
          <w:lang w:val="sr-Cyrl-RS"/>
        </w:rPr>
        <w:t xml:space="preserve"> </w:t>
      </w:r>
      <w:r w:rsidRPr="00DB47C3">
        <w:rPr>
          <w:rFonts w:eastAsia="Calibri" w:cstheme="minorHAnsi"/>
          <w:lang w:val="sr-Latn-RS"/>
        </w:rPr>
        <w:t>Сагласност органа надлежног за послове за заштиту од пожара, у чијем саставу су најмање следећи делови пројекта, а који морају бити израђени од стране привредног субјекта који доказује испуњеност предметног критеријума: пројекат архитектуре, пројекат конструкције, пројекат хидротехничких инсталација, пројекат електроенергетских инсталација, пројекат телекомуникационих инсталација и сигналиних инсталација, пројекат машинских инсталација, пројекат лифта, пројекат технологије.</w:t>
      </w:r>
    </w:p>
    <w:p w14:paraId="1F87C53C" w14:textId="77777777" w:rsidR="007C35DC" w:rsidRPr="00DB47C3" w:rsidRDefault="007C35DC" w:rsidP="007C35DC">
      <w:pPr>
        <w:rPr>
          <w:rFonts w:eastAsia="Calibri" w:cstheme="minorHAnsi"/>
          <w:lang w:val="sr-Latn-RS"/>
        </w:rPr>
      </w:pPr>
    </w:p>
    <w:p w14:paraId="36A655D4" w14:textId="3606B754" w:rsidR="007C35DC" w:rsidRDefault="007C35DC" w:rsidP="00807522">
      <w:pPr>
        <w:jc w:val="both"/>
        <w:rPr>
          <w:rFonts w:eastAsia="Calibri" w:cstheme="minorHAnsi"/>
          <w:lang w:val="sr-Latn-RS"/>
        </w:rPr>
      </w:pPr>
      <w:r w:rsidRPr="00DB47C3">
        <w:rPr>
          <w:rFonts w:eastAsia="Calibri" w:cstheme="minorHAnsi"/>
          <w:lang w:val="sr-Latn-RS"/>
        </w:rPr>
        <w:t>У случају подношења заједничке понуде, чланови групе привредних субјеката испуњеност захтеваног критеријума доказују заједно, односно довољно је да један од чланова групе докаже да је израдио све делове референтног пројекта којим доказује да поседује искуство у погледу раније извршених уговора или да је више привредних субјеката који подносе заједничку понуду у овој јавној набавци заједно израдило све захтеване делове референтног пројекта којим доказују искуство у погледу раније извршених уговора.</w:t>
      </w:r>
    </w:p>
    <w:p w14:paraId="3AB3D8C6" w14:textId="77777777" w:rsidR="00807522" w:rsidRPr="00DB47C3" w:rsidRDefault="00807522" w:rsidP="00807522">
      <w:pPr>
        <w:jc w:val="both"/>
        <w:rPr>
          <w:rFonts w:eastAsia="Calibri" w:cstheme="minorHAnsi"/>
          <w:lang w:val="sr-Latn-RS"/>
        </w:rPr>
      </w:pPr>
    </w:p>
    <w:p w14:paraId="26378759"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Начин доказивања испуњености критеријума:</w:t>
      </w:r>
    </w:p>
    <w:p w14:paraId="3B50394C"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14:paraId="0FB2FBE5" w14:textId="208FF3CE" w:rsidR="007C35DC" w:rsidRDefault="007C35DC" w:rsidP="00807522">
      <w:pPr>
        <w:jc w:val="both"/>
        <w:rPr>
          <w:rFonts w:eastAsia="Calibri" w:cstheme="minorHAnsi"/>
          <w:lang w:val="sr-Latn-RS"/>
        </w:rPr>
      </w:pPr>
      <w:r w:rsidRPr="00DB47C3">
        <w:rPr>
          <w:rFonts w:eastAsia="Calibri" w:cstheme="minorHAnsi"/>
          <w:lang w:val="sr-Latn-RS"/>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4D88F170" w14:textId="77777777" w:rsidR="00807522" w:rsidRPr="00DB47C3" w:rsidRDefault="00807522" w:rsidP="00807522">
      <w:pPr>
        <w:jc w:val="both"/>
        <w:rPr>
          <w:rFonts w:eastAsia="Calibri" w:cstheme="minorHAnsi"/>
          <w:lang w:val="sr-Latn-RS"/>
        </w:rPr>
      </w:pPr>
    </w:p>
    <w:p w14:paraId="60762727" w14:textId="77777777" w:rsidR="007C35DC" w:rsidRPr="00DB47C3" w:rsidRDefault="007C35DC" w:rsidP="0031002B">
      <w:pPr>
        <w:shd w:val="clear" w:color="auto" w:fill="D9E2F3" w:themeFill="accent1" w:themeFillTint="33"/>
        <w:jc w:val="both"/>
        <w:rPr>
          <w:rFonts w:eastAsia="Calibri" w:cstheme="minorHAnsi"/>
          <w:b/>
          <w:lang w:val="sr-Latn-RS"/>
        </w:rPr>
      </w:pPr>
      <w:r w:rsidRPr="00DB47C3">
        <w:rPr>
          <w:rFonts w:eastAsia="Calibri" w:cstheme="minorHAnsi"/>
          <w:b/>
          <w:lang w:val="sr-Latn-RS"/>
        </w:rPr>
        <w:t>Овај критеријум доказује се потврдама, потписаним од стране наручиоца, у којима су наведени:</w:t>
      </w:r>
    </w:p>
    <w:p w14:paraId="2FC8EE64" w14:textId="77777777" w:rsidR="007C35DC" w:rsidRPr="00DB47C3" w:rsidRDefault="007C35DC" w:rsidP="00D654DC">
      <w:pPr>
        <w:pStyle w:val="ListParagraph"/>
        <w:numPr>
          <w:ilvl w:val="0"/>
          <w:numId w:val="11"/>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Latn-RS"/>
        </w:rPr>
        <w:t xml:space="preserve">Назив и седиште наручиоца услуге израде техничке документације и назив и број телефона контакт особе наручиоца, </w:t>
      </w:r>
    </w:p>
    <w:p w14:paraId="4A6E4965" w14:textId="77777777" w:rsidR="007C35DC" w:rsidRPr="00DB47C3" w:rsidRDefault="007C35DC" w:rsidP="00D654DC">
      <w:pPr>
        <w:pStyle w:val="ListParagraph"/>
        <w:numPr>
          <w:ilvl w:val="0"/>
          <w:numId w:val="11"/>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Latn-RS"/>
        </w:rPr>
        <w:t>назив привредног субјекта који је израдио референтн</w:t>
      </w:r>
      <w:r w:rsidRPr="00DB47C3">
        <w:rPr>
          <w:rFonts w:eastAsia="Calibri" w:cstheme="minorHAnsi"/>
          <w:sz w:val="24"/>
          <w:szCs w:val="24"/>
          <w:lang w:val="sr-Cyrl-RS"/>
        </w:rPr>
        <w:t>у техничку документацију</w:t>
      </w:r>
      <w:r w:rsidRPr="00DB47C3">
        <w:rPr>
          <w:rFonts w:eastAsia="Calibri" w:cstheme="minorHAnsi"/>
          <w:sz w:val="24"/>
          <w:szCs w:val="24"/>
          <w:lang w:val="sr-Latn-RS"/>
        </w:rPr>
        <w:t xml:space="preserve">, </w:t>
      </w:r>
    </w:p>
    <w:p w14:paraId="04028415" w14:textId="77777777" w:rsidR="007C35DC" w:rsidRPr="00DB47C3" w:rsidRDefault="007C35DC" w:rsidP="00D654DC">
      <w:pPr>
        <w:pStyle w:val="ListParagraph"/>
        <w:numPr>
          <w:ilvl w:val="0"/>
          <w:numId w:val="11"/>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Cyrl-RS"/>
        </w:rPr>
        <w:t>период</w:t>
      </w:r>
      <w:r w:rsidRPr="00DB47C3">
        <w:rPr>
          <w:rFonts w:eastAsia="Calibri" w:cstheme="minorHAnsi"/>
          <w:sz w:val="24"/>
          <w:szCs w:val="24"/>
          <w:lang w:val="sr-Latn-RS"/>
        </w:rPr>
        <w:t xml:space="preserve"> реализације услуге израде техничке документације,</w:t>
      </w:r>
    </w:p>
    <w:p w14:paraId="6F91CBAE" w14:textId="77777777" w:rsidR="007C35DC" w:rsidRPr="00DB47C3" w:rsidRDefault="007C35DC" w:rsidP="00D654DC">
      <w:pPr>
        <w:pStyle w:val="ListParagraph"/>
        <w:numPr>
          <w:ilvl w:val="0"/>
          <w:numId w:val="11"/>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Latn-RS"/>
        </w:rPr>
        <w:t xml:space="preserve">навод да је привредни субјект у уговореном </w:t>
      </w:r>
      <w:r w:rsidRPr="00DB47C3">
        <w:rPr>
          <w:rFonts w:eastAsia="Calibri" w:cstheme="minorHAnsi"/>
          <w:sz w:val="24"/>
          <w:szCs w:val="24"/>
          <w:lang w:val="sr-Cyrl-RS"/>
        </w:rPr>
        <w:t xml:space="preserve">року и </w:t>
      </w:r>
      <w:r w:rsidRPr="00DB47C3">
        <w:rPr>
          <w:rFonts w:eastAsia="Calibri" w:cstheme="minorHAnsi"/>
          <w:sz w:val="24"/>
          <w:szCs w:val="24"/>
          <w:lang w:val="sr-Latn-RS"/>
        </w:rPr>
        <w:t>квалитету израдио техничку документацију,</w:t>
      </w:r>
    </w:p>
    <w:p w14:paraId="473FB8F0" w14:textId="77777777" w:rsidR="007C35DC" w:rsidRPr="00DB47C3" w:rsidRDefault="007C35DC" w:rsidP="00D654DC">
      <w:pPr>
        <w:pStyle w:val="ListParagraph"/>
        <w:numPr>
          <w:ilvl w:val="0"/>
          <w:numId w:val="11"/>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Cyrl-RS"/>
        </w:rPr>
        <w:t xml:space="preserve">навод да је на основу израђене </w:t>
      </w:r>
      <w:r w:rsidRPr="00DB47C3">
        <w:rPr>
          <w:rFonts w:eastAsia="Calibri" w:cstheme="minorHAnsi"/>
          <w:sz w:val="24"/>
          <w:szCs w:val="24"/>
          <w:lang w:val="sr-Latn-RS"/>
        </w:rPr>
        <w:t xml:space="preserve">техничке документације исходована Грађевинска дозвола или Решење о одобрењу за извођење радова, </w:t>
      </w:r>
      <w:r w:rsidRPr="00DB47C3">
        <w:rPr>
          <w:rFonts w:eastAsia="Calibri" w:cstheme="minorHAnsi"/>
          <w:sz w:val="24"/>
          <w:szCs w:val="24"/>
          <w:lang w:val="sr-Cyrl-RS"/>
        </w:rPr>
        <w:t>и да је прибављена</w:t>
      </w:r>
      <w:r w:rsidRPr="00DB47C3">
        <w:rPr>
          <w:rFonts w:eastAsia="Calibri" w:cstheme="minorHAnsi"/>
          <w:sz w:val="24"/>
          <w:szCs w:val="24"/>
          <w:lang w:val="sr-Latn-RS"/>
        </w:rPr>
        <w:t xml:space="preserve"> Сагласност органа надлежног за послове заштите од пожара </w:t>
      </w:r>
      <w:r w:rsidRPr="00DB47C3">
        <w:rPr>
          <w:rFonts w:eastAsia="Calibri" w:cstheme="minorHAnsi"/>
          <w:sz w:val="24"/>
          <w:szCs w:val="24"/>
          <w:lang w:val="sr-Cyrl-RS"/>
        </w:rPr>
        <w:t>на техничку документацију,</w:t>
      </w:r>
    </w:p>
    <w:p w14:paraId="72A6AA39" w14:textId="77777777" w:rsidR="007C35DC" w:rsidRPr="00DB47C3" w:rsidRDefault="007C35DC" w:rsidP="00D654DC">
      <w:pPr>
        <w:pStyle w:val="ListParagraph"/>
        <w:numPr>
          <w:ilvl w:val="0"/>
          <w:numId w:val="11"/>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Latn-RS"/>
        </w:rPr>
        <w:t>делов</w:t>
      </w:r>
      <w:r w:rsidRPr="00DB47C3">
        <w:rPr>
          <w:rFonts w:eastAsia="Calibri" w:cstheme="minorHAnsi"/>
          <w:sz w:val="24"/>
          <w:szCs w:val="24"/>
          <w:lang w:val="sr-Cyrl-RS"/>
        </w:rPr>
        <w:t>и</w:t>
      </w:r>
      <w:r w:rsidRPr="00DB47C3">
        <w:rPr>
          <w:rFonts w:eastAsia="Calibri" w:cstheme="minorHAnsi"/>
          <w:sz w:val="24"/>
          <w:szCs w:val="24"/>
          <w:lang w:val="sr-Latn-RS"/>
        </w:rPr>
        <w:t xml:space="preserve"> референтног пројекта (пројекат архитектуре, пројекат конструкције, пројекат хидротехничких инсталација, пројекат електроенергетских инсталација, пројекат телекомуникационих инсталација и сигналиних инсталација, пројекат машинских инсталација, пројекат лифта, пројекат технологије</w:t>
      </w:r>
      <w:r w:rsidRPr="00DB47C3">
        <w:rPr>
          <w:rFonts w:eastAsia="Calibri" w:cstheme="minorHAnsi"/>
          <w:sz w:val="24"/>
          <w:szCs w:val="24"/>
          <w:lang w:val="sr-Cyrl-RS"/>
        </w:rPr>
        <w:t>)</w:t>
      </w:r>
      <w:r w:rsidRPr="00DB47C3">
        <w:rPr>
          <w:rFonts w:eastAsia="Calibri" w:cstheme="minorHAnsi"/>
          <w:sz w:val="24"/>
          <w:szCs w:val="24"/>
          <w:lang w:val="sr-Latn-RS"/>
        </w:rPr>
        <w:t>, које је израдио привредни субјект на кога се односи потврда,</w:t>
      </w:r>
    </w:p>
    <w:p w14:paraId="7EDD4124" w14:textId="77777777" w:rsidR="007C35DC" w:rsidRPr="00DB47C3" w:rsidRDefault="007C35DC" w:rsidP="00D654DC">
      <w:pPr>
        <w:pStyle w:val="ListParagraph"/>
        <w:numPr>
          <w:ilvl w:val="0"/>
          <w:numId w:val="11"/>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Latn-RS"/>
        </w:rPr>
        <w:lastRenderedPageBreak/>
        <w:t>предмет израђене техничке документације са називом објекта, локацијом, бруто развијеном грађевинском површином објекта, класом објекта.</w:t>
      </w:r>
    </w:p>
    <w:p w14:paraId="09190CC6" w14:textId="77777777" w:rsidR="007C35DC" w:rsidRPr="00DB47C3" w:rsidRDefault="007C35DC" w:rsidP="007C35DC">
      <w:pPr>
        <w:rPr>
          <w:rFonts w:eastAsia="Calibri" w:cstheme="minorHAnsi"/>
          <w:lang w:val="sr-Latn-RS"/>
        </w:rPr>
      </w:pPr>
    </w:p>
    <w:p w14:paraId="210BC3CD" w14:textId="77777777" w:rsidR="007C35DC" w:rsidRPr="00DB47C3" w:rsidRDefault="007C35DC" w:rsidP="007C35DC">
      <w:pPr>
        <w:rPr>
          <w:rFonts w:eastAsia="Calibri" w:cstheme="minorHAnsi"/>
          <w:lang w:val="sr-Latn-RS"/>
        </w:rPr>
      </w:pPr>
      <w:r w:rsidRPr="00DB47C3">
        <w:rPr>
          <w:rFonts w:eastAsia="Calibri" w:cstheme="minorHAnsi"/>
          <w:lang w:val="sr-Latn-RS"/>
        </w:rPr>
        <w:t>Питање / тражени подаци у изјави:</w:t>
      </w:r>
    </w:p>
    <w:p w14:paraId="5B6347F8" w14:textId="77777777" w:rsidR="007C35DC" w:rsidRPr="00DB47C3" w:rsidRDefault="007C35DC" w:rsidP="007C35DC">
      <w:pPr>
        <w:rPr>
          <w:rFonts w:eastAsia="Calibri" w:cstheme="minorHAnsi"/>
          <w:lang w:val="sr-Latn-RS"/>
        </w:rPr>
      </w:pPr>
      <w:r w:rsidRPr="00DB47C3">
        <w:rPr>
          <w:rFonts w:eastAsia="Calibri" w:cstheme="minorHAnsi"/>
          <w:i/>
          <w:lang w:val="sr-Latn-RS"/>
        </w:rPr>
        <w:t>У референтном периодупривредни субјект је пружио следеће релевантне услуге:</w:t>
      </w:r>
    </w:p>
    <w:p w14:paraId="0ACCCD4A" w14:textId="77777777" w:rsidR="007C35DC" w:rsidRPr="00DB47C3" w:rsidRDefault="007C35DC" w:rsidP="007C35DC">
      <w:pPr>
        <w:rPr>
          <w:rFonts w:eastAsia="Calibri" w:cstheme="minorHAnsi"/>
          <w:lang w:val="sr-Latn-RS"/>
        </w:rPr>
      </w:pPr>
      <w:r w:rsidRPr="00DB47C3">
        <w:rPr>
          <w:rFonts w:eastAsia="Calibri" w:cstheme="minorHAnsi"/>
          <w:lang w:val="sr-Latn-RS"/>
        </w:rPr>
        <w:t>Услови</w:t>
      </w:r>
    </w:p>
    <w:p w14:paraId="6DEC3B57"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Да је привредни субјект, у периоду од претходн</w:t>
      </w:r>
      <w:r w:rsidRPr="00DB47C3">
        <w:rPr>
          <w:rFonts w:eastAsia="Calibri" w:cstheme="minorHAnsi"/>
          <w:lang w:val="sr-Cyrl-RS"/>
        </w:rPr>
        <w:t>е</w:t>
      </w:r>
      <w:r w:rsidRPr="00DB47C3">
        <w:rPr>
          <w:rFonts w:eastAsia="Calibri" w:cstheme="minorHAnsi"/>
          <w:lang w:val="sr-Latn-RS"/>
        </w:rPr>
        <w:t xml:space="preserve"> 3 (</w:t>
      </w:r>
      <w:r w:rsidRPr="00DB47C3">
        <w:rPr>
          <w:rFonts w:eastAsia="Calibri" w:cstheme="minorHAnsi"/>
          <w:lang w:val="sr-Cyrl-RS"/>
        </w:rPr>
        <w:t>три</w:t>
      </w:r>
      <w:r w:rsidRPr="00DB47C3">
        <w:rPr>
          <w:rFonts w:eastAsia="Calibri" w:cstheme="minorHAnsi"/>
          <w:lang w:val="sr-Latn-RS"/>
        </w:rPr>
        <w:t xml:space="preserve">) године од истека рока за подношење понуда, у уговореном </w:t>
      </w:r>
      <w:r w:rsidRPr="00DB47C3">
        <w:rPr>
          <w:rFonts w:eastAsia="Calibri" w:cstheme="minorHAnsi"/>
          <w:lang w:val="sr-Cyrl-RS"/>
        </w:rPr>
        <w:t xml:space="preserve">року и </w:t>
      </w:r>
      <w:r w:rsidRPr="00DB47C3">
        <w:rPr>
          <w:rFonts w:eastAsia="Calibri" w:cstheme="minorHAnsi"/>
          <w:lang w:val="sr-Latn-RS"/>
        </w:rPr>
        <w:t xml:space="preserve">квалитету, пружио (реализовао) услуге израде </w:t>
      </w:r>
      <w:r w:rsidRPr="00DB47C3">
        <w:rPr>
          <w:rFonts w:eastAsia="Calibri" w:cstheme="minorHAnsi"/>
          <w:lang w:val="sr-Cyrl-RS"/>
        </w:rPr>
        <w:t>техничке</w:t>
      </w:r>
      <w:r w:rsidRPr="00DB47C3">
        <w:rPr>
          <w:rFonts w:eastAsia="Calibri" w:cstheme="minorHAnsi"/>
          <w:lang w:val="sr-Latn-RS"/>
        </w:rPr>
        <w:t xml:space="preserve"> документације за изградњу</w:t>
      </w:r>
      <w:r w:rsidRPr="00DB47C3">
        <w:rPr>
          <w:rFonts w:eastAsia="Calibri" w:cstheme="minorHAnsi"/>
          <w:lang w:val="sr-Cyrl-RS"/>
        </w:rPr>
        <w:t>, доградњу или реконструкцију</w:t>
      </w:r>
      <w:r w:rsidRPr="00DB47C3">
        <w:rPr>
          <w:rFonts w:eastAsia="Calibri" w:cstheme="minorHAnsi"/>
          <w:lang w:val="sr-Latn-RS"/>
        </w:rPr>
        <w:t xml:space="preserve"> минимум 1 (једног) објекта здравствене заштите класификационог броја објекта 1264 </w:t>
      </w:r>
      <w:r w:rsidRPr="00DB47C3">
        <w:rPr>
          <w:rFonts w:eastAsia="Calibri" w:cstheme="minorHAnsi"/>
          <w:lang w:val="sr-Cyrl-RS"/>
        </w:rPr>
        <w:t>(болнице и остале зграде за здравствену заштиту)</w:t>
      </w:r>
      <w:r w:rsidRPr="00DB47C3">
        <w:rPr>
          <w:rFonts w:eastAsia="Calibri" w:cstheme="minorHAnsi"/>
          <w:lang w:val="sr-Latn-RS"/>
        </w:rPr>
        <w:t xml:space="preserve">, минималне бруто површине _________ </w:t>
      </w:r>
      <w:r w:rsidRPr="00DB47C3">
        <w:rPr>
          <w:rFonts w:eastAsia="Calibri" w:cstheme="minorHAnsi"/>
        </w:rPr>
        <w:t>m</w:t>
      </w:r>
      <w:r w:rsidRPr="00DB47C3">
        <w:rPr>
          <w:rFonts w:eastAsia="Calibri" w:cstheme="minorHAnsi"/>
          <w:lang w:val="sr-Latn-RS"/>
        </w:rPr>
        <w:t xml:space="preserve">2, на основу које је исходована Грађевинска дозвола или Решење о одобрењу за извођење радова, и </w:t>
      </w:r>
      <w:r w:rsidRPr="00DB47C3">
        <w:rPr>
          <w:rFonts w:eastAsia="Calibri" w:cstheme="minorHAnsi"/>
          <w:lang w:val="sr-Cyrl-RS"/>
        </w:rPr>
        <w:t xml:space="preserve">прибаљена </w:t>
      </w:r>
      <w:r w:rsidRPr="00DB47C3">
        <w:rPr>
          <w:rFonts w:eastAsia="Calibri" w:cstheme="minorHAnsi"/>
          <w:lang w:val="sr-Latn-RS"/>
        </w:rPr>
        <w:t>Сагласност органа надлежног за послове заштите од пожара на техничку документацију.</w:t>
      </w:r>
    </w:p>
    <w:p w14:paraId="1AAD5FEF" w14:textId="77777777" w:rsidR="007C35DC" w:rsidRPr="00DB47C3" w:rsidRDefault="007C35DC" w:rsidP="007C35DC">
      <w:pPr>
        <w:rPr>
          <w:rFonts w:eastAsia="Calibri" w:cstheme="minorHAnsi"/>
          <w:b/>
          <w:lang w:val="sr-Latn-RS"/>
        </w:rPr>
      </w:pPr>
    </w:p>
    <w:p w14:paraId="084619E3" w14:textId="77777777" w:rsidR="007C35DC" w:rsidRPr="00DB47C3" w:rsidRDefault="007C35DC" w:rsidP="00807522">
      <w:pPr>
        <w:jc w:val="both"/>
        <w:rPr>
          <w:rFonts w:cstheme="minorHAnsi"/>
        </w:rPr>
      </w:pPr>
      <w:r w:rsidRPr="00DB47C3">
        <w:rPr>
          <w:rFonts w:cstheme="minorHAnsi"/>
        </w:rPr>
        <w:t>Клас</w:t>
      </w:r>
      <w:r w:rsidRPr="00DB47C3">
        <w:rPr>
          <w:rFonts w:cstheme="minorHAnsi"/>
          <w:lang w:val="sr-Cyrl-RS"/>
        </w:rPr>
        <w:t>ификациони број</w:t>
      </w:r>
      <w:r w:rsidRPr="00DB47C3">
        <w:rPr>
          <w:rFonts w:cstheme="minorHAnsi"/>
        </w:rPr>
        <w:t xml:space="preserve"> </w:t>
      </w:r>
      <w:r w:rsidRPr="00DB47C3">
        <w:rPr>
          <w:rFonts w:cstheme="minorHAnsi"/>
          <w:lang w:val="sr-Cyrl-RS"/>
        </w:rPr>
        <w:t>о</w:t>
      </w:r>
      <w:r w:rsidRPr="00DB47C3">
        <w:rPr>
          <w:rFonts w:cstheme="minorHAnsi"/>
        </w:rPr>
        <w:t>бјекта дефинисан</w:t>
      </w:r>
      <w:r w:rsidRPr="00DB47C3">
        <w:rPr>
          <w:rFonts w:cstheme="minorHAnsi"/>
          <w:lang w:val="sr-Cyrl-RS"/>
        </w:rPr>
        <w:t xml:space="preserve"> </w:t>
      </w:r>
      <w:r w:rsidRPr="00DB47C3">
        <w:rPr>
          <w:rFonts w:cstheme="minorHAnsi"/>
        </w:rPr>
        <w:t>je према Прaвилнику о класификацији објеката ("Сл. гласник РС", бр. 22/2015).</w:t>
      </w:r>
    </w:p>
    <w:p w14:paraId="045BC693" w14:textId="77777777" w:rsidR="007C35DC" w:rsidRPr="00DB47C3" w:rsidRDefault="007C35DC" w:rsidP="007C35DC">
      <w:pPr>
        <w:rPr>
          <w:rFonts w:eastAsia="Calibri" w:cstheme="minorHAnsi"/>
          <w:b/>
          <w:lang w:val="sr-Cyrl-RS"/>
        </w:rPr>
      </w:pPr>
    </w:p>
    <w:p w14:paraId="4FDDB637" w14:textId="77777777" w:rsidR="007C35DC" w:rsidRPr="00DB47C3" w:rsidRDefault="007C35DC" w:rsidP="007C35DC">
      <w:pPr>
        <w:rPr>
          <w:rFonts w:eastAsia="Calibri" w:cstheme="minorHAnsi"/>
          <w:lang w:val="sr-Latn-RS"/>
        </w:rPr>
      </w:pPr>
      <w:r w:rsidRPr="00DB47C3">
        <w:rPr>
          <w:rFonts w:eastAsia="Calibri" w:cstheme="minorHAnsi"/>
          <w:b/>
          <w:lang w:val="sr-Latn-RS"/>
        </w:rPr>
        <w:t>4.2. Образовне и стручне квалификације</w:t>
      </w:r>
    </w:p>
    <w:p w14:paraId="07A43A65" w14:textId="77777777" w:rsidR="007C35DC" w:rsidRPr="00DB47C3" w:rsidRDefault="007C35DC" w:rsidP="007C35DC">
      <w:pPr>
        <w:ind w:left="-758" w:right="10341"/>
        <w:rPr>
          <w:rFonts w:eastAsia="Calibri" w:cstheme="minorHAnsi"/>
          <w:lang w:val="sr-Latn-RS"/>
        </w:rPr>
      </w:pPr>
    </w:p>
    <w:p w14:paraId="4260E312" w14:textId="77777777" w:rsidR="007C35DC" w:rsidRPr="00DB47C3" w:rsidRDefault="007C35DC" w:rsidP="007C35DC">
      <w:pPr>
        <w:tabs>
          <w:tab w:val="left" w:pos="2611"/>
        </w:tabs>
        <w:ind w:left="7" w:right="13"/>
        <w:rPr>
          <w:rFonts w:eastAsia="Calibri" w:cstheme="minorHAnsi"/>
          <w:lang w:val="sr-Latn-RS"/>
        </w:rPr>
      </w:pPr>
      <w:r w:rsidRPr="00DB47C3">
        <w:rPr>
          <w:rFonts w:eastAsia="Calibri" w:cstheme="minorHAnsi"/>
          <w:lang w:val="sr-Latn-RS"/>
        </w:rPr>
        <w:t xml:space="preserve">Правни основ: </w:t>
      </w:r>
    </w:p>
    <w:p w14:paraId="19F41417" w14:textId="77777777" w:rsidR="007C35DC" w:rsidRPr="00DB47C3" w:rsidRDefault="007C35DC" w:rsidP="00807522">
      <w:pPr>
        <w:tabs>
          <w:tab w:val="left" w:pos="2611"/>
        </w:tabs>
        <w:ind w:left="7" w:right="13"/>
        <w:jc w:val="both"/>
        <w:rPr>
          <w:rFonts w:eastAsia="Calibri" w:cstheme="minorHAnsi"/>
          <w:lang w:val="sr-Latn-RS"/>
        </w:rPr>
      </w:pPr>
      <w:r w:rsidRPr="00DB47C3">
        <w:rPr>
          <w:rFonts w:eastAsia="Calibri" w:cstheme="minorHAnsi"/>
          <w:lang w:val="sr-Latn-RS"/>
        </w:rPr>
        <w:t>Члан 117. став 1.-Наручилац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p w14:paraId="43B37512"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Начин доказивања испуњености критеријума:</w:t>
      </w:r>
      <w:r w:rsidRPr="00DB47C3">
        <w:rPr>
          <w:rFonts w:eastAsia="Calibri" w:cstheme="minorHAnsi"/>
          <w:lang w:val="sr-Latn-RS"/>
        </w:rPr>
        <w:tab/>
        <w:t>Привредни субјект дужан је да путем Портала састави и уз понуду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14:paraId="569F0EA7" w14:textId="77777777" w:rsidR="007C35DC" w:rsidRPr="00DB47C3" w:rsidRDefault="007C35DC" w:rsidP="00807522">
      <w:pPr>
        <w:jc w:val="both"/>
        <w:rPr>
          <w:rFonts w:eastAsia="Calibri" w:cstheme="minorHAnsi"/>
          <w:lang w:val="sr-Latn-RS"/>
        </w:rPr>
      </w:pPr>
      <w:r w:rsidRPr="00DB47C3">
        <w:rPr>
          <w:rFonts w:eastAsia="Calibri" w:cstheme="minorHAnsi"/>
          <w:lang w:val="sr-Latn-RS"/>
        </w:rPr>
        <w:t>Наручилац је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14:paraId="2F01F1B7" w14:textId="77777777" w:rsidR="007C35DC" w:rsidRPr="00DB47C3" w:rsidRDefault="007C35DC" w:rsidP="007C35DC">
      <w:pPr>
        <w:rPr>
          <w:rFonts w:eastAsia="Calibri" w:cstheme="minorHAnsi"/>
          <w:lang w:val="sr-Latn-RS"/>
        </w:rPr>
      </w:pPr>
    </w:p>
    <w:p w14:paraId="78A2B32C" w14:textId="77777777" w:rsidR="007C35DC" w:rsidRPr="00DB47C3" w:rsidRDefault="007C35DC" w:rsidP="007C35DC">
      <w:pPr>
        <w:shd w:val="clear" w:color="auto" w:fill="D9E2F3" w:themeFill="accent1" w:themeFillTint="33"/>
        <w:rPr>
          <w:rFonts w:eastAsia="Calibri" w:cstheme="minorHAnsi"/>
          <w:b/>
          <w:lang w:val="sr-Latn-RS"/>
        </w:rPr>
      </w:pPr>
      <w:r w:rsidRPr="00DB47C3">
        <w:rPr>
          <w:rFonts w:eastAsia="Calibri" w:cstheme="minorHAnsi"/>
          <w:b/>
          <w:lang w:val="sr-Latn-RS"/>
        </w:rPr>
        <w:t>Овај критеријум доказује се:</w:t>
      </w:r>
    </w:p>
    <w:p w14:paraId="14C099F2" w14:textId="77777777" w:rsidR="007C35DC" w:rsidRPr="00DB47C3" w:rsidRDefault="007C35DC" w:rsidP="00D654DC">
      <w:pPr>
        <w:pStyle w:val="ListParagraph"/>
        <w:numPr>
          <w:ilvl w:val="0"/>
          <w:numId w:val="12"/>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Latn-RS"/>
        </w:rPr>
        <w:t xml:space="preserve">важећим лиценцама Инжењерске коморе Србије, </w:t>
      </w:r>
    </w:p>
    <w:p w14:paraId="3BDE8F3D" w14:textId="77777777" w:rsidR="007C35DC" w:rsidRPr="00DB47C3" w:rsidRDefault="007C35DC" w:rsidP="00D654DC">
      <w:pPr>
        <w:pStyle w:val="ListParagraph"/>
        <w:numPr>
          <w:ilvl w:val="0"/>
          <w:numId w:val="12"/>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Latn-RS"/>
        </w:rPr>
        <w:t xml:space="preserve">за сва лица запослена код понуђача: пријавама/одјавама на обавезно социјално осигурање издатим од надлежног Фонда ПИО (образац М (или М3-А) или важећим уговорима о раду, </w:t>
      </w:r>
    </w:p>
    <w:p w14:paraId="6429E515" w14:textId="77777777" w:rsidR="007C35DC" w:rsidRPr="00DB47C3" w:rsidRDefault="007C35DC" w:rsidP="00D654DC">
      <w:pPr>
        <w:pStyle w:val="ListParagraph"/>
        <w:numPr>
          <w:ilvl w:val="0"/>
          <w:numId w:val="12"/>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Latn-RS"/>
        </w:rPr>
        <w:t>за сва лица која су ангажована код понуђача по основу другог облика радног ангажовања (за лица ангажована ван радног односа): важећим уговорима о радном ангажовању,</w:t>
      </w:r>
    </w:p>
    <w:p w14:paraId="3646533C" w14:textId="77777777" w:rsidR="007C35DC" w:rsidRPr="00DB47C3" w:rsidRDefault="007C35DC" w:rsidP="00D654DC">
      <w:pPr>
        <w:pStyle w:val="ListParagraph"/>
        <w:numPr>
          <w:ilvl w:val="0"/>
          <w:numId w:val="12"/>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Latn-RS"/>
        </w:rPr>
        <w:lastRenderedPageBreak/>
        <w:t xml:space="preserve">Радним биографијама, у којима морају бити наведени подаци о </w:t>
      </w:r>
      <w:r w:rsidRPr="00DB47C3">
        <w:rPr>
          <w:rFonts w:eastAsia="Calibri" w:cstheme="minorHAnsi"/>
          <w:sz w:val="24"/>
          <w:szCs w:val="24"/>
          <w:lang w:val="sr-Cyrl-RS"/>
        </w:rPr>
        <w:t>радном искуству</w:t>
      </w:r>
      <w:r w:rsidRPr="00DB47C3">
        <w:rPr>
          <w:rFonts w:eastAsia="Calibri" w:cstheme="minorHAnsi"/>
          <w:sz w:val="24"/>
          <w:szCs w:val="24"/>
        </w:rPr>
        <w:t>,</w:t>
      </w:r>
    </w:p>
    <w:p w14:paraId="42F40142" w14:textId="77777777" w:rsidR="007C35DC" w:rsidRPr="00DB47C3" w:rsidRDefault="007C35DC" w:rsidP="00D654DC">
      <w:pPr>
        <w:pStyle w:val="ListParagraph"/>
        <w:numPr>
          <w:ilvl w:val="0"/>
          <w:numId w:val="12"/>
        </w:numPr>
        <w:shd w:val="clear" w:color="auto" w:fill="D9E2F3" w:themeFill="accent1" w:themeFillTint="33"/>
        <w:spacing w:after="5" w:line="269" w:lineRule="auto"/>
        <w:jc w:val="both"/>
        <w:rPr>
          <w:rFonts w:eastAsia="Calibri" w:cstheme="minorHAnsi"/>
          <w:sz w:val="24"/>
          <w:szCs w:val="24"/>
          <w:lang w:val="sr-Latn-RS"/>
        </w:rPr>
      </w:pPr>
      <w:r w:rsidRPr="00DB47C3">
        <w:rPr>
          <w:rFonts w:eastAsia="Calibri" w:cstheme="minorHAnsi"/>
          <w:sz w:val="24"/>
          <w:szCs w:val="24"/>
          <w:lang w:val="sr-Cyrl-RS"/>
        </w:rPr>
        <w:t xml:space="preserve">Уговорима о раду, односно уговорима о радном ангажовању </w:t>
      </w:r>
      <w:r w:rsidRPr="00DB47C3">
        <w:rPr>
          <w:rFonts w:cstheme="minorHAnsi"/>
          <w:sz w:val="24"/>
          <w:szCs w:val="24"/>
          <w:lang w:val="sr-Cyrl-RS"/>
        </w:rPr>
        <w:t>или потврдама послодаваца кључних експерата</w:t>
      </w:r>
      <w:r w:rsidRPr="00DB47C3">
        <w:rPr>
          <w:rFonts w:eastAsia="Calibri" w:cstheme="minorHAnsi"/>
          <w:sz w:val="24"/>
          <w:szCs w:val="24"/>
          <w:lang w:val="sr-Cyrl-RS"/>
        </w:rPr>
        <w:t xml:space="preserve"> код којих су исти стицали радно искуство, којима се доказује  захтевано </w:t>
      </w:r>
      <w:r w:rsidRPr="00DB47C3">
        <w:rPr>
          <w:rFonts w:cstheme="minorHAnsi"/>
          <w:sz w:val="24"/>
          <w:szCs w:val="24"/>
        </w:rPr>
        <w:t>радно искуств</w:t>
      </w:r>
      <w:r w:rsidRPr="00DB47C3">
        <w:rPr>
          <w:rFonts w:cstheme="minorHAnsi"/>
          <w:sz w:val="24"/>
          <w:szCs w:val="24"/>
          <w:lang w:val="sr-Cyrl-RS"/>
        </w:rPr>
        <w:t>о</w:t>
      </w:r>
      <w:r w:rsidRPr="00DB47C3">
        <w:rPr>
          <w:rFonts w:cstheme="minorHAnsi"/>
          <w:sz w:val="24"/>
          <w:szCs w:val="24"/>
        </w:rPr>
        <w:t xml:space="preserve"> </w:t>
      </w:r>
      <w:r w:rsidRPr="00DB47C3">
        <w:rPr>
          <w:rFonts w:cstheme="minorHAnsi"/>
          <w:sz w:val="24"/>
          <w:szCs w:val="24"/>
          <w:lang w:val="sr-Cyrl-RS"/>
        </w:rPr>
        <w:t>или другим доказима који ће несумњиво доказати да кључни експерти поседују захтевано радно искуство</w:t>
      </w:r>
      <w:r w:rsidRPr="00DB47C3">
        <w:rPr>
          <w:rFonts w:eastAsia="Calibri" w:cstheme="minorHAnsi"/>
          <w:sz w:val="24"/>
          <w:szCs w:val="24"/>
          <w:lang w:val="sr-Latn-RS"/>
        </w:rPr>
        <w:t>.</w:t>
      </w:r>
    </w:p>
    <w:p w14:paraId="25E1205D" w14:textId="77777777" w:rsidR="007C35DC" w:rsidRPr="00DB47C3" w:rsidRDefault="007C35DC" w:rsidP="007C35DC">
      <w:pPr>
        <w:tabs>
          <w:tab w:val="left" w:pos="2611"/>
        </w:tabs>
        <w:ind w:left="7"/>
        <w:rPr>
          <w:rFonts w:eastAsia="Calibri" w:cstheme="minorHAnsi"/>
          <w:lang w:val="sr-Latn-RS"/>
        </w:rPr>
      </w:pPr>
    </w:p>
    <w:p w14:paraId="48A34C07" w14:textId="77777777" w:rsidR="007C35DC" w:rsidRPr="00DB47C3" w:rsidRDefault="007C35DC" w:rsidP="007C35DC">
      <w:pPr>
        <w:tabs>
          <w:tab w:val="left" w:pos="2611"/>
        </w:tabs>
        <w:ind w:left="7"/>
        <w:rPr>
          <w:rFonts w:eastAsia="Calibri" w:cstheme="minorHAnsi"/>
          <w:i/>
          <w:lang w:val="sr-Latn-RS"/>
        </w:rPr>
      </w:pPr>
      <w:r w:rsidRPr="00DB47C3">
        <w:rPr>
          <w:rFonts w:eastAsia="Calibri" w:cstheme="minorHAnsi"/>
          <w:lang w:val="sr-Latn-RS"/>
        </w:rPr>
        <w:t>Питање / тражени подаци у изјави:</w:t>
      </w:r>
      <w:r w:rsidRPr="00DB47C3">
        <w:rPr>
          <w:rFonts w:eastAsia="Calibri" w:cstheme="minorHAnsi"/>
          <w:lang w:val="sr-Latn-RS"/>
        </w:rPr>
        <w:tab/>
      </w:r>
      <w:r w:rsidRPr="00DB47C3">
        <w:rPr>
          <w:rFonts w:eastAsia="Calibri" w:cstheme="minorHAnsi"/>
          <w:i/>
          <w:lang w:val="sr-Latn-RS"/>
        </w:rPr>
        <w:t>Следеће образовне и стручне квалификације поседују:</w:t>
      </w:r>
    </w:p>
    <w:p w14:paraId="3BA883E2" w14:textId="77777777" w:rsidR="007C35DC" w:rsidRPr="00DB47C3" w:rsidRDefault="007C35DC" w:rsidP="00807522">
      <w:pPr>
        <w:tabs>
          <w:tab w:val="left" w:pos="2611"/>
        </w:tabs>
        <w:ind w:left="7"/>
        <w:jc w:val="both"/>
        <w:rPr>
          <w:rFonts w:eastAsia="Calibri" w:cstheme="minorHAnsi"/>
          <w:i/>
          <w:lang w:val="sr-Latn-RS"/>
        </w:rPr>
      </w:pPr>
      <w:r w:rsidRPr="00DB47C3">
        <w:rPr>
          <w:rFonts w:eastAsia="Calibri" w:cstheme="minorHAnsi"/>
          <w:i/>
          <w:lang w:val="sr-Latn-RS"/>
        </w:rPr>
        <w:t>а) пружалац услуга или сам извођач и/или б) његово руководеће особље:</w:t>
      </w:r>
    </w:p>
    <w:p w14:paraId="4AD838B0" w14:textId="77777777" w:rsidR="007C35DC" w:rsidRPr="00DB47C3" w:rsidRDefault="007C35DC" w:rsidP="007C35DC">
      <w:pPr>
        <w:tabs>
          <w:tab w:val="left" w:pos="2611"/>
        </w:tabs>
        <w:ind w:left="7"/>
        <w:rPr>
          <w:rFonts w:eastAsia="Calibri" w:cstheme="minorHAnsi"/>
          <w:lang w:val="sr-Cyrl-RS"/>
        </w:rPr>
      </w:pPr>
      <w:r w:rsidRPr="00DB47C3">
        <w:rPr>
          <w:rFonts w:eastAsia="Calibri" w:cstheme="minorHAnsi"/>
          <w:lang w:val="sr-Cyrl-RS"/>
        </w:rPr>
        <w:t>Опис захтева:</w:t>
      </w:r>
    </w:p>
    <w:p w14:paraId="64038BA1" w14:textId="77777777" w:rsidR="007C35DC" w:rsidRPr="00DB47C3" w:rsidRDefault="007C35DC" w:rsidP="007C35DC">
      <w:pPr>
        <w:pStyle w:val="Heading4"/>
        <w:ind w:left="0"/>
        <w:rPr>
          <w:rFonts w:asciiTheme="minorHAnsi" w:eastAsia="Calibri-Bold" w:hAnsiTheme="minorHAnsi" w:cstheme="minorHAnsi"/>
          <w:bCs w:val="0"/>
          <w:i/>
        </w:rPr>
      </w:pPr>
      <w:r w:rsidRPr="00DB47C3">
        <w:rPr>
          <w:rFonts w:asciiTheme="minorHAnsi" w:eastAsia="Calibri-Bold" w:hAnsiTheme="minorHAnsi" w:cstheme="minorHAnsi"/>
          <w:bCs w:val="0"/>
          <w:i/>
        </w:rPr>
        <w:t xml:space="preserve">Привредни субјект </w:t>
      </w:r>
      <w:r w:rsidRPr="00DB47C3">
        <w:rPr>
          <w:rFonts w:asciiTheme="minorHAnsi" w:eastAsia="Calibri-Bold" w:hAnsiTheme="minorHAnsi" w:cstheme="minorHAnsi"/>
          <w:bCs w:val="0"/>
          <w:i/>
          <w:lang w:val="sr-Cyrl-RS"/>
        </w:rPr>
        <w:t>мора</w:t>
      </w:r>
      <w:r w:rsidRPr="00DB47C3">
        <w:rPr>
          <w:rFonts w:asciiTheme="minorHAnsi" w:eastAsia="Calibri-Bold" w:hAnsiTheme="minorHAnsi" w:cstheme="minorHAnsi"/>
          <w:bCs w:val="0"/>
          <w:i/>
        </w:rPr>
        <w:t xml:space="preserve"> да има </w:t>
      </w:r>
      <w:r w:rsidRPr="00DB47C3">
        <w:rPr>
          <w:rFonts w:asciiTheme="minorHAnsi" w:eastAsia="Calibri-Bold" w:hAnsiTheme="minorHAnsi" w:cstheme="minorHAnsi"/>
          <w:bCs w:val="0"/>
          <w:i/>
          <w:lang w:val="sr-Cyrl-RS"/>
        </w:rPr>
        <w:t xml:space="preserve">следеће </w:t>
      </w:r>
      <w:r w:rsidRPr="00DB47C3">
        <w:rPr>
          <w:rFonts w:asciiTheme="minorHAnsi" w:eastAsia="Calibri-Bold" w:hAnsiTheme="minorHAnsi" w:cstheme="minorHAnsi"/>
          <w:bCs w:val="0"/>
          <w:i/>
        </w:rPr>
        <w:t>запослене или радно ангажован</w:t>
      </w:r>
      <w:r w:rsidRPr="00DB47C3">
        <w:rPr>
          <w:rFonts w:asciiTheme="minorHAnsi" w:eastAsia="Calibri-Bold" w:hAnsiTheme="minorHAnsi" w:cstheme="minorHAnsi"/>
          <w:bCs w:val="0"/>
          <w:i/>
          <w:lang w:val="sr-Cyrl-RS"/>
        </w:rPr>
        <w:t>а</w:t>
      </w:r>
      <w:r w:rsidRPr="00DB47C3">
        <w:rPr>
          <w:rFonts w:asciiTheme="minorHAnsi" w:eastAsia="Calibri-Bold" w:hAnsiTheme="minorHAnsi" w:cstheme="minorHAnsi"/>
          <w:bCs w:val="0"/>
          <w:i/>
        </w:rPr>
        <w:t xml:space="preserve"> </w:t>
      </w:r>
      <w:r w:rsidRPr="00DB47C3">
        <w:rPr>
          <w:rFonts w:asciiTheme="minorHAnsi" w:eastAsia="Calibri-Bold" w:hAnsiTheme="minorHAnsi" w:cstheme="minorHAnsi"/>
          <w:bCs w:val="0"/>
          <w:i/>
          <w:lang w:val="sr-Cyrl-RS"/>
        </w:rPr>
        <w:t>лица</w:t>
      </w:r>
      <w:r w:rsidRPr="00DB47C3">
        <w:rPr>
          <w:rFonts w:asciiTheme="minorHAnsi" w:eastAsia="Calibri-Bold" w:hAnsiTheme="minorHAnsi" w:cstheme="minorHAnsi"/>
          <w:bCs w:val="0"/>
          <w:i/>
        </w:rPr>
        <w:t xml:space="preserve"> која ће бити одговорна за извршење уговора: </w:t>
      </w:r>
    </w:p>
    <w:p w14:paraId="77109B91" w14:textId="77777777" w:rsidR="007C35DC" w:rsidRPr="00DB47C3" w:rsidRDefault="007C35DC" w:rsidP="007C35DC">
      <w:pPr>
        <w:rPr>
          <w:rFonts w:cstheme="minorHAnsi"/>
        </w:rPr>
      </w:pPr>
    </w:p>
    <w:p w14:paraId="532D0216" w14:textId="77777777" w:rsidR="007C35DC" w:rsidRPr="00DB47C3" w:rsidRDefault="007C35DC" w:rsidP="00807522">
      <w:pPr>
        <w:jc w:val="both"/>
        <w:rPr>
          <w:rFonts w:cstheme="minorHAnsi"/>
        </w:rPr>
      </w:pPr>
      <w:r w:rsidRPr="00DB47C3">
        <w:rPr>
          <w:rFonts w:cstheme="minorHAnsi"/>
          <w:b/>
          <w:lang w:val="sr-Latn-RS"/>
        </w:rPr>
        <w:t xml:space="preserve">1) </w:t>
      </w:r>
      <w:r w:rsidRPr="00DB47C3">
        <w:rPr>
          <w:rFonts w:cstheme="minorHAnsi"/>
          <w:b/>
        </w:rPr>
        <w:t>Кључног експерта 1</w:t>
      </w:r>
      <w:r w:rsidRPr="00DB47C3">
        <w:rPr>
          <w:rFonts w:cstheme="minorHAnsi"/>
          <w:b/>
          <w:lang w:val="sr-Cyrl-RS"/>
        </w:rPr>
        <w:t>,</w:t>
      </w:r>
      <w:r w:rsidRPr="00DB47C3">
        <w:rPr>
          <w:rFonts w:cstheme="minorHAnsi"/>
          <w:b/>
        </w:rPr>
        <w:t xml:space="preserve"> Дипломираног инжењера архитектуре</w:t>
      </w:r>
      <w:r w:rsidRPr="00DB47C3">
        <w:rPr>
          <w:rFonts w:cstheme="minorHAnsi"/>
        </w:rPr>
        <w:t xml:space="preserve"> који поседују важећу лиценцу Инжењерске коморе Србије,</w:t>
      </w:r>
      <w:r w:rsidRPr="00DB47C3">
        <w:rPr>
          <w:rFonts w:cstheme="minorHAnsi"/>
          <w:lang w:val="sr-Cyrl-RS"/>
        </w:rPr>
        <w:t xml:space="preserve"> ознаке</w:t>
      </w:r>
      <w:r w:rsidRPr="00DB47C3">
        <w:rPr>
          <w:rFonts w:cstheme="minorHAnsi"/>
        </w:rPr>
        <w:t xml:space="preserve"> </w:t>
      </w:r>
      <w:r w:rsidRPr="00DB47C3">
        <w:rPr>
          <w:rFonts w:cstheme="minorHAnsi"/>
          <w:lang w:val="sr-Cyrl-RS"/>
        </w:rPr>
        <w:t>АП 02 (</w:t>
      </w:r>
      <w:r w:rsidRPr="00DB47C3">
        <w:rPr>
          <w:rFonts w:cstheme="minorHAnsi"/>
        </w:rPr>
        <w:t>300</w:t>
      </w:r>
      <w:r w:rsidRPr="00DB47C3">
        <w:rPr>
          <w:rFonts w:cstheme="minorHAnsi"/>
          <w:lang w:val="sr-Cyrl-RS"/>
        </w:rPr>
        <w:t>)</w:t>
      </w:r>
      <w:r w:rsidRPr="00DB47C3">
        <w:rPr>
          <w:rFonts w:cstheme="minorHAnsi"/>
        </w:rPr>
        <w:t xml:space="preserve"> (одговорни пројектант архитектонских пројеката)</w:t>
      </w:r>
      <w:r w:rsidRPr="00DB47C3">
        <w:rPr>
          <w:rFonts w:cstheme="minorHAnsi"/>
          <w:highlight w:val="white"/>
        </w:rPr>
        <w:t>.</w:t>
      </w:r>
    </w:p>
    <w:p w14:paraId="00B5DBF0" w14:textId="77777777" w:rsidR="007C35DC" w:rsidRPr="00DB47C3" w:rsidRDefault="007C35DC" w:rsidP="00807522">
      <w:pPr>
        <w:jc w:val="both"/>
        <w:rPr>
          <w:rFonts w:cstheme="minorHAnsi"/>
        </w:rPr>
      </w:pPr>
    </w:p>
    <w:p w14:paraId="5BC346C6" w14:textId="77777777" w:rsidR="007C35DC" w:rsidRPr="00DB47C3" w:rsidRDefault="007C35DC" w:rsidP="00807522">
      <w:pPr>
        <w:jc w:val="both"/>
        <w:rPr>
          <w:rFonts w:cstheme="minorHAnsi"/>
        </w:rPr>
      </w:pPr>
      <w:r w:rsidRPr="00DB47C3">
        <w:rPr>
          <w:rFonts w:cstheme="minorHAnsi"/>
        </w:rPr>
        <w:t>Опште професионално искуство:</w:t>
      </w:r>
    </w:p>
    <w:p w14:paraId="6D7F09CC" w14:textId="77777777" w:rsidR="007C35DC" w:rsidRPr="00DB47C3" w:rsidRDefault="007C35DC" w:rsidP="00807522">
      <w:pPr>
        <w:tabs>
          <w:tab w:val="left" w:pos="2611"/>
        </w:tabs>
        <w:ind w:left="7"/>
        <w:jc w:val="both"/>
        <w:rPr>
          <w:rFonts w:cstheme="minorHAnsi"/>
        </w:rPr>
      </w:pPr>
      <w:r w:rsidRPr="00DB47C3">
        <w:rPr>
          <w:rFonts w:cstheme="minorHAnsi"/>
        </w:rPr>
        <w:t xml:space="preserve">       -   мора да поседује </w:t>
      </w:r>
      <w:r w:rsidRPr="00DB47C3">
        <w:rPr>
          <w:rFonts w:cstheme="minorHAnsi"/>
          <w:lang w:val="sr-Cyrl-RS"/>
        </w:rPr>
        <w:t>најмање</w:t>
      </w:r>
      <w:r w:rsidRPr="00DB47C3">
        <w:rPr>
          <w:rFonts w:cstheme="minorHAnsi"/>
        </w:rPr>
        <w:t xml:space="preserve"> 10 година последипломског радног искуства као пројектант.</w:t>
      </w:r>
    </w:p>
    <w:p w14:paraId="3DA7C3AE" w14:textId="77777777" w:rsidR="007C35DC" w:rsidRPr="00DB47C3" w:rsidRDefault="007C35DC" w:rsidP="00807522">
      <w:pPr>
        <w:tabs>
          <w:tab w:val="left" w:pos="2611"/>
        </w:tabs>
        <w:ind w:left="7"/>
        <w:jc w:val="both"/>
        <w:rPr>
          <w:rFonts w:cstheme="minorHAnsi"/>
        </w:rPr>
      </w:pPr>
    </w:p>
    <w:p w14:paraId="680ACBB1" w14:textId="77777777" w:rsidR="007C35DC" w:rsidRPr="00DB47C3" w:rsidRDefault="007C35DC" w:rsidP="00807522">
      <w:pPr>
        <w:jc w:val="both"/>
        <w:rPr>
          <w:rFonts w:cstheme="minorHAnsi"/>
        </w:rPr>
      </w:pPr>
      <w:r w:rsidRPr="00DB47C3">
        <w:rPr>
          <w:rFonts w:cstheme="minorHAnsi"/>
          <w:b/>
          <w:lang w:val="sr-Latn-RS"/>
        </w:rPr>
        <w:t xml:space="preserve">2) </w:t>
      </w:r>
      <w:r w:rsidRPr="00DB47C3">
        <w:rPr>
          <w:rFonts w:cstheme="minorHAnsi"/>
          <w:b/>
        </w:rPr>
        <w:t>Кључног експерта 2,</w:t>
      </w:r>
      <w:r w:rsidRPr="00DB47C3">
        <w:rPr>
          <w:rFonts w:cstheme="minorHAnsi"/>
        </w:rPr>
        <w:t xml:space="preserve"> </w:t>
      </w:r>
      <w:r w:rsidRPr="00DB47C3">
        <w:rPr>
          <w:rFonts w:cstheme="minorHAnsi"/>
          <w:b/>
        </w:rPr>
        <w:t>Дипломираног инжењера машинс</w:t>
      </w:r>
      <w:r w:rsidRPr="00DB47C3">
        <w:rPr>
          <w:rFonts w:cstheme="minorHAnsi"/>
          <w:b/>
          <w:lang w:val="sr-Cyrl-RS"/>
        </w:rPr>
        <w:t>тва</w:t>
      </w:r>
      <w:r w:rsidRPr="00DB47C3">
        <w:rPr>
          <w:rFonts w:cstheme="minorHAnsi"/>
        </w:rPr>
        <w:t xml:space="preserve">, који поседују важећу лиценцу Инжењерске коморе Србије, ознаке </w:t>
      </w:r>
      <w:r w:rsidRPr="00DB47C3">
        <w:rPr>
          <w:rFonts w:cstheme="minorHAnsi"/>
          <w:highlight w:val="white"/>
        </w:rPr>
        <w:t>MP 06-01</w:t>
      </w:r>
      <w:r w:rsidRPr="00DB47C3">
        <w:rPr>
          <w:rFonts w:cstheme="minorHAnsi"/>
          <w:lang w:val="sr-Cyrl-RS"/>
        </w:rPr>
        <w:t xml:space="preserve"> (330)</w:t>
      </w:r>
      <w:r w:rsidRPr="00DB47C3">
        <w:rPr>
          <w:rFonts w:cstheme="minorHAnsi"/>
        </w:rPr>
        <w:t xml:space="preserve"> (</w:t>
      </w:r>
      <w:r w:rsidRPr="00DB47C3">
        <w:rPr>
          <w:rFonts w:cstheme="minorHAnsi"/>
          <w:highlight w:val="white"/>
        </w:rPr>
        <w:t>одговорни пројектант термотехнике, термоенергетике, процесне и гасне технике);</w:t>
      </w:r>
    </w:p>
    <w:p w14:paraId="01352B35" w14:textId="77777777" w:rsidR="007C35DC" w:rsidRPr="00DB47C3" w:rsidRDefault="007C35DC" w:rsidP="00807522">
      <w:pPr>
        <w:jc w:val="both"/>
        <w:rPr>
          <w:rFonts w:cstheme="minorHAnsi"/>
        </w:rPr>
      </w:pPr>
    </w:p>
    <w:p w14:paraId="6FC744ED" w14:textId="77777777" w:rsidR="007C35DC" w:rsidRPr="00DB47C3" w:rsidRDefault="007C35DC" w:rsidP="00807522">
      <w:pPr>
        <w:tabs>
          <w:tab w:val="left" w:pos="1109"/>
        </w:tabs>
        <w:jc w:val="both"/>
        <w:rPr>
          <w:rFonts w:cstheme="minorHAnsi"/>
        </w:rPr>
      </w:pPr>
      <w:r w:rsidRPr="00DB47C3">
        <w:rPr>
          <w:rFonts w:cstheme="minorHAnsi"/>
        </w:rPr>
        <w:t>Опште професионално искуство:</w:t>
      </w:r>
    </w:p>
    <w:p w14:paraId="4AAC2C89" w14:textId="77777777" w:rsidR="007C35DC" w:rsidRPr="00DB47C3" w:rsidRDefault="007C35DC" w:rsidP="00D654DC">
      <w:pPr>
        <w:numPr>
          <w:ilvl w:val="0"/>
          <w:numId w:val="14"/>
        </w:numPr>
        <w:jc w:val="both"/>
        <w:rPr>
          <w:rFonts w:cstheme="minorHAnsi"/>
        </w:rPr>
      </w:pPr>
      <w:r w:rsidRPr="00DB47C3">
        <w:rPr>
          <w:rFonts w:cstheme="minorHAnsi"/>
        </w:rPr>
        <w:t xml:space="preserve">мора да поседује </w:t>
      </w:r>
      <w:r w:rsidRPr="00DB47C3">
        <w:rPr>
          <w:rFonts w:cstheme="minorHAnsi"/>
          <w:lang w:val="sr-Cyrl-RS"/>
        </w:rPr>
        <w:t>најмање</w:t>
      </w:r>
      <w:r w:rsidRPr="00DB47C3">
        <w:rPr>
          <w:rFonts w:cstheme="minorHAnsi"/>
        </w:rPr>
        <w:t xml:space="preserve"> 7 година последипломског радног искуства као пројектант;</w:t>
      </w:r>
    </w:p>
    <w:p w14:paraId="4A35737D" w14:textId="77777777" w:rsidR="007C35DC" w:rsidRPr="00DB47C3" w:rsidRDefault="007C35DC" w:rsidP="00807522">
      <w:pPr>
        <w:jc w:val="both"/>
        <w:rPr>
          <w:rFonts w:cstheme="minorHAnsi"/>
        </w:rPr>
      </w:pPr>
    </w:p>
    <w:p w14:paraId="7F9C5594" w14:textId="77777777" w:rsidR="007C35DC" w:rsidRPr="00DB47C3" w:rsidRDefault="007C35DC" w:rsidP="00807522">
      <w:pPr>
        <w:jc w:val="both"/>
        <w:rPr>
          <w:rFonts w:cstheme="minorHAnsi"/>
        </w:rPr>
      </w:pPr>
      <w:r w:rsidRPr="00DB47C3">
        <w:rPr>
          <w:rFonts w:cstheme="minorHAnsi"/>
          <w:b/>
        </w:rPr>
        <w:t>3</w:t>
      </w:r>
      <w:r w:rsidRPr="00DB47C3">
        <w:rPr>
          <w:rFonts w:cstheme="minorHAnsi"/>
          <w:b/>
          <w:lang w:val="sr-Latn-RS"/>
        </w:rPr>
        <w:t xml:space="preserve">) </w:t>
      </w:r>
      <w:r w:rsidRPr="00DB47C3">
        <w:rPr>
          <w:rFonts w:cstheme="minorHAnsi"/>
          <w:b/>
        </w:rPr>
        <w:t>Кључног експерта 3, Дипломираног инжењера електротехнике</w:t>
      </w:r>
      <w:r w:rsidRPr="00DB47C3">
        <w:rPr>
          <w:rFonts w:cstheme="minorHAnsi"/>
        </w:rPr>
        <w:t xml:space="preserve">, који поседују важећу лиценцу Инжењерске коморе Србије, ознаке EP 05-01 </w:t>
      </w:r>
      <w:r w:rsidRPr="00DB47C3">
        <w:rPr>
          <w:rFonts w:cstheme="minorHAnsi"/>
          <w:lang w:val="sr-Cyrl-RS"/>
        </w:rPr>
        <w:t>(</w:t>
      </w:r>
      <w:r w:rsidRPr="00DB47C3">
        <w:rPr>
          <w:rFonts w:cstheme="minorHAnsi"/>
        </w:rPr>
        <w:t>350</w:t>
      </w:r>
      <w:r w:rsidRPr="00DB47C3">
        <w:rPr>
          <w:rFonts w:cstheme="minorHAnsi"/>
          <w:lang w:val="sr-Cyrl-RS"/>
        </w:rPr>
        <w:t>)</w:t>
      </w:r>
      <w:r w:rsidRPr="00DB47C3">
        <w:rPr>
          <w:rFonts w:cstheme="minorHAnsi"/>
        </w:rPr>
        <w:t xml:space="preserve"> (одговорни пројектант електроенергетских инсталација ниског и средњег напона);</w:t>
      </w:r>
    </w:p>
    <w:p w14:paraId="2B8C006F" w14:textId="77777777" w:rsidR="007C35DC" w:rsidRPr="00DB47C3" w:rsidRDefault="007C35DC" w:rsidP="00807522">
      <w:pPr>
        <w:jc w:val="both"/>
        <w:rPr>
          <w:rFonts w:cstheme="minorHAnsi"/>
        </w:rPr>
      </w:pPr>
    </w:p>
    <w:p w14:paraId="34F96AEE" w14:textId="77777777" w:rsidR="007C35DC" w:rsidRPr="00DB47C3" w:rsidRDefault="007C35DC" w:rsidP="00807522">
      <w:pPr>
        <w:jc w:val="both"/>
        <w:rPr>
          <w:rFonts w:cstheme="minorHAnsi"/>
        </w:rPr>
      </w:pPr>
      <w:r w:rsidRPr="00DB47C3">
        <w:rPr>
          <w:rFonts w:cstheme="minorHAnsi"/>
        </w:rPr>
        <w:t>Опште професионално искуство:</w:t>
      </w:r>
    </w:p>
    <w:p w14:paraId="5F8806AC" w14:textId="77777777" w:rsidR="007C35DC" w:rsidRPr="00DB47C3" w:rsidRDefault="007C35DC" w:rsidP="00D654DC">
      <w:pPr>
        <w:numPr>
          <w:ilvl w:val="0"/>
          <w:numId w:val="13"/>
        </w:numPr>
        <w:jc w:val="both"/>
        <w:rPr>
          <w:rFonts w:cstheme="minorHAnsi"/>
        </w:rPr>
      </w:pPr>
      <w:r w:rsidRPr="00DB47C3">
        <w:rPr>
          <w:rFonts w:cstheme="minorHAnsi"/>
        </w:rPr>
        <w:t xml:space="preserve">мора да поседује </w:t>
      </w:r>
      <w:r w:rsidRPr="00DB47C3">
        <w:rPr>
          <w:rFonts w:cstheme="minorHAnsi"/>
          <w:lang w:val="sr-Cyrl-RS"/>
        </w:rPr>
        <w:t>најмање</w:t>
      </w:r>
      <w:r w:rsidRPr="00DB47C3">
        <w:rPr>
          <w:rFonts w:cstheme="minorHAnsi"/>
        </w:rPr>
        <w:t xml:space="preserve"> 7 година последипломског радног искуства као пројектант;</w:t>
      </w:r>
    </w:p>
    <w:p w14:paraId="0074E901" w14:textId="77777777" w:rsidR="007C35DC" w:rsidRPr="00DB47C3" w:rsidRDefault="007C35DC" w:rsidP="00807522">
      <w:pPr>
        <w:jc w:val="both"/>
        <w:rPr>
          <w:rFonts w:cstheme="minorHAnsi"/>
        </w:rPr>
      </w:pPr>
    </w:p>
    <w:p w14:paraId="201B69C9" w14:textId="77777777" w:rsidR="007C35DC" w:rsidRPr="00DB47C3" w:rsidRDefault="007C35DC" w:rsidP="00807522">
      <w:pPr>
        <w:jc w:val="both"/>
        <w:rPr>
          <w:rFonts w:cstheme="minorHAnsi"/>
        </w:rPr>
      </w:pPr>
      <w:r w:rsidRPr="00DB47C3">
        <w:rPr>
          <w:rFonts w:cstheme="minorHAnsi"/>
          <w:b/>
        </w:rPr>
        <w:t>4</w:t>
      </w:r>
      <w:r w:rsidRPr="00DB47C3">
        <w:rPr>
          <w:rFonts w:cstheme="minorHAnsi"/>
          <w:b/>
          <w:lang w:val="sr-Latn-RS"/>
        </w:rPr>
        <w:t xml:space="preserve">) </w:t>
      </w:r>
      <w:r w:rsidRPr="00DB47C3">
        <w:rPr>
          <w:rFonts w:cstheme="minorHAnsi"/>
          <w:b/>
        </w:rPr>
        <w:t>Кључног експерта 4, Дипломираног инжењера електротехнике</w:t>
      </w:r>
      <w:r w:rsidRPr="00DB47C3">
        <w:rPr>
          <w:rFonts w:cstheme="minorHAnsi"/>
        </w:rPr>
        <w:t xml:space="preserve">, који поседују важећу лиценцу Инжењерске коморе Србије, ознаке </w:t>
      </w:r>
      <w:r w:rsidRPr="00DB47C3">
        <w:rPr>
          <w:rFonts w:cstheme="minorHAnsi"/>
          <w:highlight w:val="white"/>
        </w:rPr>
        <w:t xml:space="preserve">EP 05-03 </w:t>
      </w:r>
      <w:r w:rsidRPr="00DB47C3">
        <w:rPr>
          <w:rFonts w:cstheme="minorHAnsi"/>
          <w:lang w:val="sr-Cyrl-RS"/>
        </w:rPr>
        <w:t>(</w:t>
      </w:r>
      <w:r w:rsidRPr="00DB47C3">
        <w:rPr>
          <w:rFonts w:cstheme="minorHAnsi"/>
        </w:rPr>
        <w:t>353</w:t>
      </w:r>
      <w:r w:rsidRPr="00DB47C3">
        <w:rPr>
          <w:rFonts w:cstheme="minorHAnsi"/>
          <w:lang w:val="sr-Cyrl-RS"/>
        </w:rPr>
        <w:t>)</w:t>
      </w:r>
      <w:r w:rsidRPr="00DB47C3">
        <w:rPr>
          <w:rFonts w:cstheme="minorHAnsi"/>
        </w:rPr>
        <w:t xml:space="preserve"> (</w:t>
      </w:r>
      <w:r w:rsidRPr="00DB47C3">
        <w:rPr>
          <w:rFonts w:cstheme="minorHAnsi"/>
          <w:highlight w:val="white"/>
        </w:rPr>
        <w:t>одговорни пројектант телекомуникационих мрежа и система);</w:t>
      </w:r>
    </w:p>
    <w:p w14:paraId="56B6141E" w14:textId="444DF2A8" w:rsidR="007C35DC" w:rsidRDefault="007C35DC" w:rsidP="00807522">
      <w:pPr>
        <w:jc w:val="both"/>
        <w:rPr>
          <w:rFonts w:cstheme="minorHAnsi"/>
        </w:rPr>
      </w:pPr>
    </w:p>
    <w:p w14:paraId="7D62F2F7" w14:textId="77777777" w:rsidR="0031002B" w:rsidRPr="00DB47C3" w:rsidRDefault="0031002B" w:rsidP="00807522">
      <w:pPr>
        <w:jc w:val="both"/>
        <w:rPr>
          <w:rFonts w:cstheme="minorHAnsi"/>
        </w:rPr>
      </w:pPr>
    </w:p>
    <w:p w14:paraId="222EAEE9" w14:textId="77777777" w:rsidR="007C35DC" w:rsidRPr="00DB47C3" w:rsidRDefault="007C35DC" w:rsidP="00807522">
      <w:pPr>
        <w:tabs>
          <w:tab w:val="left" w:pos="1109"/>
        </w:tabs>
        <w:jc w:val="both"/>
        <w:rPr>
          <w:rFonts w:cstheme="minorHAnsi"/>
        </w:rPr>
      </w:pPr>
      <w:r w:rsidRPr="00DB47C3">
        <w:rPr>
          <w:rFonts w:cstheme="minorHAnsi"/>
        </w:rPr>
        <w:lastRenderedPageBreak/>
        <w:t>Опште професионално искуство:</w:t>
      </w:r>
    </w:p>
    <w:p w14:paraId="73F8E0EE" w14:textId="77777777" w:rsidR="007C35DC" w:rsidRPr="00DB47C3" w:rsidRDefault="007C35DC" w:rsidP="00D654DC">
      <w:pPr>
        <w:numPr>
          <w:ilvl w:val="0"/>
          <w:numId w:val="13"/>
        </w:numPr>
        <w:jc w:val="both"/>
        <w:rPr>
          <w:rFonts w:cstheme="minorHAnsi"/>
        </w:rPr>
      </w:pPr>
      <w:r w:rsidRPr="00DB47C3">
        <w:rPr>
          <w:rFonts w:cstheme="minorHAnsi"/>
        </w:rPr>
        <w:t xml:space="preserve">мора да поседује </w:t>
      </w:r>
      <w:r w:rsidRPr="00DB47C3">
        <w:rPr>
          <w:rFonts w:cstheme="minorHAnsi"/>
          <w:lang w:val="sr-Cyrl-RS"/>
        </w:rPr>
        <w:t>најмање</w:t>
      </w:r>
      <w:r w:rsidRPr="00DB47C3">
        <w:rPr>
          <w:rFonts w:cstheme="minorHAnsi"/>
        </w:rPr>
        <w:t xml:space="preserve"> 7 година последипломског радног искуства као пројектант;</w:t>
      </w:r>
    </w:p>
    <w:p w14:paraId="2DDA04D2" w14:textId="77777777" w:rsidR="007C35DC" w:rsidRPr="00DB47C3" w:rsidRDefault="007C35DC" w:rsidP="00807522">
      <w:pPr>
        <w:ind w:left="720"/>
        <w:jc w:val="both"/>
        <w:rPr>
          <w:rFonts w:cstheme="minorHAnsi"/>
        </w:rPr>
      </w:pPr>
    </w:p>
    <w:p w14:paraId="1FF7B798" w14:textId="77777777" w:rsidR="007C35DC" w:rsidRPr="00DB47C3" w:rsidRDefault="007C35DC" w:rsidP="00807522">
      <w:pPr>
        <w:jc w:val="both"/>
        <w:rPr>
          <w:rFonts w:cstheme="minorHAnsi"/>
        </w:rPr>
      </w:pPr>
      <w:r w:rsidRPr="00DB47C3">
        <w:rPr>
          <w:rFonts w:cstheme="minorHAnsi"/>
          <w:b/>
        </w:rPr>
        <w:t>5</w:t>
      </w:r>
      <w:r w:rsidRPr="00DB47C3">
        <w:rPr>
          <w:rFonts w:cstheme="minorHAnsi"/>
          <w:b/>
          <w:lang w:val="sr-Latn-RS"/>
        </w:rPr>
        <w:t xml:space="preserve">) </w:t>
      </w:r>
      <w:r w:rsidRPr="00DB47C3">
        <w:rPr>
          <w:rFonts w:cstheme="minorHAnsi"/>
          <w:b/>
        </w:rPr>
        <w:t>Кључног експерта 5, Дипломираног грађевинског инжењера</w:t>
      </w:r>
      <w:r w:rsidRPr="00DB47C3">
        <w:rPr>
          <w:rFonts w:cstheme="minorHAnsi"/>
        </w:rPr>
        <w:t xml:space="preserve">, који поседују важећу лиценцу Инжењерске коморе Србије, </w:t>
      </w:r>
      <w:r w:rsidRPr="00DB47C3">
        <w:rPr>
          <w:rFonts w:cstheme="minorHAnsi"/>
          <w:lang w:val="sr-Cyrl-RS"/>
        </w:rPr>
        <w:t>ознаке</w:t>
      </w:r>
      <w:r w:rsidRPr="00DB47C3">
        <w:rPr>
          <w:rFonts w:cstheme="minorHAnsi"/>
        </w:rPr>
        <w:t xml:space="preserve"> GP 04-01</w:t>
      </w:r>
      <w:r w:rsidRPr="00DB47C3">
        <w:rPr>
          <w:rFonts w:cstheme="minorHAnsi"/>
          <w:lang w:val="sr-Cyrl-RS"/>
        </w:rPr>
        <w:t xml:space="preserve"> (</w:t>
      </w:r>
      <w:r w:rsidRPr="00DB47C3">
        <w:rPr>
          <w:rFonts w:cstheme="minorHAnsi"/>
        </w:rPr>
        <w:t>310</w:t>
      </w:r>
      <w:r w:rsidRPr="00DB47C3">
        <w:rPr>
          <w:rFonts w:cstheme="minorHAnsi"/>
          <w:lang w:val="sr-Cyrl-RS"/>
        </w:rPr>
        <w:t>)</w:t>
      </w:r>
      <w:r w:rsidRPr="00DB47C3">
        <w:rPr>
          <w:rFonts w:cstheme="minorHAnsi"/>
        </w:rPr>
        <w:t xml:space="preserve"> (одговорни пројектант грађевинских конструкција објеката високоградње, нискоградње и хидроградње);</w:t>
      </w:r>
    </w:p>
    <w:p w14:paraId="7D4B0ABF" w14:textId="77777777" w:rsidR="007C35DC" w:rsidRPr="00DB47C3" w:rsidRDefault="007C35DC" w:rsidP="00807522">
      <w:pPr>
        <w:ind w:left="720"/>
        <w:jc w:val="both"/>
        <w:rPr>
          <w:rFonts w:cstheme="minorHAnsi"/>
        </w:rPr>
      </w:pPr>
    </w:p>
    <w:p w14:paraId="42E83AFF" w14:textId="77777777" w:rsidR="007C35DC" w:rsidRPr="00DB47C3" w:rsidRDefault="007C35DC" w:rsidP="00807522">
      <w:pPr>
        <w:tabs>
          <w:tab w:val="left" w:pos="1109"/>
        </w:tabs>
        <w:jc w:val="both"/>
        <w:rPr>
          <w:rFonts w:cstheme="minorHAnsi"/>
        </w:rPr>
      </w:pPr>
      <w:r w:rsidRPr="00DB47C3">
        <w:rPr>
          <w:rFonts w:cstheme="minorHAnsi"/>
        </w:rPr>
        <w:t>Опште професионално искуство:</w:t>
      </w:r>
    </w:p>
    <w:p w14:paraId="622C1AFB" w14:textId="77777777" w:rsidR="007C35DC" w:rsidRPr="00DB47C3" w:rsidRDefault="007C35DC" w:rsidP="00D654DC">
      <w:pPr>
        <w:numPr>
          <w:ilvl w:val="0"/>
          <w:numId w:val="13"/>
        </w:numPr>
        <w:jc w:val="both"/>
        <w:rPr>
          <w:rFonts w:cstheme="minorHAnsi"/>
        </w:rPr>
      </w:pPr>
      <w:r w:rsidRPr="00DB47C3">
        <w:rPr>
          <w:rFonts w:cstheme="minorHAnsi"/>
        </w:rPr>
        <w:t xml:space="preserve">мора да поседује </w:t>
      </w:r>
      <w:r w:rsidRPr="00DB47C3">
        <w:rPr>
          <w:rFonts w:cstheme="minorHAnsi"/>
          <w:lang w:val="sr-Cyrl-RS"/>
        </w:rPr>
        <w:t>најмање</w:t>
      </w:r>
      <w:r w:rsidRPr="00DB47C3">
        <w:rPr>
          <w:rFonts w:cstheme="minorHAnsi"/>
        </w:rPr>
        <w:t xml:space="preserve"> 7 година последипломског радног искуства као пројектант;</w:t>
      </w:r>
    </w:p>
    <w:p w14:paraId="511400ED" w14:textId="77777777" w:rsidR="007C35DC" w:rsidRPr="00DB47C3" w:rsidRDefault="007C35DC" w:rsidP="00807522">
      <w:pPr>
        <w:tabs>
          <w:tab w:val="left" w:pos="2611"/>
        </w:tabs>
        <w:ind w:left="7"/>
        <w:jc w:val="both"/>
        <w:rPr>
          <w:rFonts w:eastAsia="Calibri" w:cstheme="minorHAnsi"/>
          <w:i/>
          <w:lang w:val="sr-Latn-RS"/>
        </w:rPr>
      </w:pPr>
    </w:p>
    <w:p w14:paraId="0774539A" w14:textId="77777777" w:rsidR="007C35DC" w:rsidRPr="00DB47C3" w:rsidRDefault="007C35DC" w:rsidP="00807522">
      <w:pPr>
        <w:jc w:val="both"/>
        <w:rPr>
          <w:rFonts w:cstheme="minorHAnsi"/>
          <w:lang w:val="sr-Cyrl-RS"/>
        </w:rPr>
      </w:pPr>
      <w:r w:rsidRPr="00DB47C3">
        <w:rPr>
          <w:rFonts w:cstheme="minorHAnsi"/>
          <w:b/>
        </w:rPr>
        <w:t>6</w:t>
      </w:r>
      <w:r w:rsidRPr="00DB47C3">
        <w:rPr>
          <w:rFonts w:cstheme="minorHAnsi"/>
          <w:b/>
          <w:lang w:val="sr-Latn-RS"/>
        </w:rPr>
        <w:t xml:space="preserve">) </w:t>
      </w:r>
      <w:r w:rsidRPr="00DB47C3">
        <w:rPr>
          <w:rFonts w:cstheme="minorHAnsi"/>
          <w:b/>
          <w:lang w:val="sr-Cyrl-RS"/>
        </w:rPr>
        <w:t>Дипломираног</w:t>
      </w:r>
      <w:r w:rsidRPr="00DB47C3">
        <w:rPr>
          <w:rFonts w:cstheme="minorHAnsi"/>
          <w:b/>
        </w:rPr>
        <w:t xml:space="preserve"> инжењер</w:t>
      </w:r>
      <w:r w:rsidRPr="00DB47C3">
        <w:rPr>
          <w:rFonts w:cstheme="minorHAnsi"/>
          <w:b/>
          <w:lang w:val="sr-Cyrl-RS"/>
        </w:rPr>
        <w:t>а</w:t>
      </w:r>
      <w:r w:rsidRPr="00DB47C3">
        <w:rPr>
          <w:rFonts w:cstheme="minorHAnsi"/>
          <w:b/>
        </w:rPr>
        <w:t xml:space="preserve"> енергетске ефикасности</w:t>
      </w:r>
      <w:r w:rsidRPr="00DB47C3">
        <w:rPr>
          <w:rFonts w:cstheme="minorHAnsi"/>
          <w:lang w:val="sr-Cyrl-RS"/>
        </w:rPr>
        <w:t>,</w:t>
      </w:r>
      <w:r w:rsidRPr="00DB47C3">
        <w:rPr>
          <w:rFonts w:cstheme="minorHAnsi"/>
        </w:rPr>
        <w:t xml:space="preserve"> који поседују важећу лиценцу Инжењерске коморе Србије, </w:t>
      </w:r>
      <w:r w:rsidRPr="00DB47C3">
        <w:rPr>
          <w:rFonts w:cstheme="minorHAnsi"/>
          <w:lang w:val="sr-Cyrl-RS"/>
        </w:rPr>
        <w:t>ознаке</w:t>
      </w:r>
      <w:r w:rsidRPr="00DB47C3">
        <w:rPr>
          <w:rFonts w:cstheme="minorHAnsi"/>
        </w:rPr>
        <w:t xml:space="preserve"> EE 12-01 (381) (одговорни инжењер за енергетску ефикасност зграда)</w:t>
      </w:r>
      <w:r w:rsidRPr="00DB47C3">
        <w:rPr>
          <w:rFonts w:cstheme="minorHAnsi"/>
          <w:lang w:val="sr-Cyrl-RS"/>
        </w:rPr>
        <w:t>;</w:t>
      </w:r>
    </w:p>
    <w:p w14:paraId="14B7E3B6" w14:textId="77777777" w:rsidR="007C35DC" w:rsidRPr="00DB47C3" w:rsidRDefault="007C35DC" w:rsidP="00807522">
      <w:pPr>
        <w:tabs>
          <w:tab w:val="left" w:pos="2611"/>
        </w:tabs>
        <w:ind w:left="7"/>
        <w:jc w:val="both"/>
        <w:rPr>
          <w:rFonts w:cstheme="minorHAnsi"/>
        </w:rPr>
      </w:pPr>
    </w:p>
    <w:p w14:paraId="6DA76966" w14:textId="77777777" w:rsidR="007C35DC" w:rsidRPr="00DB47C3" w:rsidRDefault="007C35DC" w:rsidP="00807522">
      <w:pPr>
        <w:ind w:right="25"/>
        <w:jc w:val="both"/>
        <w:rPr>
          <w:rFonts w:cstheme="minorHAnsi"/>
        </w:rPr>
      </w:pPr>
      <w:r w:rsidRPr="00DB47C3">
        <w:rPr>
          <w:rFonts w:cstheme="minorHAnsi"/>
          <w:lang w:val="sr-Cyrl-RS"/>
        </w:rPr>
        <w:t>З</w:t>
      </w:r>
      <w:r w:rsidRPr="00DB47C3">
        <w:rPr>
          <w:rFonts w:cstheme="minorHAnsi"/>
        </w:rPr>
        <w:t>а кључн</w:t>
      </w:r>
      <w:r w:rsidRPr="00DB47C3">
        <w:rPr>
          <w:rFonts w:cstheme="minorHAnsi"/>
          <w:lang w:val="sr-Cyrl-RS"/>
        </w:rPr>
        <w:t>е</w:t>
      </w:r>
      <w:r w:rsidRPr="00DB47C3">
        <w:rPr>
          <w:rFonts w:cstheme="minorHAnsi"/>
        </w:rPr>
        <w:t xml:space="preserve"> </w:t>
      </w:r>
      <w:r w:rsidRPr="00DB47C3">
        <w:rPr>
          <w:rFonts w:cstheme="minorHAnsi"/>
          <w:lang w:val="sr-Cyrl-RS"/>
        </w:rPr>
        <w:t>експерте</w:t>
      </w:r>
      <w:r w:rsidRPr="00DB47C3">
        <w:rPr>
          <w:rFonts w:cstheme="minorHAnsi"/>
        </w:rPr>
        <w:t xml:space="preserve"> </w:t>
      </w:r>
      <w:r w:rsidRPr="00DB47C3">
        <w:rPr>
          <w:rFonts w:cstheme="minorHAnsi"/>
          <w:lang w:val="sr-Cyrl-RS"/>
        </w:rPr>
        <w:t xml:space="preserve">3 и 4 </w:t>
      </w:r>
      <w:r w:rsidRPr="00DB47C3">
        <w:rPr>
          <w:rFonts w:cstheme="minorHAnsi"/>
        </w:rPr>
        <w:t>који ће бити одговорни за извршење уговора</w:t>
      </w:r>
      <w:r w:rsidRPr="00DB47C3">
        <w:rPr>
          <w:rFonts w:cstheme="minorHAnsi"/>
          <w:lang w:val="sr-Cyrl-RS"/>
        </w:rPr>
        <w:t xml:space="preserve">, </w:t>
      </w:r>
      <w:r w:rsidRPr="00DB47C3">
        <w:rPr>
          <w:rFonts w:cstheme="minorHAnsi"/>
        </w:rPr>
        <w:t xml:space="preserve">могу бити предложена </w:t>
      </w:r>
      <w:r w:rsidRPr="00DB47C3">
        <w:rPr>
          <w:rFonts w:cstheme="minorHAnsi"/>
          <w:lang w:val="sr-Cyrl-RS"/>
        </w:rPr>
        <w:t xml:space="preserve">два лица или једно лице уколико испуњава захтеване услове за обављање послова оба кључна експерта. </w:t>
      </w:r>
    </w:p>
    <w:p w14:paraId="4A83554E" w14:textId="77777777" w:rsidR="007C35DC" w:rsidRPr="00DB47C3" w:rsidRDefault="007C35DC" w:rsidP="00807522">
      <w:pPr>
        <w:ind w:right="25"/>
        <w:jc w:val="both"/>
        <w:rPr>
          <w:rFonts w:cstheme="minorHAnsi"/>
          <w:b/>
        </w:rPr>
      </w:pPr>
    </w:p>
    <w:p w14:paraId="2B6C76DE" w14:textId="77777777" w:rsidR="007C35DC" w:rsidRPr="00DB47C3" w:rsidRDefault="007C35DC" w:rsidP="00807522">
      <w:pPr>
        <w:ind w:right="25"/>
        <w:jc w:val="both"/>
        <w:rPr>
          <w:rFonts w:cstheme="minorHAnsi"/>
          <w:b/>
          <w:lang w:val="sr-Latn-CS"/>
        </w:rPr>
      </w:pPr>
      <w:r w:rsidRPr="00DB47C3">
        <w:rPr>
          <w:rFonts w:cstheme="minorHAnsi"/>
          <w:b/>
          <w:lang w:val="sr-Latn-CS"/>
        </w:rPr>
        <w:t xml:space="preserve">Напомена: </w:t>
      </w:r>
    </w:p>
    <w:p w14:paraId="7B18DAD7" w14:textId="77777777" w:rsidR="007C35DC" w:rsidRPr="00DB47C3" w:rsidRDefault="007C35DC" w:rsidP="00807522">
      <w:pPr>
        <w:ind w:left="52" w:right="25"/>
        <w:jc w:val="both"/>
        <w:rPr>
          <w:rFonts w:cstheme="minorHAnsi"/>
          <w:lang w:val="sr-Latn-CS"/>
        </w:rPr>
      </w:pPr>
      <w:r w:rsidRPr="00DB47C3">
        <w:rPr>
          <w:rFonts w:cstheme="minorHAnsi"/>
          <w:lang w:val="sr-Latn-CS"/>
        </w:rPr>
        <w:t xml:space="preserve">Наручилац уписује вредности које одговорају његовим потребама. Поред и уместо предложених критеријума за избор привредног субјекта, Наручилац може да одреди и друге који су у логичкој вези са предметом набавке. </w:t>
      </w:r>
    </w:p>
    <w:p w14:paraId="03907327" w14:textId="77777777" w:rsidR="007C35DC" w:rsidRPr="00DB47C3" w:rsidRDefault="007C35DC" w:rsidP="007C35DC">
      <w:pPr>
        <w:ind w:left="52" w:right="25"/>
        <w:rPr>
          <w:rFonts w:cstheme="minorHAnsi"/>
          <w:b/>
          <w:i/>
          <w:lang w:val="sr-Latn-CS"/>
        </w:rPr>
      </w:pPr>
      <w:r w:rsidRPr="00DB47C3">
        <w:rPr>
          <w:rFonts w:cstheme="minorHAnsi"/>
          <w:b/>
          <w:i/>
          <w:lang w:val="sr-Latn-CS"/>
        </w:rPr>
        <w:t xml:space="preserve">Видети чл. 114-117. ЗЈН. </w:t>
      </w:r>
    </w:p>
    <w:p w14:paraId="579E5B2F" w14:textId="77777777" w:rsidR="007C35DC" w:rsidRPr="00DB47C3" w:rsidRDefault="007C35DC" w:rsidP="007C35DC">
      <w:pPr>
        <w:ind w:left="500"/>
        <w:rPr>
          <w:rFonts w:cstheme="minorHAnsi"/>
          <w:lang w:val="sr-Latn-CS"/>
        </w:rPr>
      </w:pPr>
      <w:r w:rsidRPr="00DB47C3">
        <w:rPr>
          <w:rFonts w:cstheme="minorHAnsi"/>
          <w:lang w:val="sr-Latn-CS"/>
        </w:rPr>
        <w:t xml:space="preserve"> </w:t>
      </w:r>
    </w:p>
    <w:p w14:paraId="711D06DE" w14:textId="19A33A18" w:rsidR="007C35DC" w:rsidRDefault="007C35DC" w:rsidP="007C35DC">
      <w:pPr>
        <w:pStyle w:val="Heading1"/>
        <w:ind w:left="0" w:firstLine="0"/>
        <w:rPr>
          <w:rFonts w:asciiTheme="minorHAnsi" w:hAnsiTheme="minorHAnsi" w:cstheme="minorHAnsi"/>
          <w:b w:val="0"/>
          <w:sz w:val="24"/>
          <w:szCs w:val="24"/>
          <w:lang w:val="sr-Latn-CS"/>
        </w:rPr>
      </w:pPr>
    </w:p>
    <w:p w14:paraId="25F86D7B" w14:textId="468CDB74" w:rsidR="00807522" w:rsidRDefault="00807522" w:rsidP="007C35DC">
      <w:pPr>
        <w:pStyle w:val="Heading1"/>
        <w:ind w:left="0" w:firstLine="0"/>
        <w:rPr>
          <w:rFonts w:asciiTheme="minorHAnsi" w:hAnsiTheme="minorHAnsi" w:cstheme="minorHAnsi"/>
          <w:b w:val="0"/>
          <w:sz w:val="24"/>
          <w:szCs w:val="24"/>
          <w:lang w:val="sr-Latn-CS"/>
        </w:rPr>
      </w:pPr>
    </w:p>
    <w:p w14:paraId="24CBCDD4" w14:textId="39A40BF1" w:rsidR="00807522" w:rsidRDefault="00807522" w:rsidP="007C35DC">
      <w:pPr>
        <w:pStyle w:val="Heading1"/>
        <w:ind w:left="0" w:firstLine="0"/>
        <w:rPr>
          <w:rFonts w:asciiTheme="minorHAnsi" w:hAnsiTheme="minorHAnsi" w:cstheme="minorHAnsi"/>
          <w:b w:val="0"/>
          <w:sz w:val="24"/>
          <w:szCs w:val="24"/>
          <w:lang w:val="sr-Latn-CS"/>
        </w:rPr>
      </w:pPr>
    </w:p>
    <w:p w14:paraId="656AF2CB" w14:textId="52F13235" w:rsidR="00807522" w:rsidRDefault="00807522" w:rsidP="007C35DC">
      <w:pPr>
        <w:pStyle w:val="Heading1"/>
        <w:ind w:left="0" w:firstLine="0"/>
        <w:rPr>
          <w:rFonts w:asciiTheme="minorHAnsi" w:hAnsiTheme="minorHAnsi" w:cstheme="minorHAnsi"/>
          <w:b w:val="0"/>
          <w:sz w:val="24"/>
          <w:szCs w:val="24"/>
          <w:lang w:val="sr-Latn-CS"/>
        </w:rPr>
      </w:pPr>
    </w:p>
    <w:p w14:paraId="0A1FFAA4" w14:textId="07DF21D3" w:rsidR="00807522" w:rsidRDefault="00807522" w:rsidP="007C35DC">
      <w:pPr>
        <w:pStyle w:val="Heading1"/>
        <w:ind w:left="0" w:firstLine="0"/>
        <w:rPr>
          <w:rFonts w:asciiTheme="minorHAnsi" w:hAnsiTheme="minorHAnsi" w:cstheme="minorHAnsi"/>
          <w:b w:val="0"/>
          <w:sz w:val="24"/>
          <w:szCs w:val="24"/>
          <w:lang w:val="sr-Latn-CS"/>
        </w:rPr>
      </w:pPr>
    </w:p>
    <w:p w14:paraId="162150A1" w14:textId="171EF414" w:rsidR="00807522" w:rsidRDefault="00807522" w:rsidP="007C35DC">
      <w:pPr>
        <w:pStyle w:val="Heading1"/>
        <w:ind w:left="0" w:firstLine="0"/>
        <w:rPr>
          <w:rFonts w:asciiTheme="minorHAnsi" w:hAnsiTheme="minorHAnsi" w:cstheme="minorHAnsi"/>
          <w:b w:val="0"/>
          <w:sz w:val="24"/>
          <w:szCs w:val="24"/>
          <w:lang w:val="sr-Latn-CS"/>
        </w:rPr>
      </w:pPr>
    </w:p>
    <w:p w14:paraId="1986509A" w14:textId="50CED34D" w:rsidR="00807522" w:rsidRDefault="00807522" w:rsidP="007C35DC">
      <w:pPr>
        <w:pStyle w:val="Heading1"/>
        <w:ind w:left="0" w:firstLine="0"/>
        <w:rPr>
          <w:rFonts w:asciiTheme="minorHAnsi" w:hAnsiTheme="minorHAnsi" w:cstheme="minorHAnsi"/>
          <w:b w:val="0"/>
          <w:sz w:val="24"/>
          <w:szCs w:val="24"/>
          <w:lang w:val="sr-Latn-CS"/>
        </w:rPr>
      </w:pPr>
    </w:p>
    <w:p w14:paraId="298D0305" w14:textId="21B9ACB0" w:rsidR="00807522" w:rsidRDefault="00807522" w:rsidP="007C35DC">
      <w:pPr>
        <w:pStyle w:val="Heading1"/>
        <w:ind w:left="0" w:firstLine="0"/>
        <w:rPr>
          <w:rFonts w:asciiTheme="minorHAnsi" w:hAnsiTheme="minorHAnsi" w:cstheme="minorHAnsi"/>
          <w:b w:val="0"/>
          <w:sz w:val="24"/>
          <w:szCs w:val="24"/>
          <w:lang w:val="sr-Latn-CS"/>
        </w:rPr>
      </w:pPr>
    </w:p>
    <w:p w14:paraId="6B22958E" w14:textId="28D05C94" w:rsidR="00807522" w:rsidRDefault="00807522" w:rsidP="007C35DC">
      <w:pPr>
        <w:pStyle w:val="Heading1"/>
        <w:ind w:left="0" w:firstLine="0"/>
        <w:rPr>
          <w:rFonts w:asciiTheme="minorHAnsi" w:hAnsiTheme="minorHAnsi" w:cstheme="minorHAnsi"/>
          <w:b w:val="0"/>
          <w:sz w:val="24"/>
          <w:szCs w:val="24"/>
          <w:lang w:val="sr-Latn-CS"/>
        </w:rPr>
      </w:pPr>
    </w:p>
    <w:p w14:paraId="5C7C5422" w14:textId="28B4894D" w:rsidR="00807522" w:rsidRDefault="00807522" w:rsidP="007C35DC">
      <w:pPr>
        <w:pStyle w:val="Heading1"/>
        <w:ind w:left="0" w:firstLine="0"/>
        <w:rPr>
          <w:rFonts w:asciiTheme="minorHAnsi" w:hAnsiTheme="minorHAnsi" w:cstheme="minorHAnsi"/>
          <w:b w:val="0"/>
          <w:sz w:val="24"/>
          <w:szCs w:val="24"/>
          <w:lang w:val="sr-Latn-CS"/>
        </w:rPr>
      </w:pPr>
    </w:p>
    <w:p w14:paraId="3104067F" w14:textId="027A0078" w:rsidR="00807522" w:rsidRDefault="00807522" w:rsidP="007C35DC">
      <w:pPr>
        <w:pStyle w:val="Heading1"/>
        <w:ind w:left="0" w:firstLine="0"/>
        <w:rPr>
          <w:rFonts w:asciiTheme="minorHAnsi" w:hAnsiTheme="minorHAnsi" w:cstheme="minorHAnsi"/>
          <w:b w:val="0"/>
          <w:sz w:val="24"/>
          <w:szCs w:val="24"/>
          <w:lang w:val="sr-Latn-CS"/>
        </w:rPr>
      </w:pPr>
    </w:p>
    <w:p w14:paraId="1D70B644" w14:textId="080D0ACD" w:rsidR="00807522" w:rsidRDefault="00807522" w:rsidP="007C35DC">
      <w:pPr>
        <w:pStyle w:val="Heading1"/>
        <w:ind w:left="0" w:firstLine="0"/>
        <w:rPr>
          <w:rFonts w:asciiTheme="minorHAnsi" w:hAnsiTheme="minorHAnsi" w:cstheme="minorHAnsi"/>
          <w:b w:val="0"/>
          <w:sz w:val="24"/>
          <w:szCs w:val="24"/>
          <w:lang w:val="sr-Latn-CS"/>
        </w:rPr>
      </w:pPr>
    </w:p>
    <w:p w14:paraId="77641883" w14:textId="560D42B7" w:rsidR="00807522" w:rsidRDefault="00807522" w:rsidP="007C35DC">
      <w:pPr>
        <w:pStyle w:val="Heading1"/>
        <w:ind w:left="0" w:firstLine="0"/>
        <w:rPr>
          <w:rFonts w:asciiTheme="minorHAnsi" w:hAnsiTheme="minorHAnsi" w:cstheme="minorHAnsi"/>
          <w:b w:val="0"/>
          <w:sz w:val="24"/>
          <w:szCs w:val="24"/>
          <w:lang w:val="sr-Latn-CS"/>
        </w:rPr>
      </w:pPr>
    </w:p>
    <w:p w14:paraId="55C53A53" w14:textId="77777777" w:rsidR="00807522" w:rsidRPr="00DB47C3" w:rsidRDefault="00807522" w:rsidP="007C35DC">
      <w:pPr>
        <w:pStyle w:val="Heading1"/>
        <w:ind w:left="0" w:firstLine="0"/>
        <w:rPr>
          <w:rFonts w:asciiTheme="minorHAnsi" w:hAnsiTheme="minorHAnsi" w:cstheme="minorHAnsi"/>
          <w:b w:val="0"/>
          <w:sz w:val="24"/>
          <w:szCs w:val="24"/>
          <w:lang w:val="sr-Latn-CS"/>
        </w:rPr>
      </w:pPr>
    </w:p>
    <w:p w14:paraId="0ED07804" w14:textId="77777777" w:rsidR="007C35DC" w:rsidRPr="00DB47C3" w:rsidRDefault="007C35DC" w:rsidP="00807522">
      <w:pPr>
        <w:pStyle w:val="Heading1"/>
        <w:ind w:left="0" w:firstLine="0"/>
        <w:jc w:val="center"/>
        <w:rPr>
          <w:rFonts w:asciiTheme="minorHAnsi" w:hAnsiTheme="minorHAnsi" w:cstheme="minorHAnsi"/>
          <w:sz w:val="24"/>
          <w:szCs w:val="24"/>
          <w:lang w:val="sr-Cyrl-RS"/>
        </w:rPr>
      </w:pPr>
      <w:r w:rsidRPr="00DB47C3">
        <w:rPr>
          <w:rFonts w:asciiTheme="minorHAnsi" w:hAnsiTheme="minorHAnsi" w:cstheme="minorHAnsi"/>
          <w:sz w:val="24"/>
          <w:szCs w:val="24"/>
          <w:lang w:val="sr-Latn-CS"/>
        </w:rPr>
        <w:lastRenderedPageBreak/>
        <w:t>4.</w:t>
      </w:r>
      <w:r w:rsidRPr="00DB47C3">
        <w:rPr>
          <w:rFonts w:asciiTheme="minorHAnsi" w:eastAsia="Arial" w:hAnsiTheme="minorHAnsi" w:cstheme="minorHAnsi"/>
          <w:sz w:val="24"/>
          <w:szCs w:val="24"/>
          <w:lang w:val="sr-Latn-CS"/>
        </w:rPr>
        <w:t xml:space="preserve"> </w:t>
      </w:r>
      <w:r w:rsidRPr="00DB47C3">
        <w:rPr>
          <w:rFonts w:asciiTheme="minorHAnsi" w:hAnsiTheme="minorHAnsi" w:cstheme="minorHAnsi"/>
          <w:sz w:val="24"/>
          <w:szCs w:val="24"/>
          <w:lang w:val="sr-Latn-CS"/>
        </w:rPr>
        <w:t xml:space="preserve">ПОДАЦИ У ВЕЗИ СА КРИТЕРИЈУМИМА ЗА ДОДЕЛУ УГОВОРА </w:t>
      </w:r>
      <w:r w:rsidRPr="00DB47C3">
        <w:rPr>
          <w:rFonts w:asciiTheme="minorHAnsi" w:hAnsiTheme="minorHAnsi" w:cstheme="minorHAnsi"/>
          <w:sz w:val="24"/>
          <w:szCs w:val="24"/>
          <w:lang w:val="sr-Cyrl-RS"/>
        </w:rPr>
        <w:t>И ОСТАЛИМ ЗАХТЕВИМА НАБАВКЕ</w:t>
      </w:r>
    </w:p>
    <w:p w14:paraId="6E98F257" w14:textId="77777777" w:rsidR="007C35DC" w:rsidRPr="00DB47C3" w:rsidRDefault="007C35DC" w:rsidP="007C35DC">
      <w:pPr>
        <w:ind w:left="500"/>
        <w:rPr>
          <w:rFonts w:cstheme="minorHAnsi"/>
          <w:lang w:val="sr-Latn-CS"/>
        </w:rPr>
      </w:pPr>
      <w:r w:rsidRPr="00DB47C3">
        <w:rPr>
          <w:rFonts w:cstheme="minorHAnsi"/>
          <w:b/>
          <w:lang w:val="sr-Latn-CS"/>
        </w:rPr>
        <w:t xml:space="preserve"> </w:t>
      </w:r>
    </w:p>
    <w:p w14:paraId="7C95E47B" w14:textId="77777777" w:rsidR="007C35DC" w:rsidRPr="00DB47C3" w:rsidRDefault="007C35DC" w:rsidP="00807522">
      <w:pPr>
        <w:ind w:right="188"/>
        <w:jc w:val="both"/>
        <w:rPr>
          <w:rFonts w:cstheme="minorHAnsi"/>
          <w:lang w:val="sr-Cyrl-RS"/>
        </w:rPr>
      </w:pPr>
      <w:r w:rsidRPr="00DB47C3">
        <w:rPr>
          <w:rFonts w:cstheme="minorHAnsi"/>
          <w:b/>
          <w:lang w:val="sr-Latn-CS"/>
        </w:rPr>
        <w:t>Назив предмета</w:t>
      </w:r>
      <w:r w:rsidRPr="00DB47C3">
        <w:rPr>
          <w:rFonts w:cstheme="minorHAnsi"/>
          <w:lang w:val="sr-Latn-CS"/>
        </w:rPr>
        <w:t>: Израда техничке документације за реконструкцију и доградњу објекта Дома здравља</w:t>
      </w:r>
      <w:r w:rsidRPr="00DB47C3">
        <w:rPr>
          <w:rFonts w:cstheme="minorHAnsi"/>
          <w:lang w:val="sr-Cyrl-RS"/>
        </w:rPr>
        <w:t>.</w:t>
      </w:r>
    </w:p>
    <w:p w14:paraId="1D6B486F" w14:textId="77777777" w:rsidR="007C35DC" w:rsidRPr="00DB47C3" w:rsidRDefault="007C35DC" w:rsidP="00807522">
      <w:pPr>
        <w:ind w:right="188"/>
        <w:jc w:val="both"/>
        <w:rPr>
          <w:rFonts w:cstheme="minorHAnsi"/>
          <w:lang w:val="sr-Cyrl-RS"/>
        </w:rPr>
      </w:pPr>
      <w:r w:rsidRPr="00DB47C3">
        <w:rPr>
          <w:rFonts w:cstheme="minorHAnsi"/>
          <w:b/>
          <w:lang w:val="sr-Latn-CS"/>
        </w:rPr>
        <w:t xml:space="preserve">Наручилац је дефинисао критеријуме за доделу уговора </w:t>
      </w:r>
      <w:r w:rsidRPr="00DB47C3">
        <w:rPr>
          <w:rFonts w:cstheme="minorHAnsi"/>
          <w:lang w:val="sr-Latn-CS"/>
        </w:rPr>
        <w:t xml:space="preserve">на основу </w:t>
      </w:r>
      <w:r w:rsidRPr="00DB47C3">
        <w:rPr>
          <w:rFonts w:cstheme="minorHAnsi"/>
          <w:b/>
          <w:lang w:val="sr-Latn-CS"/>
        </w:rPr>
        <w:t>односа цене и квалитета</w:t>
      </w:r>
      <w:r w:rsidRPr="00DB47C3">
        <w:rPr>
          <w:rFonts w:cstheme="minorHAnsi"/>
          <w:lang w:val="sr-Latn-CS"/>
        </w:rPr>
        <w:t xml:space="preserve"> који се односи на </w:t>
      </w:r>
      <w:r w:rsidRPr="00DB47C3">
        <w:rPr>
          <w:rFonts w:cstheme="minorHAnsi"/>
          <w:lang w:val="sr-Cyrl-RS"/>
        </w:rPr>
        <w:t>специфично</w:t>
      </w:r>
      <w:r w:rsidRPr="00DB47C3">
        <w:rPr>
          <w:rFonts w:cstheme="minorHAnsi"/>
          <w:lang w:val="sr-Latn-CS"/>
        </w:rPr>
        <w:t xml:space="preserve"> искуство </w:t>
      </w:r>
      <w:r w:rsidRPr="00DB47C3">
        <w:rPr>
          <w:rFonts w:cstheme="minorHAnsi"/>
          <w:lang w:val="sr-Cyrl-RS"/>
        </w:rPr>
        <w:t xml:space="preserve">кључног </w:t>
      </w:r>
      <w:r w:rsidRPr="00DB47C3">
        <w:rPr>
          <w:rFonts w:cstheme="minorHAnsi"/>
          <w:lang w:val="sr-Latn-CS"/>
        </w:rPr>
        <w:t>особља</w:t>
      </w:r>
      <w:r w:rsidRPr="00DB47C3">
        <w:rPr>
          <w:rFonts w:cstheme="minorHAnsi"/>
          <w:lang w:val="sr-Cyrl-RS"/>
        </w:rPr>
        <w:t xml:space="preserve"> коме ће бити поверено извршење уговора</w:t>
      </w:r>
      <w:r w:rsidRPr="00DB47C3">
        <w:rPr>
          <w:rFonts w:cstheme="minorHAnsi"/>
          <w:lang w:val="sr-Latn-CS"/>
        </w:rPr>
        <w:t>, који</w:t>
      </w:r>
      <w:r w:rsidRPr="00DB47C3">
        <w:rPr>
          <w:rFonts w:cstheme="minorHAnsi"/>
          <w:lang w:val="sr-Cyrl-RS"/>
        </w:rPr>
        <w:t>ма</w:t>
      </w:r>
      <w:r w:rsidRPr="00DB47C3">
        <w:rPr>
          <w:rFonts w:cstheme="minorHAnsi"/>
          <w:lang w:val="sr-Latn-CS"/>
        </w:rPr>
        <w:t xml:space="preserve"> се </w:t>
      </w:r>
      <w:r w:rsidRPr="00DB47C3">
        <w:rPr>
          <w:rFonts w:cstheme="minorHAnsi"/>
          <w:lang w:val="sr-Cyrl-RS"/>
        </w:rPr>
        <w:t>о</w:t>
      </w:r>
      <w:r w:rsidRPr="00DB47C3">
        <w:rPr>
          <w:rFonts w:cstheme="minorHAnsi"/>
          <w:lang w:val="sr-Latn-CS"/>
        </w:rPr>
        <w:t xml:space="preserve">дређује релативни значај у пондерима </w:t>
      </w:r>
      <w:r w:rsidRPr="00DB47C3">
        <w:rPr>
          <w:rFonts w:cstheme="minorHAnsi"/>
          <w:lang w:val="sr-Cyrl-RS"/>
        </w:rPr>
        <w:t>на следећи начин:</w:t>
      </w:r>
    </w:p>
    <w:p w14:paraId="37C686A4" w14:textId="77777777" w:rsidR="007C35DC" w:rsidRPr="00DB47C3" w:rsidRDefault="007C35DC" w:rsidP="007C35DC">
      <w:pPr>
        <w:ind w:left="495" w:right="188"/>
        <w:rPr>
          <w:rFonts w:cstheme="minorHAnsi"/>
          <w:lang w:val="sr-Latn-CS"/>
        </w:rPr>
      </w:pPr>
    </w:p>
    <w:tbl>
      <w:tblPr>
        <w:tblStyle w:val="TableGrid"/>
        <w:tblW w:w="8142"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6" w:type="dxa"/>
          <w:left w:w="115" w:type="dxa"/>
          <w:right w:w="115" w:type="dxa"/>
        </w:tblCellMar>
        <w:tblLook w:val="04A0" w:firstRow="1" w:lastRow="0" w:firstColumn="1" w:lastColumn="0" w:noHBand="0" w:noVBand="1"/>
      </w:tblPr>
      <w:tblGrid>
        <w:gridCol w:w="5198"/>
        <w:gridCol w:w="2944"/>
      </w:tblGrid>
      <w:tr w:rsidR="007C35DC" w:rsidRPr="00DB47C3" w14:paraId="5079D088" w14:textId="77777777" w:rsidTr="00B32652">
        <w:trPr>
          <w:trHeight w:val="403"/>
        </w:trPr>
        <w:tc>
          <w:tcPr>
            <w:tcW w:w="5198" w:type="dxa"/>
            <w:shd w:val="clear" w:color="auto" w:fill="F1F1F1"/>
          </w:tcPr>
          <w:p w14:paraId="562823E2" w14:textId="77777777" w:rsidR="007C35DC" w:rsidRPr="00DB47C3" w:rsidRDefault="007C35DC" w:rsidP="00B32652">
            <w:pPr>
              <w:ind w:left="1"/>
              <w:jc w:val="center"/>
              <w:rPr>
                <w:rFonts w:cstheme="minorHAnsi"/>
                <w:sz w:val="24"/>
                <w:szCs w:val="24"/>
                <w:lang w:val="sr-Latn-CS"/>
              </w:rPr>
            </w:pPr>
            <w:r w:rsidRPr="00DB47C3">
              <w:rPr>
                <w:rFonts w:cstheme="minorHAnsi"/>
                <w:b/>
                <w:sz w:val="24"/>
                <w:szCs w:val="24"/>
                <w:lang w:val="sr-Latn-CS"/>
              </w:rPr>
              <w:t xml:space="preserve">Критеријум </w:t>
            </w:r>
          </w:p>
        </w:tc>
        <w:tc>
          <w:tcPr>
            <w:tcW w:w="2944" w:type="dxa"/>
            <w:shd w:val="clear" w:color="auto" w:fill="F1F1F1"/>
          </w:tcPr>
          <w:p w14:paraId="5CF57AED" w14:textId="77777777" w:rsidR="007C35DC" w:rsidRPr="00DB47C3" w:rsidRDefault="007C35DC" w:rsidP="00B32652">
            <w:pPr>
              <w:ind w:right="1"/>
              <w:jc w:val="center"/>
              <w:rPr>
                <w:rFonts w:cstheme="minorHAnsi"/>
                <w:sz w:val="24"/>
                <w:szCs w:val="24"/>
                <w:lang w:val="sr-Latn-CS"/>
              </w:rPr>
            </w:pPr>
            <w:r w:rsidRPr="00DB47C3">
              <w:rPr>
                <w:rFonts w:cstheme="minorHAnsi"/>
                <w:b/>
                <w:sz w:val="24"/>
                <w:szCs w:val="24"/>
                <w:lang w:val="sr-Latn-CS"/>
              </w:rPr>
              <w:t xml:space="preserve">Пондер </w:t>
            </w:r>
          </w:p>
        </w:tc>
      </w:tr>
      <w:tr w:rsidR="007C35DC" w:rsidRPr="00DB47C3" w14:paraId="577D737D" w14:textId="77777777" w:rsidTr="00B32652">
        <w:trPr>
          <w:trHeight w:val="407"/>
        </w:trPr>
        <w:tc>
          <w:tcPr>
            <w:tcW w:w="5198" w:type="dxa"/>
          </w:tcPr>
          <w:p w14:paraId="6C41C39A" w14:textId="77777777" w:rsidR="007C35DC" w:rsidRPr="00DB47C3" w:rsidRDefault="007C35DC" w:rsidP="00B32652">
            <w:pPr>
              <w:ind w:right="5"/>
              <w:jc w:val="center"/>
              <w:rPr>
                <w:rFonts w:cstheme="minorHAnsi"/>
                <w:sz w:val="24"/>
                <w:szCs w:val="24"/>
                <w:lang w:val="sr-Latn-CS"/>
              </w:rPr>
            </w:pPr>
            <w:r w:rsidRPr="00DB47C3">
              <w:rPr>
                <w:rFonts w:cstheme="minorHAnsi"/>
                <w:sz w:val="24"/>
                <w:szCs w:val="24"/>
                <w:lang w:val="sr-Latn-CS"/>
              </w:rPr>
              <w:t xml:space="preserve">Цена (Ц) </w:t>
            </w:r>
          </w:p>
        </w:tc>
        <w:tc>
          <w:tcPr>
            <w:tcW w:w="2944" w:type="dxa"/>
          </w:tcPr>
          <w:p w14:paraId="31F9CEC0" w14:textId="77777777" w:rsidR="007C35DC" w:rsidRPr="00DB47C3" w:rsidRDefault="007C35DC" w:rsidP="00B32652">
            <w:pPr>
              <w:ind w:right="1"/>
              <w:jc w:val="center"/>
              <w:rPr>
                <w:rFonts w:cstheme="minorHAnsi"/>
                <w:sz w:val="24"/>
                <w:szCs w:val="24"/>
                <w:lang w:val="sr-Latn-CS"/>
              </w:rPr>
            </w:pPr>
            <w:r w:rsidRPr="00DB47C3">
              <w:rPr>
                <w:rFonts w:cstheme="minorHAnsi"/>
                <w:sz w:val="24"/>
                <w:szCs w:val="24"/>
                <w:lang w:val="sr-Latn-CS"/>
              </w:rPr>
              <w:t>60</w:t>
            </w:r>
          </w:p>
        </w:tc>
      </w:tr>
      <w:tr w:rsidR="007C35DC" w:rsidRPr="00DB47C3" w14:paraId="329AB9E0" w14:textId="77777777" w:rsidTr="00B32652">
        <w:trPr>
          <w:trHeight w:val="422"/>
        </w:trPr>
        <w:tc>
          <w:tcPr>
            <w:tcW w:w="5198" w:type="dxa"/>
          </w:tcPr>
          <w:p w14:paraId="02C47727" w14:textId="77777777" w:rsidR="007C35DC" w:rsidRPr="00DB47C3" w:rsidRDefault="007C35DC" w:rsidP="00B32652">
            <w:pPr>
              <w:jc w:val="center"/>
              <w:rPr>
                <w:rFonts w:cstheme="minorHAnsi"/>
                <w:sz w:val="24"/>
                <w:szCs w:val="24"/>
                <w:lang w:val="sr-Latn-CS"/>
              </w:rPr>
            </w:pPr>
            <w:r w:rsidRPr="00DB47C3">
              <w:rPr>
                <w:rFonts w:cstheme="minorHAnsi"/>
                <w:sz w:val="24"/>
                <w:szCs w:val="24"/>
                <w:lang w:val="sr-Latn-CS"/>
              </w:rPr>
              <w:t xml:space="preserve">Квалитет (К) </w:t>
            </w:r>
          </w:p>
        </w:tc>
        <w:tc>
          <w:tcPr>
            <w:tcW w:w="2944" w:type="dxa"/>
          </w:tcPr>
          <w:p w14:paraId="461BC67E" w14:textId="77777777" w:rsidR="007C35DC" w:rsidRPr="00DB47C3" w:rsidRDefault="007C35DC" w:rsidP="00B32652">
            <w:pPr>
              <w:ind w:right="1"/>
              <w:jc w:val="center"/>
              <w:rPr>
                <w:rFonts w:cstheme="minorHAnsi"/>
                <w:sz w:val="24"/>
                <w:szCs w:val="24"/>
                <w:lang w:val="sr-Latn-CS"/>
              </w:rPr>
            </w:pPr>
            <w:r w:rsidRPr="00DB47C3">
              <w:rPr>
                <w:rFonts w:cstheme="minorHAnsi"/>
                <w:sz w:val="24"/>
                <w:szCs w:val="24"/>
                <w:lang w:val="sr-Latn-CS"/>
              </w:rPr>
              <w:t>40</w:t>
            </w:r>
          </w:p>
        </w:tc>
      </w:tr>
      <w:tr w:rsidR="007C35DC" w:rsidRPr="00DB47C3" w14:paraId="5A3D2C2D" w14:textId="77777777" w:rsidTr="00B32652">
        <w:trPr>
          <w:trHeight w:val="427"/>
        </w:trPr>
        <w:tc>
          <w:tcPr>
            <w:tcW w:w="5198" w:type="dxa"/>
          </w:tcPr>
          <w:p w14:paraId="74D998A5" w14:textId="77777777" w:rsidR="007C35DC" w:rsidRPr="00DB47C3" w:rsidRDefault="007C35DC" w:rsidP="00B32652">
            <w:pPr>
              <w:ind w:right="2"/>
              <w:jc w:val="center"/>
              <w:rPr>
                <w:rFonts w:cstheme="minorHAnsi"/>
                <w:sz w:val="24"/>
                <w:szCs w:val="24"/>
                <w:lang w:val="sr-Latn-CS"/>
              </w:rPr>
            </w:pPr>
            <w:r w:rsidRPr="00DB47C3">
              <w:rPr>
                <w:rFonts w:cstheme="minorHAnsi"/>
                <w:sz w:val="24"/>
                <w:szCs w:val="24"/>
                <w:lang w:val="sr-Latn-CS"/>
              </w:rPr>
              <w:t xml:space="preserve">Укупно </w:t>
            </w:r>
          </w:p>
        </w:tc>
        <w:tc>
          <w:tcPr>
            <w:tcW w:w="2944" w:type="dxa"/>
          </w:tcPr>
          <w:p w14:paraId="5AC1DCB7" w14:textId="77777777" w:rsidR="007C35DC" w:rsidRPr="00DB47C3" w:rsidRDefault="007C35DC" w:rsidP="00B32652">
            <w:pPr>
              <w:ind w:right="1"/>
              <w:jc w:val="center"/>
              <w:rPr>
                <w:rFonts w:cstheme="minorHAnsi"/>
                <w:sz w:val="24"/>
                <w:szCs w:val="24"/>
                <w:lang w:val="sr-Latn-CS"/>
              </w:rPr>
            </w:pPr>
            <w:r w:rsidRPr="00DB47C3">
              <w:rPr>
                <w:rFonts w:cstheme="minorHAnsi"/>
                <w:sz w:val="24"/>
                <w:szCs w:val="24"/>
                <w:lang w:val="sr-Latn-CS"/>
              </w:rPr>
              <w:t xml:space="preserve">100 </w:t>
            </w:r>
          </w:p>
        </w:tc>
      </w:tr>
    </w:tbl>
    <w:p w14:paraId="77D49010" w14:textId="77777777" w:rsidR="007C35DC" w:rsidRPr="00DB47C3" w:rsidRDefault="007C35DC" w:rsidP="00807522">
      <w:pPr>
        <w:ind w:left="495" w:right="188"/>
        <w:jc w:val="both"/>
        <w:rPr>
          <w:rFonts w:cstheme="minorHAnsi"/>
          <w:lang w:val="sr-Latn-CS"/>
        </w:rPr>
      </w:pPr>
      <w:r w:rsidRPr="00DB47C3">
        <w:rPr>
          <w:rFonts w:cstheme="minorHAnsi"/>
          <w:lang w:val="sr-Latn-CS"/>
        </w:rPr>
        <w:t xml:space="preserve">При израчунавању пондера Наручилац ће узети у обзир само оне понуде које након прегледа и стручне оцене нису одбијене као неприхватљиве. </w:t>
      </w:r>
    </w:p>
    <w:p w14:paraId="30A7AE39" w14:textId="77777777" w:rsidR="007C35DC" w:rsidRPr="00DB47C3" w:rsidRDefault="007C35DC" w:rsidP="00807522">
      <w:pPr>
        <w:ind w:left="495" w:right="188"/>
        <w:jc w:val="both"/>
        <w:rPr>
          <w:rFonts w:cstheme="minorHAnsi"/>
          <w:lang w:val="sr-Latn-CS"/>
        </w:rPr>
      </w:pPr>
    </w:p>
    <w:p w14:paraId="2BD396A7" w14:textId="77777777" w:rsidR="007C35DC" w:rsidRPr="00DB47C3" w:rsidRDefault="007C35DC" w:rsidP="00807522">
      <w:pPr>
        <w:ind w:left="495" w:right="188"/>
        <w:jc w:val="both"/>
        <w:rPr>
          <w:rFonts w:cstheme="minorHAnsi"/>
          <w:lang w:val="sr-Latn-CS"/>
        </w:rPr>
      </w:pPr>
      <w:r w:rsidRPr="00DB47C3">
        <w:rPr>
          <w:rFonts w:cstheme="minorHAnsi"/>
          <w:lang w:val="sr-Latn-CS"/>
        </w:rPr>
        <w:t xml:space="preserve">Опис критерија и начин утврђивања </w:t>
      </w:r>
      <w:r w:rsidRPr="00DB47C3">
        <w:rPr>
          <w:rFonts w:cstheme="minorHAnsi"/>
          <w:lang w:val="sr-Cyrl-RS"/>
        </w:rPr>
        <w:t>броја пондера</w:t>
      </w:r>
      <w:r w:rsidRPr="00DB47C3">
        <w:rPr>
          <w:rFonts w:cstheme="minorHAnsi"/>
          <w:lang w:val="sr-Latn-CS"/>
        </w:rPr>
        <w:t>:</w:t>
      </w:r>
    </w:p>
    <w:p w14:paraId="6F474541" w14:textId="77777777" w:rsidR="007C35DC" w:rsidRPr="00DB47C3" w:rsidRDefault="007C35DC" w:rsidP="00D654DC">
      <w:pPr>
        <w:pStyle w:val="ListParagraph"/>
        <w:numPr>
          <w:ilvl w:val="0"/>
          <w:numId w:val="15"/>
        </w:numPr>
        <w:spacing w:after="0" w:line="240" w:lineRule="auto"/>
        <w:ind w:right="188"/>
        <w:jc w:val="both"/>
        <w:rPr>
          <w:rFonts w:cstheme="minorHAnsi"/>
          <w:b/>
          <w:sz w:val="24"/>
          <w:szCs w:val="24"/>
          <w:lang w:val="sr-Latn-CS"/>
        </w:rPr>
      </w:pPr>
      <w:r w:rsidRPr="00DB47C3">
        <w:rPr>
          <w:rFonts w:cstheme="minorHAnsi"/>
          <w:b/>
          <w:sz w:val="24"/>
          <w:szCs w:val="24"/>
          <w:lang w:val="sr-Latn-CS"/>
        </w:rPr>
        <w:t>Бодовање критери</w:t>
      </w:r>
      <w:r w:rsidRPr="00DB47C3">
        <w:rPr>
          <w:rFonts w:cstheme="minorHAnsi"/>
          <w:b/>
          <w:sz w:val="24"/>
          <w:szCs w:val="24"/>
          <w:lang w:val="sr-Cyrl-RS"/>
        </w:rPr>
        <w:t>јума Цена</w:t>
      </w:r>
    </w:p>
    <w:p w14:paraId="1C38BE7C" w14:textId="77777777" w:rsidR="007C35DC" w:rsidRPr="00DB47C3" w:rsidRDefault="007C35DC" w:rsidP="00807522">
      <w:pPr>
        <w:ind w:left="485" w:right="188"/>
        <w:jc w:val="both"/>
        <w:rPr>
          <w:rFonts w:cstheme="minorHAnsi"/>
          <w:lang w:val="sr-Cyrl-RS"/>
        </w:rPr>
      </w:pPr>
      <w:r w:rsidRPr="00DB47C3">
        <w:rPr>
          <w:rFonts w:cstheme="minorHAnsi"/>
          <w:lang w:val="sr-Latn-CS"/>
        </w:rPr>
        <w:t>Понуда по овом критерију може остварити максимално 60 пондера</w:t>
      </w:r>
      <w:r w:rsidRPr="00DB47C3">
        <w:rPr>
          <w:rFonts w:cstheme="minorHAnsi"/>
          <w:lang w:val="sr-Cyrl-RS"/>
        </w:rPr>
        <w:t>.</w:t>
      </w:r>
    </w:p>
    <w:p w14:paraId="47F055DE" w14:textId="77777777" w:rsidR="007C35DC" w:rsidRPr="00DB47C3" w:rsidRDefault="007C35DC" w:rsidP="00807522">
      <w:pPr>
        <w:ind w:left="485" w:right="188"/>
        <w:jc w:val="both"/>
        <w:rPr>
          <w:rFonts w:cstheme="minorHAnsi"/>
          <w:lang w:val="sr-Latn-CS"/>
        </w:rPr>
      </w:pPr>
      <w:r w:rsidRPr="00DB47C3">
        <w:rPr>
          <w:rFonts w:cstheme="minorHAnsi"/>
          <w:lang w:val="sr-Latn-CS"/>
        </w:rPr>
        <w:t xml:space="preserve">Понуда која има најнижу понуђену цену вреднује се са 60 пондера, а остале према формули: Ц= (Цн/Цп)*60 </w:t>
      </w:r>
    </w:p>
    <w:p w14:paraId="6A1AEFAD" w14:textId="77777777" w:rsidR="007C35DC" w:rsidRPr="00DB47C3" w:rsidRDefault="007C35DC" w:rsidP="007C35DC">
      <w:pPr>
        <w:ind w:left="495" w:right="188"/>
        <w:rPr>
          <w:rFonts w:cstheme="minorHAnsi"/>
          <w:lang w:val="sr-Latn-CS"/>
        </w:rPr>
      </w:pPr>
      <w:r w:rsidRPr="00DB47C3">
        <w:rPr>
          <w:rFonts w:cstheme="minorHAnsi"/>
          <w:lang w:val="sr-Latn-CS"/>
        </w:rPr>
        <w:t xml:space="preserve">Ц - Остварени број пондера за понуђену цену </w:t>
      </w:r>
    </w:p>
    <w:p w14:paraId="2669AB5F" w14:textId="77777777" w:rsidR="007C35DC" w:rsidRPr="00DB47C3" w:rsidRDefault="007C35DC" w:rsidP="007C35DC">
      <w:pPr>
        <w:ind w:left="495" w:right="188"/>
        <w:rPr>
          <w:rFonts w:cstheme="minorHAnsi"/>
          <w:lang w:val="sr-Latn-CS"/>
        </w:rPr>
      </w:pPr>
      <w:r w:rsidRPr="00DB47C3">
        <w:rPr>
          <w:rFonts w:eastAsia="Calibri" w:cstheme="minorHAnsi"/>
          <w:noProof/>
        </w:rPr>
        <mc:AlternateContent>
          <mc:Choice Requires="wpg">
            <w:drawing>
              <wp:anchor distT="0" distB="0" distL="114300" distR="114300" simplePos="0" relativeHeight="251659264" behindDoc="0" locked="0" layoutInCell="1" allowOverlap="1" wp14:anchorId="48932EE2" wp14:editId="517A82B2">
                <wp:simplePos x="0" y="0"/>
                <wp:positionH relativeFrom="page">
                  <wp:posOffset>304800</wp:posOffset>
                </wp:positionH>
                <wp:positionV relativeFrom="page">
                  <wp:posOffset>310897</wp:posOffset>
                </wp:positionV>
                <wp:extent cx="6096" cy="10079736"/>
                <wp:effectExtent l="0" t="0" r="0" b="0"/>
                <wp:wrapSquare wrapText="bothSides"/>
                <wp:docPr id="94642" name="Group 94642"/>
                <wp:cNvGraphicFramePr/>
                <a:graphic xmlns:a="http://schemas.openxmlformats.org/drawingml/2006/main">
                  <a:graphicData uri="http://schemas.microsoft.com/office/word/2010/wordprocessingGroup">
                    <wpg:wgp>
                      <wpg:cNvGrpSpPr/>
                      <wpg:grpSpPr>
                        <a:xfrm>
                          <a:off x="0" y="0"/>
                          <a:ext cx="6096" cy="10079736"/>
                          <a:chOff x="0" y="0"/>
                          <a:chExt cx="6096" cy="10079736"/>
                        </a:xfrm>
                      </wpg:grpSpPr>
                      <wps:wsp>
                        <wps:cNvPr id="107185" name="Shape 107185"/>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solidFill>
                            <a:srgbClr val="000000"/>
                          </a:solidFill>
                          <a:ln w="0" cap="flat">
                            <a:noFill/>
                            <a:miter lim="127000"/>
                          </a:ln>
                          <a:effectLst/>
                        </wps:spPr>
                        <wps:bodyPr/>
                      </wps:wsp>
                    </wpg:wgp>
                  </a:graphicData>
                </a:graphic>
              </wp:anchor>
            </w:drawing>
          </mc:Choice>
          <mc:Fallback>
            <w:pict>
              <v:group w14:anchorId="180998B6" id="Group 94642" o:spid="_x0000_s1026" style="position:absolute;margin-left:24pt;margin-top:24.5pt;width:.5pt;height:793.7pt;z-index:251659264;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">
                <v:shape id="Shape 107185"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eastAsia="Calibri" w:cstheme="minorHAnsi"/>
          <w:noProof/>
        </w:rPr>
        <mc:AlternateContent>
          <mc:Choice Requires="wpg">
            <w:drawing>
              <wp:anchor distT="0" distB="0" distL="114300" distR="114300" simplePos="0" relativeHeight="251660288" behindDoc="0" locked="0" layoutInCell="1" allowOverlap="1" wp14:anchorId="63F4C466" wp14:editId="401F5FCF">
                <wp:simplePos x="0" y="0"/>
                <wp:positionH relativeFrom="page">
                  <wp:posOffset>7260336</wp:posOffset>
                </wp:positionH>
                <wp:positionV relativeFrom="page">
                  <wp:posOffset>310897</wp:posOffset>
                </wp:positionV>
                <wp:extent cx="6097" cy="10079736"/>
                <wp:effectExtent l="0" t="0" r="0" b="0"/>
                <wp:wrapSquare wrapText="bothSides"/>
                <wp:docPr id="94644" name="Group 94644"/>
                <wp:cNvGraphicFramePr/>
                <a:graphic xmlns:a="http://schemas.openxmlformats.org/drawingml/2006/main">
                  <a:graphicData uri="http://schemas.microsoft.com/office/word/2010/wordprocessingGroup">
                    <wpg:wgp>
                      <wpg:cNvGrpSpPr/>
                      <wpg:grpSpPr>
                        <a:xfrm>
                          <a:off x="0" y="0"/>
                          <a:ext cx="6097" cy="10079736"/>
                          <a:chOff x="0" y="0"/>
                          <a:chExt cx="6097" cy="10079736"/>
                        </a:xfrm>
                      </wpg:grpSpPr>
                      <wps:wsp>
                        <wps:cNvPr id="107187" name="Shape 107187"/>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solidFill>
                            <a:srgbClr val="000000"/>
                          </a:solidFill>
                          <a:ln w="0" cap="flat">
                            <a:noFill/>
                            <a:miter lim="127000"/>
                          </a:ln>
                          <a:effectLst/>
                        </wps:spPr>
                        <wps:bodyPr/>
                      </wps:wsp>
                    </wpg:wgp>
                  </a:graphicData>
                </a:graphic>
              </wp:anchor>
            </w:drawing>
          </mc:Choice>
          <mc:Fallback>
            <w:pict>
              <v:group w14:anchorId="3E6A0C47" id="Group 94644" o:spid="_x0000_s1026" style="position:absolute;margin-left:571.7pt;margin-top:24.5pt;width:.5pt;height:793.7pt;z-index:251660288;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">
                <v:shape id="Shape 107187"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cstheme="minorHAnsi"/>
          <w:lang w:val="sr-Latn-CS"/>
        </w:rPr>
        <w:t xml:space="preserve">Цн - Најнижа понуђена цена у поступку јавне набавке </w:t>
      </w:r>
    </w:p>
    <w:p w14:paraId="3EE02817" w14:textId="77777777" w:rsidR="007C35DC" w:rsidRPr="00DB47C3" w:rsidRDefault="007C35DC" w:rsidP="007C35DC">
      <w:pPr>
        <w:ind w:left="495" w:right="188"/>
        <w:rPr>
          <w:rFonts w:cstheme="minorHAnsi"/>
          <w:lang w:val="sr-Latn-CS"/>
        </w:rPr>
      </w:pPr>
      <w:r w:rsidRPr="00DB47C3">
        <w:rPr>
          <w:rFonts w:cstheme="minorHAnsi"/>
          <w:lang w:val="sr-Latn-CS"/>
        </w:rPr>
        <w:t xml:space="preserve">Цп - Цена понуде која је предмет оцене </w:t>
      </w:r>
    </w:p>
    <w:p w14:paraId="386EC642" w14:textId="77777777" w:rsidR="007C35DC" w:rsidRPr="00DB47C3" w:rsidRDefault="007C35DC" w:rsidP="007C35DC">
      <w:pPr>
        <w:ind w:left="500"/>
        <w:rPr>
          <w:rFonts w:cstheme="minorHAnsi"/>
          <w:lang w:val="sr-Latn-CS"/>
        </w:rPr>
      </w:pPr>
    </w:p>
    <w:p w14:paraId="0CB8ABE5" w14:textId="77777777" w:rsidR="007C35DC" w:rsidRPr="00DB47C3" w:rsidRDefault="007C35DC" w:rsidP="00D654DC">
      <w:pPr>
        <w:pStyle w:val="ListParagraph"/>
        <w:numPr>
          <w:ilvl w:val="0"/>
          <w:numId w:val="15"/>
        </w:numPr>
        <w:spacing w:after="0" w:line="240" w:lineRule="auto"/>
        <w:ind w:right="188"/>
        <w:jc w:val="both"/>
        <w:rPr>
          <w:rFonts w:cstheme="minorHAnsi"/>
          <w:b/>
          <w:sz w:val="24"/>
          <w:szCs w:val="24"/>
          <w:lang w:val="sr-Latn-CS"/>
        </w:rPr>
      </w:pPr>
      <w:r w:rsidRPr="00DB47C3">
        <w:rPr>
          <w:rFonts w:cstheme="minorHAnsi"/>
          <w:b/>
          <w:sz w:val="24"/>
          <w:szCs w:val="24"/>
          <w:lang w:val="sr-Latn-CS"/>
        </w:rPr>
        <w:t>Бодовање критери</w:t>
      </w:r>
      <w:r w:rsidRPr="00DB47C3">
        <w:rPr>
          <w:rFonts w:cstheme="minorHAnsi"/>
          <w:b/>
          <w:sz w:val="24"/>
          <w:szCs w:val="24"/>
          <w:lang w:val="sr-Cyrl-RS"/>
        </w:rPr>
        <w:t xml:space="preserve">јума </w:t>
      </w:r>
      <w:r w:rsidRPr="00DB47C3">
        <w:rPr>
          <w:rFonts w:cstheme="minorHAnsi"/>
          <w:b/>
          <w:sz w:val="24"/>
          <w:szCs w:val="24"/>
          <w:lang w:val="sr-Latn-CS"/>
        </w:rPr>
        <w:t>квалитета</w:t>
      </w:r>
      <w:r w:rsidRPr="00DB47C3">
        <w:rPr>
          <w:rFonts w:cstheme="minorHAnsi"/>
          <w:sz w:val="24"/>
          <w:szCs w:val="24"/>
          <w:lang w:val="sr-Latn-CS"/>
        </w:rPr>
        <w:t xml:space="preserve"> </w:t>
      </w:r>
      <w:r w:rsidRPr="00DB47C3">
        <w:rPr>
          <w:rFonts w:cstheme="minorHAnsi"/>
          <w:sz w:val="24"/>
          <w:szCs w:val="24"/>
          <w:lang w:val="sr-Cyrl-RS"/>
        </w:rPr>
        <w:t>-</w:t>
      </w:r>
      <w:r w:rsidRPr="00DB47C3">
        <w:rPr>
          <w:rFonts w:cstheme="minorHAnsi"/>
          <w:sz w:val="24"/>
          <w:szCs w:val="24"/>
          <w:lang w:val="sr-Latn-CS"/>
        </w:rPr>
        <w:t xml:space="preserve"> </w:t>
      </w:r>
      <w:r w:rsidRPr="00DB47C3">
        <w:rPr>
          <w:rFonts w:cstheme="minorHAnsi"/>
          <w:b/>
          <w:sz w:val="24"/>
          <w:szCs w:val="24"/>
          <w:lang w:val="sr-Latn-CS"/>
        </w:rPr>
        <w:t>специфичног искуства кључног особља</w:t>
      </w:r>
    </w:p>
    <w:p w14:paraId="23A72278" w14:textId="77777777" w:rsidR="007C35DC" w:rsidRPr="00DB47C3" w:rsidRDefault="007C35DC" w:rsidP="00807522">
      <w:pPr>
        <w:ind w:left="485" w:right="188"/>
        <w:jc w:val="both"/>
        <w:rPr>
          <w:rFonts w:cstheme="minorHAnsi"/>
          <w:lang w:val="sr-Cyrl-RS"/>
        </w:rPr>
      </w:pPr>
      <w:r w:rsidRPr="00DB47C3">
        <w:rPr>
          <w:rFonts w:cstheme="minorHAnsi"/>
          <w:lang w:val="sr-Latn-CS"/>
        </w:rPr>
        <w:t>Понуда по овом критерију може остварити максимално 40 пондера</w:t>
      </w:r>
      <w:r w:rsidRPr="00DB47C3">
        <w:rPr>
          <w:rFonts w:cstheme="minorHAnsi"/>
          <w:lang w:val="sr-Cyrl-RS"/>
        </w:rPr>
        <w:t>.</w:t>
      </w:r>
    </w:p>
    <w:p w14:paraId="413D0073" w14:textId="1D39BD41" w:rsidR="005429E4" w:rsidRDefault="007C35DC" w:rsidP="00807522">
      <w:pPr>
        <w:ind w:left="500"/>
        <w:jc w:val="both"/>
        <w:rPr>
          <w:rFonts w:cstheme="minorHAnsi"/>
          <w:lang w:val="sr-Latn-CS"/>
        </w:rPr>
      </w:pPr>
      <w:r w:rsidRPr="00DB47C3">
        <w:rPr>
          <w:rFonts w:cstheme="minorHAnsi"/>
          <w:lang w:val="sr-Cyrl-RS"/>
        </w:rPr>
        <w:t>Наручилац је као к</w:t>
      </w:r>
      <w:r w:rsidRPr="00DB47C3">
        <w:rPr>
          <w:rFonts w:cstheme="minorHAnsi"/>
          <w:lang w:val="sr-Latn-CS"/>
        </w:rPr>
        <w:t>ритеријум квалитета одре</w:t>
      </w:r>
      <w:r w:rsidRPr="00DB47C3">
        <w:rPr>
          <w:rFonts w:cstheme="minorHAnsi"/>
          <w:lang w:val="sr-Cyrl-RS"/>
        </w:rPr>
        <w:t>дио</w:t>
      </w:r>
      <w:r w:rsidRPr="00DB47C3">
        <w:rPr>
          <w:rFonts w:cstheme="minorHAnsi"/>
          <w:lang w:val="sr-Latn-CS"/>
        </w:rPr>
        <w:t xml:space="preserve"> </w:t>
      </w:r>
      <w:r w:rsidRPr="00DB47C3">
        <w:rPr>
          <w:rFonts w:cstheme="minorHAnsi"/>
          <w:lang w:val="sr-Cyrl-RS"/>
        </w:rPr>
        <w:t xml:space="preserve">специфично искуство </w:t>
      </w:r>
      <w:r w:rsidRPr="00DB47C3">
        <w:rPr>
          <w:rFonts w:cstheme="minorHAnsi"/>
          <w:lang w:val="sr-Latn-CS"/>
        </w:rPr>
        <w:t xml:space="preserve">кључних </w:t>
      </w:r>
      <w:r w:rsidRPr="00DB47C3">
        <w:rPr>
          <w:rFonts w:cstheme="minorHAnsi"/>
          <w:lang w:val="sr-Cyrl-RS"/>
        </w:rPr>
        <w:t>експерата</w:t>
      </w:r>
      <w:r w:rsidRPr="00DB47C3">
        <w:rPr>
          <w:rFonts w:cstheme="minorHAnsi"/>
          <w:lang w:val="sr-Latn-CS"/>
        </w:rPr>
        <w:t xml:space="preserve"> </w:t>
      </w:r>
      <w:r w:rsidRPr="00DB47C3">
        <w:rPr>
          <w:rFonts w:cstheme="minorHAnsi"/>
          <w:lang w:val="sr-Cyrl-RS"/>
        </w:rPr>
        <w:t xml:space="preserve">које понуђач предлаже у понуди за </w:t>
      </w:r>
      <w:r w:rsidRPr="00DB47C3">
        <w:rPr>
          <w:rFonts w:cstheme="minorHAnsi"/>
          <w:lang w:val="sr-Latn-CS"/>
        </w:rPr>
        <w:t>извршење уговора о јавној набав</w:t>
      </w:r>
      <w:r w:rsidRPr="00DB47C3">
        <w:rPr>
          <w:rFonts w:cstheme="minorHAnsi"/>
          <w:lang w:val="sr-Cyrl-RS"/>
        </w:rPr>
        <w:t>ц</w:t>
      </w:r>
      <w:r w:rsidRPr="00DB47C3">
        <w:rPr>
          <w:rFonts w:cstheme="minorHAnsi"/>
          <w:lang w:val="sr-Latn-CS"/>
        </w:rPr>
        <w:t xml:space="preserve">и.  </w:t>
      </w:r>
    </w:p>
    <w:p w14:paraId="4B1E20D5" w14:textId="5DDE6A63" w:rsidR="00807522" w:rsidRDefault="00807522" w:rsidP="00807522">
      <w:pPr>
        <w:ind w:left="500"/>
        <w:jc w:val="both"/>
        <w:rPr>
          <w:rFonts w:cstheme="minorHAnsi"/>
          <w:lang w:val="sr-Latn-CS"/>
        </w:rPr>
      </w:pPr>
    </w:p>
    <w:p w14:paraId="38A43E18" w14:textId="0FEEE84D" w:rsidR="00807522" w:rsidRDefault="00807522" w:rsidP="00807522">
      <w:pPr>
        <w:ind w:left="500"/>
        <w:jc w:val="both"/>
        <w:rPr>
          <w:rFonts w:cstheme="minorHAnsi"/>
          <w:lang w:val="sr-Latn-CS"/>
        </w:rPr>
      </w:pPr>
    </w:p>
    <w:p w14:paraId="5B5293AF" w14:textId="77777777" w:rsidR="00807522" w:rsidRPr="00807522" w:rsidRDefault="00807522" w:rsidP="00807522">
      <w:pPr>
        <w:ind w:left="500"/>
        <w:jc w:val="both"/>
        <w:rPr>
          <w:rFonts w:cstheme="minorHAnsi"/>
          <w:lang w:val="sr-Latn-CS"/>
        </w:rPr>
        <w:sectPr w:rsidR="00807522" w:rsidRPr="00807522" w:rsidSect="00DB47C3">
          <w:headerReference w:type="even" r:id="rId11"/>
          <w:headerReference w:type="default" r:id="rId12"/>
          <w:footerReference w:type="default" r:id="rId13"/>
          <w:headerReference w:type="first" r:id="rId14"/>
          <w:pgSz w:w="11906" w:h="16838"/>
          <w:pgMar w:top="1440" w:right="1440" w:bottom="1440" w:left="1440" w:header="226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174F3DFE" w14:textId="77777777" w:rsidR="00807522" w:rsidRPr="00DB47C3" w:rsidRDefault="00807522" w:rsidP="00807522">
      <w:pPr>
        <w:ind w:left="500"/>
        <w:rPr>
          <w:rFonts w:cstheme="minorHAnsi"/>
          <w:lang w:val="sr-Latn-CS"/>
        </w:rPr>
      </w:pPr>
      <w:r w:rsidRPr="00DB47C3">
        <w:rPr>
          <w:rFonts w:cstheme="minorHAnsi"/>
          <w:lang w:val="sr-Cyrl-RS"/>
        </w:rPr>
        <w:lastRenderedPageBreak/>
        <w:t xml:space="preserve">Наручилац  </w:t>
      </w:r>
      <w:r w:rsidRPr="00DB47C3">
        <w:rPr>
          <w:rFonts w:cstheme="minorHAnsi"/>
          <w:lang w:val="sr-Latn-CS"/>
        </w:rPr>
        <w:t xml:space="preserve">специфично искуство кључних </w:t>
      </w:r>
      <w:r w:rsidRPr="00DB47C3">
        <w:rPr>
          <w:rFonts w:cstheme="minorHAnsi"/>
          <w:lang w:val="sr-Cyrl-RS"/>
        </w:rPr>
        <w:t>експерата</w:t>
      </w:r>
      <w:r w:rsidRPr="00DB47C3">
        <w:rPr>
          <w:rFonts w:cstheme="minorHAnsi"/>
          <w:lang w:val="sr-Latn-CS"/>
        </w:rPr>
        <w:t xml:space="preserve"> сматра релевантним за квалитетно извршење</w:t>
      </w:r>
      <w:r w:rsidRPr="00DB47C3">
        <w:rPr>
          <w:rFonts w:cstheme="minorHAnsi"/>
          <w:lang w:val="sr-Cyrl-RS"/>
        </w:rPr>
        <w:t xml:space="preserve"> </w:t>
      </w:r>
      <w:r w:rsidRPr="00DB47C3">
        <w:rPr>
          <w:rFonts w:cstheme="minorHAnsi"/>
          <w:lang w:val="sr-Latn-CS"/>
        </w:rPr>
        <w:t>услуга</w:t>
      </w:r>
      <w:r w:rsidRPr="00DB47C3">
        <w:rPr>
          <w:rFonts w:cstheme="minorHAnsi"/>
          <w:lang w:val="sr-Cyrl-RS"/>
        </w:rPr>
        <w:t xml:space="preserve"> које су предмет јавне набавке</w:t>
      </w:r>
      <w:r w:rsidRPr="00DB47C3">
        <w:rPr>
          <w:rFonts w:cstheme="minorHAnsi"/>
          <w:lang w:val="sr-Latn-CS"/>
        </w:rPr>
        <w:t xml:space="preserve"> те ће </w:t>
      </w:r>
      <w:r w:rsidRPr="00DB47C3">
        <w:rPr>
          <w:rFonts w:cstheme="minorHAnsi"/>
          <w:lang w:val="sr-Cyrl-RS"/>
        </w:rPr>
        <w:t xml:space="preserve">пондере додељивати </w:t>
      </w:r>
      <w:r w:rsidRPr="00DB47C3">
        <w:rPr>
          <w:rFonts w:cstheme="minorHAnsi"/>
          <w:lang w:val="sr-Latn-CS"/>
        </w:rPr>
        <w:t>према следећој методологији:</w:t>
      </w:r>
    </w:p>
    <w:p w14:paraId="4C41675C" w14:textId="77777777" w:rsidR="005429E4" w:rsidRPr="00DB47C3" w:rsidRDefault="005429E4" w:rsidP="00807522">
      <w:pPr>
        <w:ind w:right="188"/>
        <w:rPr>
          <w:rFonts w:cstheme="minorHAnsi"/>
          <w:highlight w:val="yellow"/>
          <w:lang w:val="sr-Latn-CS"/>
        </w:rPr>
      </w:pPr>
    </w:p>
    <w:tbl>
      <w:tblPr>
        <w:tblStyle w:val="TableGrid0"/>
        <w:tblW w:w="14130" w:type="dxa"/>
        <w:tblInd w:w="-365" w:type="dxa"/>
        <w:tblLayout w:type="fixed"/>
        <w:tblLook w:val="04A0" w:firstRow="1" w:lastRow="0" w:firstColumn="1" w:lastColumn="0" w:noHBand="0" w:noVBand="1"/>
      </w:tblPr>
      <w:tblGrid>
        <w:gridCol w:w="3960"/>
        <w:gridCol w:w="8910"/>
        <w:gridCol w:w="1260"/>
      </w:tblGrid>
      <w:tr w:rsidR="005429E4" w:rsidRPr="00DB47C3" w14:paraId="6E255BEC" w14:textId="77777777" w:rsidTr="00B32652">
        <w:tc>
          <w:tcPr>
            <w:tcW w:w="3960" w:type="dxa"/>
            <w:vAlign w:val="center"/>
          </w:tcPr>
          <w:p w14:paraId="04272053" w14:textId="77777777" w:rsidR="005429E4" w:rsidRPr="00DB47C3" w:rsidRDefault="005429E4" w:rsidP="00B32652">
            <w:pPr>
              <w:ind w:right="188"/>
              <w:jc w:val="center"/>
              <w:rPr>
                <w:rFonts w:cstheme="minorHAnsi"/>
                <w:b/>
                <w:sz w:val="24"/>
                <w:szCs w:val="24"/>
                <w:lang w:val="sr-Cyrl-RS"/>
              </w:rPr>
            </w:pPr>
            <w:r w:rsidRPr="00DB47C3">
              <w:rPr>
                <w:rFonts w:cstheme="minorHAnsi"/>
                <w:b/>
                <w:sz w:val="24"/>
                <w:szCs w:val="24"/>
                <w:lang w:val="sr-Cyrl-RS"/>
              </w:rPr>
              <w:t>Специфично искуство кључних експерата</w:t>
            </w:r>
          </w:p>
        </w:tc>
        <w:tc>
          <w:tcPr>
            <w:tcW w:w="8910" w:type="dxa"/>
            <w:vAlign w:val="center"/>
          </w:tcPr>
          <w:p w14:paraId="6C0FB2D7" w14:textId="77777777" w:rsidR="005429E4" w:rsidRPr="00DB47C3" w:rsidRDefault="005429E4" w:rsidP="00B32652">
            <w:pPr>
              <w:ind w:left="-20" w:right="-110"/>
              <w:jc w:val="center"/>
              <w:rPr>
                <w:rFonts w:cstheme="minorHAnsi"/>
                <w:b/>
                <w:sz w:val="24"/>
                <w:szCs w:val="24"/>
                <w:lang w:val="sr-Cyrl-RS"/>
              </w:rPr>
            </w:pPr>
            <w:r w:rsidRPr="00DB47C3">
              <w:rPr>
                <w:rFonts w:cstheme="minorHAnsi"/>
                <w:b/>
                <w:sz w:val="24"/>
                <w:szCs w:val="24"/>
                <w:lang w:val="sr-Cyrl-RS"/>
              </w:rPr>
              <w:t>Начин доделе пондера</w:t>
            </w:r>
          </w:p>
        </w:tc>
        <w:tc>
          <w:tcPr>
            <w:tcW w:w="1260" w:type="dxa"/>
            <w:vAlign w:val="center"/>
          </w:tcPr>
          <w:p w14:paraId="314CE621" w14:textId="77777777" w:rsidR="005429E4" w:rsidRPr="00DB47C3" w:rsidRDefault="005429E4" w:rsidP="00807522">
            <w:pPr>
              <w:ind w:left="70" w:right="-30"/>
              <w:jc w:val="center"/>
              <w:rPr>
                <w:rFonts w:cstheme="minorHAnsi"/>
                <w:b/>
                <w:sz w:val="24"/>
                <w:szCs w:val="24"/>
                <w:lang w:val="sr-Cyrl-RS"/>
              </w:rPr>
            </w:pPr>
            <w:r w:rsidRPr="00DB47C3">
              <w:rPr>
                <w:rFonts w:cstheme="minorHAnsi"/>
                <w:b/>
                <w:sz w:val="24"/>
                <w:szCs w:val="24"/>
                <w:lang w:val="sr-Cyrl-RS"/>
              </w:rPr>
              <w:t>Максимални број пондера</w:t>
            </w:r>
          </w:p>
        </w:tc>
      </w:tr>
      <w:tr w:rsidR="005429E4" w:rsidRPr="00DB47C3" w14:paraId="1D592D6B" w14:textId="77777777" w:rsidTr="00B32652">
        <w:tc>
          <w:tcPr>
            <w:tcW w:w="14130" w:type="dxa"/>
            <w:gridSpan w:val="3"/>
          </w:tcPr>
          <w:p w14:paraId="2A446811" w14:textId="77777777" w:rsidR="005429E4" w:rsidRPr="00DB47C3" w:rsidRDefault="005429E4" w:rsidP="00D17FB8">
            <w:pPr>
              <w:jc w:val="both"/>
              <w:rPr>
                <w:rFonts w:cstheme="minorHAnsi"/>
                <w:sz w:val="24"/>
                <w:szCs w:val="24"/>
              </w:rPr>
            </w:pPr>
            <w:r w:rsidRPr="00DB47C3">
              <w:rPr>
                <w:rFonts w:cstheme="minorHAnsi"/>
                <w:b/>
                <w:sz w:val="24"/>
                <w:szCs w:val="24"/>
              </w:rPr>
              <w:t>Кључн</w:t>
            </w:r>
            <w:r w:rsidRPr="00DB47C3">
              <w:rPr>
                <w:rFonts w:cstheme="minorHAnsi"/>
                <w:b/>
                <w:sz w:val="24"/>
                <w:szCs w:val="24"/>
                <w:lang w:val="sr-Cyrl-RS"/>
              </w:rPr>
              <w:t>и</w:t>
            </w:r>
            <w:r w:rsidRPr="00DB47C3">
              <w:rPr>
                <w:rFonts w:cstheme="minorHAnsi"/>
                <w:b/>
                <w:sz w:val="24"/>
                <w:szCs w:val="24"/>
              </w:rPr>
              <w:t xml:space="preserve"> експерт 1, Дипломиран</w:t>
            </w:r>
            <w:r w:rsidRPr="00DB47C3">
              <w:rPr>
                <w:rFonts w:cstheme="minorHAnsi"/>
                <w:b/>
                <w:sz w:val="24"/>
                <w:szCs w:val="24"/>
                <w:lang w:val="sr-Cyrl-RS"/>
              </w:rPr>
              <w:t>и</w:t>
            </w:r>
            <w:r w:rsidRPr="00DB47C3">
              <w:rPr>
                <w:rFonts w:cstheme="minorHAnsi"/>
                <w:b/>
                <w:sz w:val="24"/>
                <w:szCs w:val="24"/>
              </w:rPr>
              <w:t xml:space="preserve"> инжењер архитектуре</w:t>
            </w:r>
            <w:r w:rsidRPr="00DB47C3">
              <w:rPr>
                <w:rFonts w:cstheme="minorHAnsi"/>
                <w:sz w:val="24"/>
                <w:szCs w:val="24"/>
              </w:rPr>
              <w:t xml:space="preserve"> </w:t>
            </w:r>
            <w:r w:rsidRPr="00DB47C3">
              <w:rPr>
                <w:rFonts w:cstheme="minorHAnsi"/>
                <w:sz w:val="24"/>
                <w:szCs w:val="24"/>
                <w:lang w:val="sr-Cyrl-RS"/>
              </w:rPr>
              <w:t>са</w:t>
            </w:r>
            <w:r w:rsidRPr="00DB47C3">
              <w:rPr>
                <w:rFonts w:cstheme="minorHAnsi"/>
                <w:sz w:val="24"/>
                <w:szCs w:val="24"/>
              </w:rPr>
              <w:t xml:space="preserve"> важећ</w:t>
            </w:r>
            <w:r w:rsidRPr="00DB47C3">
              <w:rPr>
                <w:rFonts w:cstheme="minorHAnsi"/>
                <w:sz w:val="24"/>
                <w:szCs w:val="24"/>
                <w:lang w:val="sr-Cyrl-RS"/>
              </w:rPr>
              <w:t>ом</w:t>
            </w:r>
            <w:r w:rsidRPr="00DB47C3">
              <w:rPr>
                <w:rFonts w:cstheme="minorHAnsi"/>
                <w:sz w:val="24"/>
                <w:szCs w:val="24"/>
              </w:rPr>
              <w:t xml:space="preserve"> лиценц</w:t>
            </w:r>
            <w:r w:rsidRPr="00DB47C3">
              <w:rPr>
                <w:rFonts w:cstheme="minorHAnsi"/>
                <w:sz w:val="24"/>
                <w:szCs w:val="24"/>
                <w:lang w:val="sr-Cyrl-RS"/>
              </w:rPr>
              <w:t>ом</w:t>
            </w:r>
            <w:r w:rsidRPr="00DB47C3">
              <w:rPr>
                <w:rFonts w:cstheme="minorHAnsi"/>
                <w:sz w:val="24"/>
                <w:szCs w:val="24"/>
              </w:rPr>
              <w:t xml:space="preserve"> Инжењерске коморе Србије, ознаке АП 02 (300), који</w:t>
            </w:r>
            <w:r w:rsidRPr="00DB47C3">
              <w:rPr>
                <w:rFonts w:cstheme="minorHAnsi"/>
                <w:sz w:val="24"/>
                <w:szCs w:val="24"/>
                <w:lang w:val="sr-Cyrl-RS"/>
              </w:rPr>
              <w:t xml:space="preserve"> </w:t>
            </w:r>
            <w:r w:rsidRPr="00DB47C3">
              <w:rPr>
                <w:rFonts w:cstheme="minorHAnsi"/>
                <w:sz w:val="24"/>
                <w:szCs w:val="24"/>
              </w:rPr>
              <w:t xml:space="preserve">поседује </w:t>
            </w:r>
            <w:r w:rsidRPr="00DB47C3">
              <w:rPr>
                <w:rFonts w:cstheme="minorHAnsi"/>
                <w:sz w:val="24"/>
                <w:szCs w:val="24"/>
                <w:lang w:val="sr-Cyrl-RS"/>
              </w:rPr>
              <w:t>најмање</w:t>
            </w:r>
            <w:r w:rsidRPr="00DB47C3">
              <w:rPr>
                <w:rFonts w:cstheme="minorHAnsi"/>
                <w:sz w:val="24"/>
                <w:szCs w:val="24"/>
              </w:rPr>
              <w:t xml:space="preserve"> 10 година последипломског радног искуства као пројектант</w:t>
            </w:r>
          </w:p>
        </w:tc>
      </w:tr>
      <w:tr w:rsidR="005429E4" w:rsidRPr="00DB47C3" w14:paraId="5D924394" w14:textId="77777777" w:rsidTr="00807522">
        <w:trPr>
          <w:trHeight w:hRule="exact" w:val="5392"/>
        </w:trPr>
        <w:tc>
          <w:tcPr>
            <w:tcW w:w="3960" w:type="dxa"/>
          </w:tcPr>
          <w:p w14:paraId="0130222A" w14:textId="77777777" w:rsidR="005429E4" w:rsidRPr="00DB47C3" w:rsidRDefault="005429E4" w:rsidP="00D17FB8">
            <w:pPr>
              <w:ind w:right="70"/>
              <w:jc w:val="both"/>
              <w:rPr>
                <w:rFonts w:cstheme="minorHAnsi"/>
                <w:sz w:val="24"/>
                <w:szCs w:val="24"/>
                <w:lang w:val="sr-Cyrl-RS"/>
              </w:rPr>
            </w:pPr>
            <w:r w:rsidRPr="00DB47C3">
              <w:rPr>
                <w:rFonts w:cstheme="minorHAnsi"/>
                <w:sz w:val="24"/>
                <w:szCs w:val="24"/>
                <w:lang w:val="sr-Latn-CS"/>
              </w:rPr>
              <w:t xml:space="preserve">Број извршених услуга израда </w:t>
            </w:r>
            <w:r w:rsidRPr="00DB47C3">
              <w:rPr>
                <w:rFonts w:eastAsia="Calibri" w:cstheme="minorHAnsi"/>
                <w:sz w:val="24"/>
                <w:szCs w:val="24"/>
                <w:lang w:val="sr-Latn-RS"/>
              </w:rPr>
              <w:t xml:space="preserve">техничке документације на основу којe је исходована Грађевинска дозвола или Решење о одобрењу за извођење радова, и </w:t>
            </w:r>
            <w:r w:rsidRPr="00DB47C3">
              <w:rPr>
                <w:rFonts w:eastAsia="Calibri" w:cstheme="minorHAnsi"/>
                <w:sz w:val="24"/>
                <w:szCs w:val="24"/>
                <w:lang w:val="sr-Cyrl-RS"/>
              </w:rPr>
              <w:t>прибављена</w:t>
            </w:r>
            <w:r w:rsidRPr="00DB47C3">
              <w:rPr>
                <w:rFonts w:eastAsia="Calibri" w:cstheme="minorHAnsi"/>
                <w:sz w:val="24"/>
                <w:szCs w:val="24"/>
                <w:lang w:val="sr-Latn-RS"/>
              </w:rPr>
              <w:t xml:space="preserve"> Сагласност органа надлежног за послове заштите од пожара </w:t>
            </w:r>
            <w:r w:rsidRPr="00DB47C3">
              <w:rPr>
                <w:rFonts w:eastAsia="Calibri" w:cstheme="minorHAnsi"/>
                <w:sz w:val="24"/>
                <w:szCs w:val="24"/>
                <w:lang w:val="sr-Cyrl-RS"/>
              </w:rPr>
              <w:t>на техничку документацију</w:t>
            </w:r>
            <w:r w:rsidRPr="00DB47C3">
              <w:rPr>
                <w:rFonts w:cstheme="minorHAnsi"/>
                <w:sz w:val="24"/>
                <w:szCs w:val="24"/>
              </w:rPr>
              <w:t xml:space="preserve">, </w:t>
            </w:r>
            <w:r w:rsidRPr="00DB47C3">
              <w:rPr>
                <w:rFonts w:cstheme="minorHAnsi"/>
                <w:sz w:val="24"/>
                <w:szCs w:val="24"/>
                <w:lang w:val="sr-Cyrl-RS"/>
              </w:rPr>
              <w:t xml:space="preserve">за изградњу, доградњу или реконструкцију објекта </w:t>
            </w:r>
            <w:r w:rsidRPr="00DB47C3">
              <w:rPr>
                <w:rFonts w:cstheme="minorHAnsi"/>
                <w:sz w:val="24"/>
                <w:szCs w:val="24"/>
              </w:rPr>
              <w:t xml:space="preserve">бруто развијене грађевинске површине од минимум </w:t>
            </w:r>
            <w:r w:rsidRPr="00DB47C3">
              <w:rPr>
                <w:rFonts w:cstheme="minorHAnsi"/>
                <w:sz w:val="24"/>
                <w:szCs w:val="24"/>
                <w:lang w:val="sr-Cyrl-RS"/>
              </w:rPr>
              <w:t xml:space="preserve">____m2, на којима је кључни експерт био ангажован као главни пројектант или као </w:t>
            </w:r>
            <w:r w:rsidRPr="00DB47C3">
              <w:rPr>
                <w:rFonts w:cstheme="minorHAnsi"/>
                <w:sz w:val="24"/>
                <w:szCs w:val="24"/>
              </w:rPr>
              <w:t>одоворни пројектант</w:t>
            </w:r>
            <w:r w:rsidRPr="00DB47C3">
              <w:rPr>
                <w:rFonts w:cstheme="minorHAnsi"/>
                <w:sz w:val="24"/>
                <w:szCs w:val="24"/>
                <w:lang w:val="sr-Cyrl-RS"/>
              </w:rPr>
              <w:t xml:space="preserve">, у периоду </w:t>
            </w:r>
            <w:r w:rsidRPr="00DB47C3">
              <w:rPr>
                <w:rFonts w:cstheme="minorHAnsi"/>
                <w:sz w:val="24"/>
                <w:szCs w:val="24"/>
              </w:rPr>
              <w:t>пре истека рока за подношење понуда.</w:t>
            </w:r>
          </w:p>
        </w:tc>
        <w:tc>
          <w:tcPr>
            <w:tcW w:w="8910" w:type="dxa"/>
          </w:tcPr>
          <w:p w14:paraId="2E9B52E4" w14:textId="77777777" w:rsidR="005429E4" w:rsidRPr="00DB47C3" w:rsidRDefault="005429E4" w:rsidP="00807522">
            <w:pPr>
              <w:ind w:left="-20" w:right="70"/>
              <w:jc w:val="both"/>
              <w:rPr>
                <w:rFonts w:cstheme="minorHAnsi"/>
                <w:sz w:val="24"/>
                <w:szCs w:val="24"/>
                <w:lang w:val="sr-Cyrl-RS"/>
              </w:rPr>
            </w:pPr>
            <w:r w:rsidRPr="00DB47C3">
              <w:rPr>
                <w:rFonts w:cstheme="minorHAnsi"/>
                <w:sz w:val="24"/>
                <w:szCs w:val="24"/>
                <w:lang w:val="sr-Cyrl-RS"/>
              </w:rPr>
              <w:t>Свака референтна техничк</w:t>
            </w:r>
            <w:r w:rsidRPr="00DB47C3">
              <w:rPr>
                <w:rFonts w:cstheme="minorHAnsi"/>
                <w:sz w:val="24"/>
                <w:szCs w:val="24"/>
              </w:rPr>
              <w:t>a</w:t>
            </w:r>
            <w:r w:rsidRPr="00DB47C3">
              <w:rPr>
                <w:rFonts w:cstheme="minorHAnsi"/>
                <w:sz w:val="24"/>
                <w:szCs w:val="24"/>
                <w:lang w:val="sr-Cyrl-RS"/>
              </w:rPr>
              <w:t xml:space="preserve"> документациј</w:t>
            </w:r>
            <w:r w:rsidRPr="00DB47C3">
              <w:rPr>
                <w:rFonts w:cstheme="minorHAnsi"/>
                <w:sz w:val="24"/>
                <w:szCs w:val="24"/>
              </w:rPr>
              <w:t>a</w:t>
            </w:r>
            <w:r w:rsidRPr="00DB47C3">
              <w:rPr>
                <w:rFonts w:cstheme="minorHAnsi"/>
                <w:sz w:val="24"/>
                <w:szCs w:val="24"/>
                <w:lang w:val="sr-Cyrl-RS"/>
              </w:rPr>
              <w:t xml:space="preserve"> за изградњу, доградњу или реконструкцију објекта, класификационог броја објекта 1264 (болнице и остале зграде за здравствену заштиту) вреднује се са </w:t>
            </w:r>
            <w:r w:rsidRPr="00DB47C3">
              <w:rPr>
                <w:rFonts w:cstheme="minorHAnsi"/>
                <w:b/>
                <w:sz w:val="24"/>
                <w:szCs w:val="24"/>
                <w:lang w:val="sr-Cyrl-RS"/>
              </w:rPr>
              <w:t>2,40 пондера</w:t>
            </w:r>
            <w:r w:rsidRPr="00DB47C3">
              <w:rPr>
                <w:rFonts w:cstheme="minorHAnsi"/>
                <w:sz w:val="24"/>
                <w:szCs w:val="24"/>
                <w:lang w:val="sr-Cyrl-RS"/>
              </w:rPr>
              <w:t>, док се свака референтна техничк</w:t>
            </w:r>
            <w:r w:rsidRPr="00DB47C3">
              <w:rPr>
                <w:rFonts w:cstheme="minorHAnsi"/>
                <w:sz w:val="24"/>
                <w:szCs w:val="24"/>
              </w:rPr>
              <w:t>a</w:t>
            </w:r>
            <w:r w:rsidRPr="00DB47C3">
              <w:rPr>
                <w:rFonts w:cstheme="minorHAnsi"/>
                <w:sz w:val="24"/>
                <w:szCs w:val="24"/>
                <w:lang w:val="sr-Cyrl-RS"/>
              </w:rPr>
              <w:t xml:space="preserve"> документациј</w:t>
            </w:r>
            <w:r w:rsidRPr="00DB47C3">
              <w:rPr>
                <w:rFonts w:cstheme="minorHAnsi"/>
                <w:sz w:val="24"/>
                <w:szCs w:val="24"/>
              </w:rPr>
              <w:t>a</w:t>
            </w:r>
            <w:r w:rsidRPr="00DB47C3">
              <w:rPr>
                <w:rFonts w:cstheme="minorHAnsi"/>
                <w:sz w:val="24"/>
                <w:szCs w:val="24"/>
                <w:lang w:val="sr-Cyrl-RS"/>
              </w:rPr>
              <w:t xml:space="preserve"> за изградњу, доградњу или реконструкцију објекта класификационог броја објекта </w:t>
            </w:r>
            <w:r w:rsidRPr="00DB47C3">
              <w:rPr>
                <w:rFonts w:cstheme="minorHAnsi"/>
                <w:sz w:val="24"/>
                <w:szCs w:val="24"/>
              </w:rPr>
              <w:t xml:space="preserve">121 </w:t>
            </w:r>
            <w:r w:rsidRPr="00DB47C3">
              <w:rPr>
                <w:rFonts w:cstheme="minorHAnsi"/>
                <w:sz w:val="24"/>
                <w:szCs w:val="24"/>
                <w:lang w:val="sr-Cyrl-RS"/>
              </w:rPr>
              <w:t>(</w:t>
            </w:r>
            <w:r w:rsidRPr="00DB47C3">
              <w:rPr>
                <w:rFonts w:cstheme="minorHAnsi"/>
                <w:sz w:val="24"/>
                <w:szCs w:val="24"/>
              </w:rPr>
              <w:t>хотели и сличне зграде</w:t>
            </w:r>
            <w:r w:rsidRPr="00DB47C3">
              <w:rPr>
                <w:rFonts w:cstheme="minorHAnsi"/>
                <w:sz w:val="24"/>
                <w:szCs w:val="24"/>
                <w:lang w:val="sr-Cyrl-RS"/>
              </w:rPr>
              <w:t>)</w:t>
            </w:r>
            <w:r w:rsidRPr="00DB47C3">
              <w:rPr>
                <w:rFonts w:cstheme="minorHAnsi"/>
                <w:sz w:val="24"/>
                <w:szCs w:val="24"/>
              </w:rPr>
              <w:t xml:space="preserve"> или 122 </w:t>
            </w:r>
            <w:r w:rsidRPr="00DB47C3">
              <w:rPr>
                <w:rFonts w:cstheme="minorHAnsi"/>
                <w:sz w:val="24"/>
                <w:szCs w:val="24"/>
                <w:lang w:val="sr-Cyrl-RS"/>
              </w:rPr>
              <w:t>(</w:t>
            </w:r>
            <w:r w:rsidRPr="00DB47C3">
              <w:rPr>
                <w:rFonts w:cstheme="minorHAnsi"/>
                <w:sz w:val="24"/>
                <w:szCs w:val="24"/>
              </w:rPr>
              <w:t>пословне зграде</w:t>
            </w:r>
            <w:r w:rsidRPr="00DB47C3">
              <w:rPr>
                <w:rFonts w:cstheme="minorHAnsi"/>
                <w:sz w:val="24"/>
                <w:szCs w:val="24"/>
                <w:lang w:val="sr-Cyrl-RS"/>
              </w:rPr>
              <w:t>)</w:t>
            </w:r>
            <w:r w:rsidRPr="00DB47C3">
              <w:rPr>
                <w:rFonts w:cstheme="minorHAnsi"/>
                <w:sz w:val="24"/>
                <w:szCs w:val="24"/>
              </w:rPr>
              <w:t xml:space="preserve"> или 123 </w:t>
            </w:r>
            <w:r w:rsidRPr="00DB47C3">
              <w:rPr>
                <w:rFonts w:cstheme="minorHAnsi"/>
                <w:sz w:val="24"/>
                <w:szCs w:val="24"/>
                <w:lang w:val="sr-Cyrl-RS"/>
              </w:rPr>
              <w:t>(</w:t>
            </w:r>
            <w:r w:rsidRPr="00DB47C3">
              <w:rPr>
                <w:rFonts w:cstheme="minorHAnsi"/>
                <w:sz w:val="24"/>
                <w:szCs w:val="24"/>
              </w:rPr>
              <w:t>зграде за трговину на велико и мало</w:t>
            </w:r>
            <w:r w:rsidRPr="00DB47C3">
              <w:rPr>
                <w:rFonts w:cstheme="minorHAnsi"/>
                <w:sz w:val="24"/>
                <w:szCs w:val="24"/>
                <w:lang w:val="sr-Cyrl-RS"/>
              </w:rPr>
              <w:t>)</w:t>
            </w:r>
            <w:r w:rsidRPr="00DB47C3">
              <w:rPr>
                <w:rFonts w:cstheme="minorHAnsi"/>
                <w:sz w:val="24"/>
                <w:szCs w:val="24"/>
              </w:rPr>
              <w:t xml:space="preserve"> или 126 </w:t>
            </w:r>
            <w:r w:rsidRPr="00DB47C3">
              <w:rPr>
                <w:rFonts w:cstheme="minorHAnsi"/>
                <w:sz w:val="24"/>
                <w:szCs w:val="24"/>
                <w:lang w:val="sr-Cyrl-RS"/>
              </w:rPr>
              <w:t>(</w:t>
            </w:r>
            <w:r w:rsidRPr="00DB47C3">
              <w:rPr>
                <w:rFonts w:cstheme="minorHAnsi"/>
                <w:sz w:val="24"/>
                <w:szCs w:val="24"/>
              </w:rPr>
              <w:t>зграде за културно-уметничку делатност и забаву, образовање, болнице и остале зграде за здравствену заштиту</w:t>
            </w:r>
            <w:r w:rsidRPr="00DB47C3">
              <w:rPr>
                <w:rFonts w:cstheme="minorHAnsi"/>
                <w:sz w:val="24"/>
                <w:szCs w:val="24"/>
                <w:lang w:val="sr-Cyrl-RS"/>
              </w:rPr>
              <w:t xml:space="preserve">), изузев класификационог броја објекта 1264 (болнице и остале зграде за здравствену заштиту), вреднује са </w:t>
            </w:r>
            <w:r w:rsidRPr="00DB47C3">
              <w:rPr>
                <w:rFonts w:cstheme="minorHAnsi"/>
                <w:b/>
                <w:sz w:val="24"/>
                <w:szCs w:val="24"/>
                <w:lang w:val="sr-Cyrl-RS"/>
              </w:rPr>
              <w:t>1,20</w:t>
            </w:r>
            <w:r w:rsidRPr="00DB47C3">
              <w:rPr>
                <w:rFonts w:cstheme="minorHAnsi"/>
                <w:sz w:val="24"/>
                <w:szCs w:val="24"/>
                <w:lang w:val="sr-Cyrl-RS"/>
              </w:rPr>
              <w:t xml:space="preserve"> пондера. </w:t>
            </w:r>
          </w:p>
          <w:p w14:paraId="17C7C00F" w14:textId="77777777" w:rsidR="005429E4" w:rsidRPr="00DB47C3" w:rsidRDefault="005429E4" w:rsidP="00807522">
            <w:pPr>
              <w:ind w:left="-20" w:right="70"/>
              <w:jc w:val="both"/>
              <w:rPr>
                <w:rFonts w:cstheme="minorHAnsi"/>
                <w:sz w:val="24"/>
                <w:szCs w:val="24"/>
                <w:lang w:val="sr-Cyrl-RS"/>
              </w:rPr>
            </w:pPr>
            <w:r w:rsidRPr="00DB47C3">
              <w:rPr>
                <w:rFonts w:cstheme="minorHAnsi"/>
                <w:sz w:val="24"/>
                <w:szCs w:val="24"/>
                <w:lang w:val="sr-Cyrl-RS"/>
              </w:rPr>
              <w:t>За сваког  кључног експерта пондери ће се додељивати за највише 5 (пет) израђених референтних техничких документација.</w:t>
            </w:r>
          </w:p>
          <w:p w14:paraId="651FCC83" w14:textId="77777777" w:rsidR="005429E4" w:rsidRPr="00DB47C3" w:rsidRDefault="005429E4" w:rsidP="00807522">
            <w:pPr>
              <w:ind w:left="-20" w:right="70"/>
              <w:jc w:val="both"/>
              <w:rPr>
                <w:rFonts w:cstheme="minorHAnsi"/>
                <w:sz w:val="24"/>
                <w:szCs w:val="24"/>
                <w:lang w:val="sr-Cyrl-RS"/>
              </w:rPr>
            </w:pPr>
            <w:r w:rsidRPr="00DB47C3">
              <w:rPr>
                <w:rFonts w:cstheme="minorHAnsi"/>
                <w:sz w:val="24"/>
                <w:szCs w:val="24"/>
                <w:lang w:val="sr-Cyrl-RS"/>
              </w:rPr>
              <w:t xml:space="preserve">Пример: Уколико је кључни експерт израдио 3 техничке документације за изградњу, доградњу или реконструкцију објекта класификационог броја објекта 1264 (болнице и остале зграде за здравствену заштиту) и 5 техничких документација за изградњу, доградњу или реконструкцију објекта класификационог броја објекта </w:t>
            </w:r>
            <w:r w:rsidRPr="00DB47C3">
              <w:rPr>
                <w:rFonts w:cstheme="minorHAnsi"/>
                <w:sz w:val="24"/>
                <w:szCs w:val="24"/>
              </w:rPr>
              <w:t xml:space="preserve">122 </w:t>
            </w:r>
            <w:r w:rsidRPr="00DB47C3">
              <w:rPr>
                <w:rFonts w:cstheme="minorHAnsi"/>
                <w:sz w:val="24"/>
                <w:szCs w:val="24"/>
                <w:lang w:val="sr-Cyrl-RS"/>
              </w:rPr>
              <w:t>(</w:t>
            </w:r>
            <w:r w:rsidRPr="00DB47C3">
              <w:rPr>
                <w:rFonts w:cstheme="minorHAnsi"/>
                <w:sz w:val="24"/>
                <w:szCs w:val="24"/>
              </w:rPr>
              <w:t>пословне зграде</w:t>
            </w:r>
            <w:r w:rsidRPr="00DB47C3">
              <w:rPr>
                <w:rFonts w:cstheme="minorHAnsi"/>
                <w:sz w:val="24"/>
                <w:szCs w:val="24"/>
                <w:lang w:val="sr-Cyrl-RS"/>
              </w:rPr>
              <w:t>)</w:t>
            </w:r>
            <w:r w:rsidRPr="00DB47C3">
              <w:rPr>
                <w:rFonts w:cstheme="minorHAnsi"/>
                <w:sz w:val="24"/>
                <w:szCs w:val="24"/>
              </w:rPr>
              <w:t xml:space="preserve">, оствариће </w:t>
            </w:r>
            <w:r w:rsidRPr="00DB47C3">
              <w:rPr>
                <w:rFonts w:cstheme="minorHAnsi"/>
                <w:sz w:val="24"/>
                <w:szCs w:val="24"/>
                <w:lang w:val="sr-Cyrl-RS"/>
              </w:rPr>
              <w:t>9,60 пондера (3</w:t>
            </w:r>
            <w:r w:rsidRPr="00DB47C3">
              <w:rPr>
                <w:rFonts w:cstheme="minorHAnsi"/>
                <w:sz w:val="24"/>
                <w:szCs w:val="24"/>
                <w:lang w:val="sr-Latn-RS"/>
              </w:rPr>
              <w:t>x</w:t>
            </w:r>
            <w:r w:rsidRPr="00DB47C3">
              <w:rPr>
                <w:rFonts w:cstheme="minorHAnsi"/>
                <w:sz w:val="24"/>
                <w:szCs w:val="24"/>
              </w:rPr>
              <w:t xml:space="preserve">2,40 </w:t>
            </w:r>
            <w:r w:rsidRPr="00DB47C3">
              <w:rPr>
                <w:rFonts w:cstheme="minorHAnsi"/>
                <w:sz w:val="24"/>
                <w:szCs w:val="24"/>
                <w:lang w:val="sr-Latn-RS"/>
              </w:rPr>
              <w:t>+ 2x</w:t>
            </w:r>
            <w:r w:rsidRPr="00DB47C3">
              <w:rPr>
                <w:rFonts w:cstheme="minorHAnsi"/>
                <w:sz w:val="24"/>
                <w:szCs w:val="24"/>
                <w:lang w:val="sr-Cyrl-RS"/>
              </w:rPr>
              <w:t>1</w:t>
            </w:r>
            <w:r w:rsidRPr="00DB47C3">
              <w:rPr>
                <w:rFonts w:cstheme="minorHAnsi"/>
                <w:sz w:val="24"/>
                <w:szCs w:val="24"/>
                <w:lang w:val="sr-Latn-RS"/>
              </w:rPr>
              <w:t>,</w:t>
            </w:r>
            <w:r w:rsidRPr="00DB47C3">
              <w:rPr>
                <w:rFonts w:cstheme="minorHAnsi"/>
                <w:sz w:val="24"/>
                <w:szCs w:val="24"/>
                <w:lang w:val="sr-Cyrl-RS"/>
              </w:rPr>
              <w:t>2</w:t>
            </w:r>
            <w:r w:rsidRPr="00DB47C3">
              <w:rPr>
                <w:rFonts w:cstheme="minorHAnsi"/>
                <w:sz w:val="24"/>
                <w:szCs w:val="24"/>
                <w:lang w:val="sr-Latn-RS"/>
              </w:rPr>
              <w:t xml:space="preserve">0). </w:t>
            </w:r>
            <w:r w:rsidRPr="00DB47C3">
              <w:rPr>
                <w:rFonts w:cstheme="minorHAnsi"/>
                <w:sz w:val="24"/>
                <w:szCs w:val="24"/>
                <w:lang w:val="sr-Cyrl-RS"/>
              </w:rPr>
              <w:t>Дакле неће се рачунати свих 8 техничких документација, већ 5 који вреде највећи број пондера.</w:t>
            </w:r>
          </w:p>
        </w:tc>
        <w:tc>
          <w:tcPr>
            <w:tcW w:w="1260" w:type="dxa"/>
            <w:vAlign w:val="center"/>
          </w:tcPr>
          <w:p w14:paraId="0FF5A39C" w14:textId="77777777" w:rsidR="005429E4" w:rsidRPr="00DB47C3" w:rsidRDefault="005429E4" w:rsidP="00B32652">
            <w:pPr>
              <w:ind w:right="188"/>
              <w:jc w:val="center"/>
              <w:rPr>
                <w:rFonts w:cstheme="minorHAnsi"/>
                <w:sz w:val="24"/>
                <w:szCs w:val="24"/>
                <w:lang w:val="sr-Cyrl-RS"/>
              </w:rPr>
            </w:pPr>
            <w:r w:rsidRPr="00DB47C3">
              <w:rPr>
                <w:rFonts w:cstheme="minorHAnsi"/>
                <w:sz w:val="24"/>
                <w:szCs w:val="24"/>
                <w:lang w:val="sr-Cyrl-RS"/>
              </w:rPr>
              <w:t>12</w:t>
            </w:r>
          </w:p>
        </w:tc>
      </w:tr>
      <w:tr w:rsidR="005429E4" w:rsidRPr="00DB47C3" w14:paraId="5FF4BEDC" w14:textId="77777777" w:rsidTr="00B32652">
        <w:tc>
          <w:tcPr>
            <w:tcW w:w="14130" w:type="dxa"/>
            <w:gridSpan w:val="3"/>
          </w:tcPr>
          <w:p w14:paraId="4F376F8A" w14:textId="77777777" w:rsidR="005429E4" w:rsidRPr="00DB47C3" w:rsidRDefault="005429E4" w:rsidP="00D17FB8">
            <w:pPr>
              <w:jc w:val="both"/>
              <w:rPr>
                <w:rFonts w:cstheme="minorHAnsi"/>
                <w:sz w:val="24"/>
                <w:szCs w:val="24"/>
              </w:rPr>
            </w:pPr>
            <w:r w:rsidRPr="00DB47C3">
              <w:rPr>
                <w:rFonts w:cstheme="minorHAnsi"/>
                <w:b/>
                <w:sz w:val="24"/>
                <w:szCs w:val="24"/>
              </w:rPr>
              <w:lastRenderedPageBreak/>
              <w:t>Кључн</w:t>
            </w:r>
            <w:r w:rsidRPr="00DB47C3">
              <w:rPr>
                <w:rFonts w:cstheme="minorHAnsi"/>
                <w:b/>
                <w:sz w:val="24"/>
                <w:szCs w:val="24"/>
                <w:lang w:val="sr-Cyrl-RS"/>
              </w:rPr>
              <w:t>и</w:t>
            </w:r>
            <w:r w:rsidRPr="00DB47C3">
              <w:rPr>
                <w:rFonts w:cstheme="minorHAnsi"/>
                <w:b/>
                <w:sz w:val="24"/>
                <w:szCs w:val="24"/>
              </w:rPr>
              <w:t xml:space="preserve"> експерт 2,</w:t>
            </w:r>
            <w:r w:rsidRPr="00DB47C3">
              <w:rPr>
                <w:rFonts w:cstheme="minorHAnsi"/>
                <w:sz w:val="24"/>
                <w:szCs w:val="24"/>
              </w:rPr>
              <w:t xml:space="preserve"> </w:t>
            </w:r>
            <w:r w:rsidRPr="00DB47C3">
              <w:rPr>
                <w:rFonts w:cstheme="minorHAnsi"/>
                <w:b/>
                <w:sz w:val="24"/>
                <w:szCs w:val="24"/>
              </w:rPr>
              <w:t>Дипломиран</w:t>
            </w:r>
            <w:r w:rsidRPr="00DB47C3">
              <w:rPr>
                <w:rFonts w:cstheme="minorHAnsi"/>
                <w:b/>
                <w:sz w:val="24"/>
                <w:szCs w:val="24"/>
                <w:lang w:val="sr-Cyrl-RS"/>
              </w:rPr>
              <w:t>и</w:t>
            </w:r>
            <w:r w:rsidRPr="00DB47C3">
              <w:rPr>
                <w:rFonts w:cstheme="minorHAnsi"/>
                <w:b/>
                <w:sz w:val="24"/>
                <w:szCs w:val="24"/>
              </w:rPr>
              <w:t xml:space="preserve"> инжењер машин</w:t>
            </w:r>
            <w:r w:rsidRPr="00DB47C3">
              <w:rPr>
                <w:rFonts w:cstheme="minorHAnsi"/>
                <w:b/>
                <w:sz w:val="24"/>
                <w:szCs w:val="24"/>
                <w:lang w:val="sr-Cyrl-RS"/>
              </w:rPr>
              <w:t>ства</w:t>
            </w:r>
            <w:r w:rsidRPr="00DB47C3">
              <w:rPr>
                <w:rFonts w:cstheme="minorHAnsi"/>
                <w:sz w:val="24"/>
                <w:szCs w:val="24"/>
              </w:rPr>
              <w:t xml:space="preserve">, </w:t>
            </w:r>
            <w:r w:rsidRPr="00DB47C3">
              <w:rPr>
                <w:rFonts w:cstheme="minorHAnsi"/>
                <w:sz w:val="24"/>
                <w:szCs w:val="24"/>
                <w:lang w:val="sr-Cyrl-RS"/>
              </w:rPr>
              <w:t>са</w:t>
            </w:r>
            <w:r w:rsidRPr="00DB47C3">
              <w:rPr>
                <w:rFonts w:cstheme="minorHAnsi"/>
                <w:sz w:val="24"/>
                <w:szCs w:val="24"/>
              </w:rPr>
              <w:t xml:space="preserve"> важећ</w:t>
            </w:r>
            <w:r w:rsidRPr="00DB47C3">
              <w:rPr>
                <w:rFonts w:cstheme="minorHAnsi"/>
                <w:sz w:val="24"/>
                <w:szCs w:val="24"/>
                <w:lang w:val="sr-Cyrl-RS"/>
              </w:rPr>
              <w:t>ом</w:t>
            </w:r>
            <w:r w:rsidRPr="00DB47C3">
              <w:rPr>
                <w:rFonts w:cstheme="minorHAnsi"/>
                <w:sz w:val="24"/>
                <w:szCs w:val="24"/>
              </w:rPr>
              <w:t xml:space="preserve"> лиценц</w:t>
            </w:r>
            <w:r w:rsidRPr="00DB47C3">
              <w:rPr>
                <w:rFonts w:cstheme="minorHAnsi"/>
                <w:sz w:val="24"/>
                <w:szCs w:val="24"/>
                <w:lang w:val="sr-Cyrl-RS"/>
              </w:rPr>
              <w:t>ом</w:t>
            </w:r>
            <w:r w:rsidRPr="00DB47C3">
              <w:rPr>
                <w:rFonts w:cstheme="minorHAnsi"/>
                <w:sz w:val="24"/>
                <w:szCs w:val="24"/>
              </w:rPr>
              <w:t xml:space="preserve"> Инжењерске коморе Србије, ознаке </w:t>
            </w:r>
            <w:r w:rsidRPr="00DB47C3">
              <w:rPr>
                <w:rFonts w:cstheme="minorHAnsi"/>
                <w:sz w:val="24"/>
                <w:szCs w:val="24"/>
                <w:highlight w:val="white"/>
              </w:rPr>
              <w:t>MP 06-01</w:t>
            </w:r>
            <w:r w:rsidRPr="00DB47C3">
              <w:rPr>
                <w:rFonts w:cstheme="minorHAnsi"/>
                <w:sz w:val="24"/>
                <w:szCs w:val="24"/>
                <w:lang w:val="sr-Cyrl-RS"/>
              </w:rPr>
              <w:t xml:space="preserve"> (330)</w:t>
            </w:r>
            <w:r w:rsidRPr="00DB47C3">
              <w:rPr>
                <w:rFonts w:cstheme="minorHAnsi"/>
                <w:sz w:val="24"/>
                <w:szCs w:val="24"/>
              </w:rPr>
              <w:t>, који</w:t>
            </w:r>
            <w:r w:rsidRPr="00DB47C3">
              <w:rPr>
                <w:rFonts w:cstheme="minorHAnsi"/>
                <w:sz w:val="24"/>
                <w:szCs w:val="24"/>
                <w:lang w:val="sr-Cyrl-RS"/>
              </w:rPr>
              <w:t xml:space="preserve"> </w:t>
            </w:r>
            <w:r w:rsidRPr="00DB47C3">
              <w:rPr>
                <w:rFonts w:cstheme="minorHAnsi"/>
                <w:sz w:val="24"/>
                <w:szCs w:val="24"/>
              </w:rPr>
              <w:t xml:space="preserve">поседује </w:t>
            </w:r>
            <w:r w:rsidRPr="00DB47C3">
              <w:rPr>
                <w:rFonts w:cstheme="minorHAnsi"/>
                <w:sz w:val="24"/>
                <w:szCs w:val="24"/>
                <w:lang w:val="sr-Cyrl-RS"/>
              </w:rPr>
              <w:t>најмање</w:t>
            </w:r>
            <w:r w:rsidRPr="00DB47C3">
              <w:rPr>
                <w:rFonts w:cstheme="minorHAnsi"/>
                <w:sz w:val="24"/>
                <w:szCs w:val="24"/>
              </w:rPr>
              <w:t xml:space="preserve"> 7 година последипломског радног искуства као пројектант</w:t>
            </w:r>
          </w:p>
          <w:p w14:paraId="1CBED4C1" w14:textId="77777777" w:rsidR="005429E4" w:rsidRPr="00DB47C3" w:rsidRDefault="005429E4" w:rsidP="00B32652">
            <w:pPr>
              <w:ind w:right="188"/>
              <w:rPr>
                <w:rFonts w:cstheme="minorHAnsi"/>
                <w:sz w:val="24"/>
                <w:szCs w:val="24"/>
                <w:highlight w:val="yellow"/>
                <w:lang w:val="sr-Latn-CS"/>
              </w:rPr>
            </w:pPr>
          </w:p>
        </w:tc>
      </w:tr>
      <w:tr w:rsidR="005429E4" w:rsidRPr="00DB47C3" w14:paraId="2298CA16" w14:textId="77777777" w:rsidTr="00B32652">
        <w:trPr>
          <w:trHeight w:val="6628"/>
        </w:trPr>
        <w:tc>
          <w:tcPr>
            <w:tcW w:w="3960" w:type="dxa"/>
          </w:tcPr>
          <w:p w14:paraId="4B4AFA74" w14:textId="77777777" w:rsidR="005429E4" w:rsidRPr="00DB47C3" w:rsidRDefault="005429E4" w:rsidP="00D17FB8">
            <w:pPr>
              <w:ind w:right="188"/>
              <w:jc w:val="both"/>
              <w:rPr>
                <w:rFonts w:cstheme="minorHAnsi"/>
                <w:sz w:val="24"/>
                <w:szCs w:val="24"/>
                <w:lang w:val="sr-Latn-CS"/>
              </w:rPr>
            </w:pPr>
            <w:r w:rsidRPr="00DB47C3">
              <w:rPr>
                <w:rFonts w:cstheme="minorHAnsi"/>
                <w:sz w:val="24"/>
                <w:szCs w:val="24"/>
                <w:lang w:val="sr-Latn-CS"/>
              </w:rPr>
              <w:t xml:space="preserve">Број извршених услуга израда </w:t>
            </w:r>
            <w:r w:rsidRPr="00DB47C3">
              <w:rPr>
                <w:rFonts w:eastAsia="Calibri" w:cstheme="minorHAnsi"/>
                <w:sz w:val="24"/>
                <w:szCs w:val="24"/>
                <w:lang w:val="sr-Latn-RS"/>
              </w:rPr>
              <w:t xml:space="preserve">техничке документације на основу којe је исходована Грађевинска дозвола или Решење о одобрењу за извођење радова, и </w:t>
            </w:r>
            <w:r w:rsidRPr="00DB47C3">
              <w:rPr>
                <w:rFonts w:eastAsia="Calibri" w:cstheme="minorHAnsi"/>
                <w:sz w:val="24"/>
                <w:szCs w:val="24"/>
                <w:lang w:val="sr-Cyrl-RS"/>
              </w:rPr>
              <w:t>прибављена</w:t>
            </w:r>
            <w:r w:rsidRPr="00DB47C3">
              <w:rPr>
                <w:rFonts w:eastAsia="Calibri" w:cstheme="minorHAnsi"/>
                <w:sz w:val="24"/>
                <w:szCs w:val="24"/>
                <w:lang w:val="sr-Latn-RS"/>
              </w:rPr>
              <w:t xml:space="preserve"> Сагласност органа надлежног за послове заштит</w:t>
            </w:r>
            <w:r w:rsidRPr="00DB47C3">
              <w:rPr>
                <w:rFonts w:eastAsia="Calibri" w:cstheme="minorHAnsi"/>
                <w:sz w:val="24"/>
                <w:szCs w:val="24"/>
                <w:lang w:val="sr-Cyrl-RS"/>
              </w:rPr>
              <w:t>е</w:t>
            </w:r>
            <w:r w:rsidRPr="00DB47C3">
              <w:rPr>
                <w:rFonts w:eastAsia="Calibri" w:cstheme="minorHAnsi"/>
                <w:sz w:val="24"/>
                <w:szCs w:val="24"/>
                <w:lang w:val="sr-Latn-RS"/>
              </w:rPr>
              <w:t xml:space="preserve"> од пожара </w:t>
            </w:r>
            <w:r w:rsidRPr="00DB47C3">
              <w:rPr>
                <w:rFonts w:eastAsia="Calibri" w:cstheme="minorHAnsi"/>
                <w:sz w:val="24"/>
                <w:szCs w:val="24"/>
                <w:lang w:val="sr-Cyrl-RS"/>
              </w:rPr>
              <w:t>на техничку документацију</w:t>
            </w:r>
            <w:r w:rsidRPr="00DB47C3">
              <w:rPr>
                <w:rFonts w:cstheme="minorHAnsi"/>
                <w:sz w:val="24"/>
                <w:szCs w:val="24"/>
              </w:rPr>
              <w:t xml:space="preserve">, </w:t>
            </w:r>
            <w:r w:rsidRPr="00DB47C3">
              <w:rPr>
                <w:rFonts w:cstheme="minorHAnsi"/>
                <w:sz w:val="24"/>
                <w:szCs w:val="24"/>
                <w:lang w:val="sr-Cyrl-RS"/>
              </w:rPr>
              <w:t xml:space="preserve">за изградњу, доградњу или реконструкцију објекта </w:t>
            </w:r>
            <w:r w:rsidRPr="00DB47C3">
              <w:rPr>
                <w:rFonts w:cstheme="minorHAnsi"/>
                <w:sz w:val="24"/>
                <w:szCs w:val="24"/>
              </w:rPr>
              <w:t xml:space="preserve">бруто развијене грађевинске површине од минимум </w:t>
            </w:r>
            <w:r w:rsidRPr="00DB47C3">
              <w:rPr>
                <w:rFonts w:cstheme="minorHAnsi"/>
                <w:sz w:val="24"/>
                <w:szCs w:val="24"/>
                <w:lang w:val="sr-Cyrl-RS"/>
              </w:rPr>
              <w:t xml:space="preserve">____m2, на којима је кључни експерт био ангажован као главни пројектант или као </w:t>
            </w:r>
            <w:r w:rsidRPr="00DB47C3">
              <w:rPr>
                <w:rFonts w:cstheme="minorHAnsi"/>
                <w:sz w:val="24"/>
                <w:szCs w:val="24"/>
              </w:rPr>
              <w:t>одоворни пројектант</w:t>
            </w:r>
            <w:r w:rsidRPr="00DB47C3">
              <w:rPr>
                <w:rFonts w:cstheme="minorHAnsi"/>
                <w:sz w:val="24"/>
                <w:szCs w:val="24"/>
                <w:lang w:val="sr-Cyrl-RS"/>
              </w:rPr>
              <w:t>, са захтеваном лиценцом,</w:t>
            </w:r>
            <w:r w:rsidRPr="00DB47C3">
              <w:rPr>
                <w:rFonts w:cstheme="minorHAnsi"/>
                <w:sz w:val="24"/>
                <w:szCs w:val="24"/>
              </w:rPr>
              <w:t xml:space="preserve"> </w:t>
            </w:r>
            <w:r w:rsidRPr="00DB47C3">
              <w:rPr>
                <w:rFonts w:cstheme="minorHAnsi"/>
                <w:sz w:val="24"/>
                <w:szCs w:val="24"/>
                <w:lang w:val="sr-Cyrl-RS"/>
              </w:rPr>
              <w:t xml:space="preserve">у периоду </w:t>
            </w:r>
            <w:r w:rsidRPr="00DB47C3">
              <w:rPr>
                <w:rFonts w:cstheme="minorHAnsi"/>
                <w:sz w:val="24"/>
                <w:szCs w:val="24"/>
              </w:rPr>
              <w:t>пре истека рока за подношење понуда.</w:t>
            </w:r>
          </w:p>
        </w:tc>
        <w:tc>
          <w:tcPr>
            <w:tcW w:w="8910" w:type="dxa"/>
          </w:tcPr>
          <w:p w14:paraId="167709A3" w14:textId="77777777" w:rsidR="005429E4" w:rsidRPr="00DB47C3" w:rsidRDefault="005429E4" w:rsidP="00D17FB8">
            <w:pPr>
              <w:ind w:left="-20" w:right="70"/>
              <w:jc w:val="both"/>
              <w:rPr>
                <w:rFonts w:cstheme="minorHAnsi"/>
                <w:sz w:val="24"/>
                <w:szCs w:val="24"/>
                <w:lang w:val="sr-Cyrl-RS"/>
              </w:rPr>
            </w:pPr>
            <w:r w:rsidRPr="00DB47C3">
              <w:rPr>
                <w:rFonts w:cstheme="minorHAnsi"/>
                <w:sz w:val="24"/>
                <w:szCs w:val="24"/>
                <w:lang w:val="sr-Cyrl-RS"/>
              </w:rPr>
              <w:t>Свака референтна техничк</w:t>
            </w:r>
            <w:r w:rsidRPr="00DB47C3">
              <w:rPr>
                <w:rFonts w:cstheme="minorHAnsi"/>
                <w:sz w:val="24"/>
                <w:szCs w:val="24"/>
              </w:rPr>
              <w:t>a</w:t>
            </w:r>
            <w:r w:rsidRPr="00DB47C3">
              <w:rPr>
                <w:rFonts w:cstheme="minorHAnsi"/>
                <w:sz w:val="24"/>
                <w:szCs w:val="24"/>
                <w:lang w:val="sr-Cyrl-RS"/>
              </w:rPr>
              <w:t xml:space="preserve"> документациј</w:t>
            </w:r>
            <w:r w:rsidRPr="00DB47C3">
              <w:rPr>
                <w:rFonts w:cstheme="minorHAnsi"/>
                <w:sz w:val="24"/>
                <w:szCs w:val="24"/>
              </w:rPr>
              <w:t>a</w:t>
            </w:r>
            <w:r w:rsidRPr="00DB47C3">
              <w:rPr>
                <w:rFonts w:cstheme="minorHAnsi"/>
                <w:sz w:val="24"/>
                <w:szCs w:val="24"/>
                <w:lang w:val="sr-Cyrl-RS"/>
              </w:rPr>
              <w:t xml:space="preserve"> за изградњу, доградњу или реконструкцију објекта класификационог броја објекта 1264 (болнице и остале зграде за здравствену заштиту) вреднује се са </w:t>
            </w:r>
            <w:r w:rsidRPr="00DB47C3">
              <w:rPr>
                <w:rFonts w:cstheme="minorHAnsi"/>
                <w:b/>
                <w:sz w:val="24"/>
                <w:szCs w:val="24"/>
                <w:lang w:val="sr-Cyrl-RS"/>
              </w:rPr>
              <w:t>1,40 пондера</w:t>
            </w:r>
            <w:r w:rsidRPr="00DB47C3">
              <w:rPr>
                <w:rFonts w:cstheme="minorHAnsi"/>
                <w:sz w:val="24"/>
                <w:szCs w:val="24"/>
                <w:lang w:val="sr-Cyrl-RS"/>
              </w:rPr>
              <w:t>, док се свака референтна техничк</w:t>
            </w:r>
            <w:r w:rsidRPr="00DB47C3">
              <w:rPr>
                <w:rFonts w:cstheme="minorHAnsi"/>
                <w:sz w:val="24"/>
                <w:szCs w:val="24"/>
              </w:rPr>
              <w:t>a</w:t>
            </w:r>
            <w:r w:rsidRPr="00DB47C3">
              <w:rPr>
                <w:rFonts w:cstheme="minorHAnsi"/>
                <w:sz w:val="24"/>
                <w:szCs w:val="24"/>
                <w:lang w:val="sr-Cyrl-RS"/>
              </w:rPr>
              <w:t xml:space="preserve"> документациј</w:t>
            </w:r>
            <w:r w:rsidRPr="00DB47C3">
              <w:rPr>
                <w:rFonts w:cstheme="minorHAnsi"/>
                <w:sz w:val="24"/>
                <w:szCs w:val="24"/>
              </w:rPr>
              <w:t>a</w:t>
            </w:r>
            <w:r w:rsidRPr="00DB47C3">
              <w:rPr>
                <w:rFonts w:cstheme="minorHAnsi"/>
                <w:sz w:val="24"/>
                <w:szCs w:val="24"/>
                <w:lang w:val="sr-Cyrl-RS"/>
              </w:rPr>
              <w:t xml:space="preserve"> за изградњу, доградњу или реконструкцију објекта класификационог броја објекта </w:t>
            </w:r>
            <w:r w:rsidRPr="00DB47C3">
              <w:rPr>
                <w:rFonts w:cstheme="minorHAnsi"/>
                <w:sz w:val="24"/>
                <w:szCs w:val="24"/>
              </w:rPr>
              <w:t xml:space="preserve">121 </w:t>
            </w:r>
            <w:r w:rsidRPr="00DB47C3">
              <w:rPr>
                <w:rFonts w:cstheme="minorHAnsi"/>
                <w:sz w:val="24"/>
                <w:szCs w:val="24"/>
                <w:lang w:val="sr-Cyrl-RS"/>
              </w:rPr>
              <w:t>(</w:t>
            </w:r>
            <w:r w:rsidRPr="00DB47C3">
              <w:rPr>
                <w:rFonts w:cstheme="minorHAnsi"/>
                <w:sz w:val="24"/>
                <w:szCs w:val="24"/>
              </w:rPr>
              <w:t>хотели и сличне зграде</w:t>
            </w:r>
            <w:r w:rsidRPr="00DB47C3">
              <w:rPr>
                <w:rFonts w:cstheme="minorHAnsi"/>
                <w:sz w:val="24"/>
                <w:szCs w:val="24"/>
                <w:lang w:val="sr-Cyrl-RS"/>
              </w:rPr>
              <w:t>)</w:t>
            </w:r>
            <w:r w:rsidRPr="00DB47C3">
              <w:rPr>
                <w:rFonts w:cstheme="minorHAnsi"/>
                <w:sz w:val="24"/>
                <w:szCs w:val="24"/>
              </w:rPr>
              <w:t xml:space="preserve"> или 122 </w:t>
            </w:r>
            <w:r w:rsidRPr="00DB47C3">
              <w:rPr>
                <w:rFonts w:cstheme="minorHAnsi"/>
                <w:sz w:val="24"/>
                <w:szCs w:val="24"/>
                <w:lang w:val="sr-Cyrl-RS"/>
              </w:rPr>
              <w:t>(</w:t>
            </w:r>
            <w:r w:rsidRPr="00DB47C3">
              <w:rPr>
                <w:rFonts w:cstheme="minorHAnsi"/>
                <w:sz w:val="24"/>
                <w:szCs w:val="24"/>
              </w:rPr>
              <w:t>пословне зграде</w:t>
            </w:r>
            <w:r w:rsidRPr="00DB47C3">
              <w:rPr>
                <w:rFonts w:cstheme="minorHAnsi"/>
                <w:sz w:val="24"/>
                <w:szCs w:val="24"/>
                <w:lang w:val="sr-Cyrl-RS"/>
              </w:rPr>
              <w:t>)</w:t>
            </w:r>
            <w:r w:rsidRPr="00DB47C3">
              <w:rPr>
                <w:rFonts w:cstheme="minorHAnsi"/>
                <w:sz w:val="24"/>
                <w:szCs w:val="24"/>
              </w:rPr>
              <w:t xml:space="preserve"> или 123 </w:t>
            </w:r>
            <w:r w:rsidRPr="00DB47C3">
              <w:rPr>
                <w:rFonts w:cstheme="minorHAnsi"/>
                <w:sz w:val="24"/>
                <w:szCs w:val="24"/>
                <w:lang w:val="sr-Cyrl-RS"/>
              </w:rPr>
              <w:t>(</w:t>
            </w:r>
            <w:r w:rsidRPr="00DB47C3">
              <w:rPr>
                <w:rFonts w:cstheme="minorHAnsi"/>
                <w:sz w:val="24"/>
                <w:szCs w:val="24"/>
              </w:rPr>
              <w:t>зграде за трговину на велико и мало</w:t>
            </w:r>
            <w:r w:rsidRPr="00DB47C3">
              <w:rPr>
                <w:rFonts w:cstheme="minorHAnsi"/>
                <w:sz w:val="24"/>
                <w:szCs w:val="24"/>
                <w:lang w:val="sr-Cyrl-RS"/>
              </w:rPr>
              <w:t>)</w:t>
            </w:r>
            <w:r w:rsidRPr="00DB47C3">
              <w:rPr>
                <w:rFonts w:cstheme="minorHAnsi"/>
                <w:sz w:val="24"/>
                <w:szCs w:val="24"/>
              </w:rPr>
              <w:t xml:space="preserve"> или 126 </w:t>
            </w:r>
            <w:r w:rsidRPr="00DB47C3">
              <w:rPr>
                <w:rFonts w:cstheme="minorHAnsi"/>
                <w:sz w:val="24"/>
                <w:szCs w:val="24"/>
                <w:lang w:val="sr-Cyrl-RS"/>
              </w:rPr>
              <w:t>(</w:t>
            </w:r>
            <w:r w:rsidRPr="00DB47C3">
              <w:rPr>
                <w:rFonts w:cstheme="minorHAnsi"/>
                <w:sz w:val="24"/>
                <w:szCs w:val="24"/>
              </w:rPr>
              <w:t>зграде за културно-уметничку делатност и забаву, образовање, болнице и остале зграде за здравствену заштиту</w:t>
            </w:r>
            <w:r w:rsidRPr="00DB47C3">
              <w:rPr>
                <w:rFonts w:cstheme="minorHAnsi"/>
                <w:sz w:val="24"/>
                <w:szCs w:val="24"/>
                <w:lang w:val="sr-Cyrl-RS"/>
              </w:rPr>
              <w:t xml:space="preserve">), изузев класификационог броја објекта 1264 (болнице и остале зграде за здравствену заштиту), вреднује са </w:t>
            </w:r>
            <w:r w:rsidRPr="00DB47C3">
              <w:rPr>
                <w:rFonts w:cstheme="minorHAnsi"/>
                <w:b/>
                <w:sz w:val="24"/>
                <w:szCs w:val="24"/>
                <w:lang w:val="sr-Cyrl-RS"/>
              </w:rPr>
              <w:t>0,70</w:t>
            </w:r>
            <w:r w:rsidRPr="00DB47C3">
              <w:rPr>
                <w:rFonts w:cstheme="minorHAnsi"/>
                <w:sz w:val="24"/>
                <w:szCs w:val="24"/>
                <w:lang w:val="sr-Cyrl-RS"/>
              </w:rPr>
              <w:t xml:space="preserve"> пондера. </w:t>
            </w:r>
          </w:p>
          <w:p w14:paraId="6FB96F5B" w14:textId="77777777" w:rsidR="005429E4" w:rsidRPr="00DB47C3" w:rsidRDefault="005429E4" w:rsidP="00D17FB8">
            <w:pPr>
              <w:ind w:left="-20" w:right="70"/>
              <w:jc w:val="both"/>
              <w:rPr>
                <w:rFonts w:cstheme="minorHAnsi"/>
                <w:sz w:val="24"/>
                <w:szCs w:val="24"/>
                <w:lang w:val="sr-Cyrl-RS"/>
              </w:rPr>
            </w:pPr>
            <w:r w:rsidRPr="00DB47C3">
              <w:rPr>
                <w:rFonts w:cstheme="minorHAnsi"/>
                <w:sz w:val="24"/>
                <w:szCs w:val="24"/>
                <w:lang w:val="sr-Cyrl-RS"/>
              </w:rPr>
              <w:t>Пондери ће се додељивати за највише 5 (пет) израђених референтних техничких документација.</w:t>
            </w:r>
          </w:p>
          <w:p w14:paraId="37F1D84A" w14:textId="77777777" w:rsidR="005429E4" w:rsidRPr="00DB47C3" w:rsidRDefault="005429E4" w:rsidP="00D17FB8">
            <w:pPr>
              <w:ind w:left="-20" w:right="70"/>
              <w:jc w:val="both"/>
              <w:rPr>
                <w:rFonts w:cstheme="minorHAnsi"/>
                <w:sz w:val="24"/>
                <w:szCs w:val="24"/>
                <w:lang w:val="sr-Cyrl-RS"/>
              </w:rPr>
            </w:pPr>
            <w:r w:rsidRPr="00DB47C3">
              <w:rPr>
                <w:rFonts w:cstheme="minorHAnsi"/>
                <w:sz w:val="24"/>
                <w:szCs w:val="24"/>
                <w:lang w:val="sr-Cyrl-RS"/>
              </w:rPr>
              <w:t xml:space="preserve">Пример: Уколико је кључни експерт израдио 3 техничке документације за изградњу, доградњу или реконструкцију објекта класификационог броја објекта 1264 (болнице и остале зграде за здравствену заштиту) и 5 техничких документација за изградњу, доградњу или реконструкцију објекта класификационог броја објекта </w:t>
            </w:r>
            <w:r w:rsidRPr="00DB47C3">
              <w:rPr>
                <w:rFonts w:cstheme="minorHAnsi"/>
                <w:sz w:val="24"/>
                <w:szCs w:val="24"/>
              </w:rPr>
              <w:t xml:space="preserve">122 </w:t>
            </w:r>
            <w:r w:rsidRPr="00DB47C3">
              <w:rPr>
                <w:rFonts w:cstheme="minorHAnsi"/>
                <w:sz w:val="24"/>
                <w:szCs w:val="24"/>
                <w:lang w:val="sr-Cyrl-RS"/>
              </w:rPr>
              <w:t>(</w:t>
            </w:r>
            <w:r w:rsidRPr="00DB47C3">
              <w:rPr>
                <w:rFonts w:cstheme="minorHAnsi"/>
                <w:sz w:val="24"/>
                <w:szCs w:val="24"/>
              </w:rPr>
              <w:t>пословне зграде</w:t>
            </w:r>
            <w:r w:rsidRPr="00DB47C3">
              <w:rPr>
                <w:rFonts w:cstheme="minorHAnsi"/>
                <w:sz w:val="24"/>
                <w:szCs w:val="24"/>
                <w:lang w:val="sr-Cyrl-RS"/>
              </w:rPr>
              <w:t>)</w:t>
            </w:r>
            <w:r w:rsidRPr="00DB47C3">
              <w:rPr>
                <w:rFonts w:cstheme="minorHAnsi"/>
                <w:sz w:val="24"/>
                <w:szCs w:val="24"/>
              </w:rPr>
              <w:t xml:space="preserve">, оствариће </w:t>
            </w:r>
            <w:r w:rsidRPr="00DB47C3">
              <w:rPr>
                <w:rFonts w:cstheme="minorHAnsi"/>
                <w:sz w:val="24"/>
                <w:szCs w:val="24"/>
                <w:lang w:val="sr-Cyrl-RS"/>
              </w:rPr>
              <w:t>5,60 пондера (3</w:t>
            </w:r>
            <w:r w:rsidRPr="00DB47C3">
              <w:rPr>
                <w:rFonts w:cstheme="minorHAnsi"/>
                <w:sz w:val="24"/>
                <w:szCs w:val="24"/>
                <w:lang w:val="sr-Latn-RS"/>
              </w:rPr>
              <w:t>x</w:t>
            </w:r>
            <w:r w:rsidRPr="00DB47C3">
              <w:rPr>
                <w:rFonts w:cstheme="minorHAnsi"/>
                <w:sz w:val="24"/>
                <w:szCs w:val="24"/>
              </w:rPr>
              <w:t xml:space="preserve">1,40 </w:t>
            </w:r>
            <w:r w:rsidRPr="00DB47C3">
              <w:rPr>
                <w:rFonts w:cstheme="minorHAnsi"/>
                <w:sz w:val="24"/>
                <w:szCs w:val="24"/>
                <w:lang w:val="sr-Latn-RS"/>
              </w:rPr>
              <w:t xml:space="preserve">+ 2x0,70). </w:t>
            </w:r>
            <w:r w:rsidRPr="00DB47C3">
              <w:rPr>
                <w:rFonts w:cstheme="minorHAnsi"/>
                <w:sz w:val="24"/>
                <w:szCs w:val="24"/>
                <w:lang w:val="sr-Cyrl-RS"/>
              </w:rPr>
              <w:t>Дакле неће се рачунати свих 8 техничких документација, већ 5 који вреде највећи број пондера.</w:t>
            </w:r>
          </w:p>
        </w:tc>
        <w:tc>
          <w:tcPr>
            <w:tcW w:w="1260" w:type="dxa"/>
            <w:vAlign w:val="center"/>
          </w:tcPr>
          <w:p w14:paraId="54036DD1" w14:textId="77777777" w:rsidR="005429E4" w:rsidRPr="00DB47C3" w:rsidRDefault="005429E4" w:rsidP="00B32652">
            <w:pPr>
              <w:ind w:right="188"/>
              <w:jc w:val="center"/>
              <w:rPr>
                <w:rFonts w:cstheme="minorHAnsi"/>
                <w:sz w:val="24"/>
                <w:szCs w:val="24"/>
                <w:highlight w:val="yellow"/>
                <w:lang w:val="sr-Cyrl-RS"/>
              </w:rPr>
            </w:pPr>
            <w:r w:rsidRPr="00DB47C3">
              <w:rPr>
                <w:rFonts w:cstheme="minorHAnsi"/>
                <w:sz w:val="24"/>
                <w:szCs w:val="24"/>
                <w:lang w:val="sr-Cyrl-RS"/>
              </w:rPr>
              <w:t>7</w:t>
            </w:r>
          </w:p>
        </w:tc>
      </w:tr>
      <w:tr w:rsidR="005429E4" w:rsidRPr="00DB47C3" w14:paraId="249871D4" w14:textId="77777777" w:rsidTr="00B32652">
        <w:tc>
          <w:tcPr>
            <w:tcW w:w="14130" w:type="dxa"/>
            <w:gridSpan w:val="3"/>
          </w:tcPr>
          <w:p w14:paraId="5A8D7BB1" w14:textId="77777777" w:rsidR="005429E4" w:rsidRPr="00DB47C3" w:rsidRDefault="005429E4" w:rsidP="00D17FB8">
            <w:pPr>
              <w:jc w:val="both"/>
              <w:rPr>
                <w:rFonts w:cstheme="minorHAnsi"/>
                <w:sz w:val="24"/>
                <w:szCs w:val="24"/>
              </w:rPr>
            </w:pPr>
            <w:r w:rsidRPr="00DB47C3">
              <w:rPr>
                <w:rFonts w:cstheme="minorHAnsi"/>
                <w:b/>
                <w:sz w:val="24"/>
                <w:szCs w:val="24"/>
              </w:rPr>
              <w:lastRenderedPageBreak/>
              <w:t>Кључн</w:t>
            </w:r>
            <w:r w:rsidRPr="00DB47C3">
              <w:rPr>
                <w:rFonts w:cstheme="minorHAnsi"/>
                <w:b/>
                <w:sz w:val="24"/>
                <w:szCs w:val="24"/>
                <w:lang w:val="sr-Cyrl-RS"/>
              </w:rPr>
              <w:t>и</w:t>
            </w:r>
            <w:r w:rsidRPr="00DB47C3">
              <w:rPr>
                <w:rFonts w:cstheme="minorHAnsi"/>
                <w:b/>
                <w:sz w:val="24"/>
                <w:szCs w:val="24"/>
              </w:rPr>
              <w:t xml:space="preserve"> експерт 3, Дипломиран</w:t>
            </w:r>
            <w:r w:rsidRPr="00DB47C3">
              <w:rPr>
                <w:rFonts w:cstheme="minorHAnsi"/>
                <w:b/>
                <w:sz w:val="24"/>
                <w:szCs w:val="24"/>
                <w:lang w:val="sr-Cyrl-RS"/>
              </w:rPr>
              <w:t>и</w:t>
            </w:r>
            <w:r w:rsidRPr="00DB47C3">
              <w:rPr>
                <w:rFonts w:cstheme="minorHAnsi"/>
                <w:b/>
                <w:sz w:val="24"/>
                <w:szCs w:val="24"/>
              </w:rPr>
              <w:t xml:space="preserve"> инжењер електротехнике</w:t>
            </w:r>
            <w:r w:rsidRPr="00DB47C3">
              <w:rPr>
                <w:rFonts w:cstheme="minorHAnsi"/>
                <w:sz w:val="24"/>
                <w:szCs w:val="24"/>
              </w:rPr>
              <w:t xml:space="preserve"> </w:t>
            </w:r>
            <w:r w:rsidRPr="00DB47C3">
              <w:rPr>
                <w:rFonts w:cstheme="minorHAnsi"/>
                <w:sz w:val="24"/>
                <w:szCs w:val="24"/>
                <w:lang w:val="sr-Cyrl-RS"/>
              </w:rPr>
              <w:t>са</w:t>
            </w:r>
            <w:r w:rsidRPr="00DB47C3">
              <w:rPr>
                <w:rFonts w:cstheme="minorHAnsi"/>
                <w:sz w:val="24"/>
                <w:szCs w:val="24"/>
              </w:rPr>
              <w:t xml:space="preserve"> важећ</w:t>
            </w:r>
            <w:r w:rsidRPr="00DB47C3">
              <w:rPr>
                <w:rFonts w:cstheme="minorHAnsi"/>
                <w:sz w:val="24"/>
                <w:szCs w:val="24"/>
                <w:lang w:val="sr-Cyrl-RS"/>
              </w:rPr>
              <w:t>ом</w:t>
            </w:r>
            <w:r w:rsidRPr="00DB47C3">
              <w:rPr>
                <w:rFonts w:cstheme="minorHAnsi"/>
                <w:sz w:val="24"/>
                <w:szCs w:val="24"/>
              </w:rPr>
              <w:t xml:space="preserve"> лиценц</w:t>
            </w:r>
            <w:r w:rsidRPr="00DB47C3">
              <w:rPr>
                <w:rFonts w:cstheme="minorHAnsi"/>
                <w:sz w:val="24"/>
                <w:szCs w:val="24"/>
                <w:lang w:val="sr-Cyrl-RS"/>
              </w:rPr>
              <w:t>ом</w:t>
            </w:r>
            <w:r w:rsidRPr="00DB47C3">
              <w:rPr>
                <w:rFonts w:cstheme="minorHAnsi"/>
                <w:sz w:val="24"/>
                <w:szCs w:val="24"/>
              </w:rPr>
              <w:t xml:space="preserve"> Инжењерске коморе Србије, ознаке EP 05-01 </w:t>
            </w:r>
            <w:r w:rsidRPr="00DB47C3">
              <w:rPr>
                <w:rFonts w:cstheme="minorHAnsi"/>
                <w:sz w:val="24"/>
                <w:szCs w:val="24"/>
                <w:lang w:val="sr-Cyrl-RS"/>
              </w:rPr>
              <w:t>(</w:t>
            </w:r>
            <w:r w:rsidRPr="00DB47C3">
              <w:rPr>
                <w:rFonts w:cstheme="minorHAnsi"/>
                <w:sz w:val="24"/>
                <w:szCs w:val="24"/>
              </w:rPr>
              <w:t>350</w:t>
            </w:r>
            <w:r w:rsidRPr="00DB47C3">
              <w:rPr>
                <w:rFonts w:cstheme="minorHAnsi"/>
                <w:sz w:val="24"/>
                <w:szCs w:val="24"/>
                <w:lang w:val="sr-Cyrl-RS"/>
              </w:rPr>
              <w:t>)</w:t>
            </w:r>
            <w:r w:rsidRPr="00DB47C3">
              <w:rPr>
                <w:rFonts w:cstheme="minorHAnsi"/>
                <w:sz w:val="24"/>
                <w:szCs w:val="24"/>
              </w:rPr>
              <w:t>, који</w:t>
            </w:r>
            <w:r w:rsidRPr="00DB47C3">
              <w:rPr>
                <w:rFonts w:cstheme="minorHAnsi"/>
                <w:sz w:val="24"/>
                <w:szCs w:val="24"/>
                <w:lang w:val="sr-Cyrl-RS"/>
              </w:rPr>
              <w:t xml:space="preserve"> </w:t>
            </w:r>
            <w:r w:rsidRPr="00DB47C3">
              <w:rPr>
                <w:rFonts w:cstheme="minorHAnsi"/>
                <w:sz w:val="24"/>
                <w:szCs w:val="24"/>
              </w:rPr>
              <w:t xml:space="preserve">поседује </w:t>
            </w:r>
            <w:r w:rsidRPr="00DB47C3">
              <w:rPr>
                <w:rFonts w:cstheme="minorHAnsi"/>
                <w:sz w:val="24"/>
                <w:szCs w:val="24"/>
                <w:lang w:val="sr-Cyrl-RS"/>
              </w:rPr>
              <w:t>најмање</w:t>
            </w:r>
            <w:r w:rsidRPr="00DB47C3">
              <w:rPr>
                <w:rFonts w:cstheme="minorHAnsi"/>
                <w:sz w:val="24"/>
                <w:szCs w:val="24"/>
              </w:rPr>
              <w:t xml:space="preserve"> 7 година последипломског радног искуства као пројектант</w:t>
            </w:r>
          </w:p>
          <w:p w14:paraId="00CF1D01" w14:textId="77777777" w:rsidR="005429E4" w:rsidRPr="00DB47C3" w:rsidRDefault="005429E4" w:rsidP="00B32652">
            <w:pPr>
              <w:rPr>
                <w:rFonts w:cstheme="minorHAnsi"/>
                <w:sz w:val="24"/>
                <w:szCs w:val="24"/>
              </w:rPr>
            </w:pPr>
            <w:r w:rsidRPr="00DB47C3">
              <w:rPr>
                <w:rFonts w:cstheme="minorHAnsi"/>
                <w:sz w:val="24"/>
                <w:szCs w:val="24"/>
              </w:rPr>
              <w:t xml:space="preserve"> </w:t>
            </w:r>
          </w:p>
        </w:tc>
      </w:tr>
      <w:tr w:rsidR="005429E4" w:rsidRPr="00DB47C3" w14:paraId="57F7AD00" w14:textId="77777777" w:rsidTr="00B32652">
        <w:trPr>
          <w:trHeight w:val="6502"/>
        </w:trPr>
        <w:tc>
          <w:tcPr>
            <w:tcW w:w="3960" w:type="dxa"/>
          </w:tcPr>
          <w:p w14:paraId="075389EB" w14:textId="77777777" w:rsidR="005429E4" w:rsidRPr="00DB47C3" w:rsidRDefault="005429E4" w:rsidP="00D17FB8">
            <w:pPr>
              <w:ind w:right="188"/>
              <w:jc w:val="both"/>
              <w:rPr>
                <w:rFonts w:cstheme="minorHAnsi"/>
                <w:sz w:val="24"/>
                <w:szCs w:val="24"/>
                <w:lang w:val="sr-Latn-CS"/>
              </w:rPr>
            </w:pPr>
            <w:r w:rsidRPr="00DB47C3">
              <w:rPr>
                <w:rFonts w:cstheme="minorHAnsi"/>
                <w:sz w:val="24"/>
                <w:szCs w:val="24"/>
                <w:lang w:val="sr-Latn-CS"/>
              </w:rPr>
              <w:t xml:space="preserve">Број извршених услуга израда </w:t>
            </w:r>
            <w:r w:rsidRPr="00DB47C3">
              <w:rPr>
                <w:rFonts w:eastAsia="Calibri" w:cstheme="minorHAnsi"/>
                <w:sz w:val="24"/>
                <w:szCs w:val="24"/>
                <w:lang w:val="sr-Latn-RS"/>
              </w:rPr>
              <w:t xml:space="preserve">техничке документације на основу којe је исходована Грађевинска дозвола или Решење о одобрењу за извођење радова, и </w:t>
            </w:r>
            <w:r w:rsidRPr="00DB47C3">
              <w:rPr>
                <w:rFonts w:eastAsia="Calibri" w:cstheme="minorHAnsi"/>
                <w:sz w:val="24"/>
                <w:szCs w:val="24"/>
                <w:lang w:val="sr-Cyrl-RS"/>
              </w:rPr>
              <w:t>прибављена</w:t>
            </w:r>
            <w:r w:rsidRPr="00DB47C3">
              <w:rPr>
                <w:rFonts w:eastAsia="Calibri" w:cstheme="minorHAnsi"/>
                <w:sz w:val="24"/>
                <w:szCs w:val="24"/>
                <w:lang w:val="sr-Latn-RS"/>
              </w:rPr>
              <w:t xml:space="preserve"> Сагласност органа надлежног за послове заштит</w:t>
            </w:r>
            <w:r w:rsidRPr="00DB47C3">
              <w:rPr>
                <w:rFonts w:eastAsia="Calibri" w:cstheme="minorHAnsi"/>
                <w:sz w:val="24"/>
                <w:szCs w:val="24"/>
                <w:lang w:val="sr-Cyrl-RS"/>
              </w:rPr>
              <w:t>е</w:t>
            </w:r>
            <w:r w:rsidRPr="00DB47C3">
              <w:rPr>
                <w:rFonts w:eastAsia="Calibri" w:cstheme="minorHAnsi"/>
                <w:sz w:val="24"/>
                <w:szCs w:val="24"/>
                <w:lang w:val="sr-Latn-RS"/>
              </w:rPr>
              <w:t xml:space="preserve"> од пожара </w:t>
            </w:r>
            <w:r w:rsidRPr="00DB47C3">
              <w:rPr>
                <w:rFonts w:eastAsia="Calibri" w:cstheme="minorHAnsi"/>
                <w:sz w:val="24"/>
                <w:szCs w:val="24"/>
                <w:lang w:val="sr-Cyrl-RS"/>
              </w:rPr>
              <w:t>на техничку документацију</w:t>
            </w:r>
            <w:r w:rsidRPr="00DB47C3">
              <w:rPr>
                <w:rFonts w:cstheme="minorHAnsi"/>
                <w:sz w:val="24"/>
                <w:szCs w:val="24"/>
              </w:rPr>
              <w:t xml:space="preserve">, </w:t>
            </w:r>
            <w:r w:rsidRPr="00DB47C3">
              <w:rPr>
                <w:rFonts w:cstheme="minorHAnsi"/>
                <w:sz w:val="24"/>
                <w:szCs w:val="24"/>
                <w:lang w:val="sr-Cyrl-RS"/>
              </w:rPr>
              <w:t xml:space="preserve">за изградњу, доградњу или реконструкцију објекта </w:t>
            </w:r>
            <w:r w:rsidRPr="00DB47C3">
              <w:rPr>
                <w:rFonts w:cstheme="minorHAnsi"/>
                <w:sz w:val="24"/>
                <w:szCs w:val="24"/>
              </w:rPr>
              <w:t xml:space="preserve">бруто развијене грађевинске површине од минимум </w:t>
            </w:r>
            <w:r w:rsidRPr="00DB47C3">
              <w:rPr>
                <w:rFonts w:cstheme="minorHAnsi"/>
                <w:sz w:val="24"/>
                <w:szCs w:val="24"/>
                <w:lang w:val="sr-Cyrl-RS"/>
              </w:rPr>
              <w:t xml:space="preserve">____m2, на којима је кључни експерт био ангажован као главни пројектант или као </w:t>
            </w:r>
            <w:r w:rsidRPr="00DB47C3">
              <w:rPr>
                <w:rFonts w:cstheme="minorHAnsi"/>
                <w:sz w:val="24"/>
                <w:szCs w:val="24"/>
              </w:rPr>
              <w:t>одоворни пројектант</w:t>
            </w:r>
            <w:r w:rsidRPr="00DB47C3">
              <w:rPr>
                <w:rFonts w:cstheme="minorHAnsi"/>
                <w:sz w:val="24"/>
                <w:szCs w:val="24"/>
                <w:lang w:val="sr-Cyrl-RS"/>
              </w:rPr>
              <w:t>, са захтеваном лиценцом,</w:t>
            </w:r>
            <w:r w:rsidRPr="00DB47C3">
              <w:rPr>
                <w:rFonts w:cstheme="minorHAnsi"/>
                <w:sz w:val="24"/>
                <w:szCs w:val="24"/>
              </w:rPr>
              <w:t xml:space="preserve"> </w:t>
            </w:r>
            <w:r w:rsidRPr="00DB47C3">
              <w:rPr>
                <w:rFonts w:cstheme="minorHAnsi"/>
                <w:sz w:val="24"/>
                <w:szCs w:val="24"/>
                <w:lang w:val="sr-Cyrl-RS"/>
              </w:rPr>
              <w:t>у периоду</w:t>
            </w:r>
            <w:r w:rsidRPr="00DB47C3">
              <w:rPr>
                <w:rFonts w:cstheme="minorHAnsi"/>
                <w:sz w:val="24"/>
                <w:szCs w:val="24"/>
              </w:rPr>
              <w:t xml:space="preserve"> пре истека рока за подношење понуда.</w:t>
            </w:r>
          </w:p>
        </w:tc>
        <w:tc>
          <w:tcPr>
            <w:tcW w:w="8910" w:type="dxa"/>
          </w:tcPr>
          <w:p w14:paraId="2ADEA851" w14:textId="77777777" w:rsidR="005429E4" w:rsidRPr="00DB47C3" w:rsidRDefault="005429E4" w:rsidP="00D17FB8">
            <w:pPr>
              <w:ind w:left="-20" w:right="70"/>
              <w:jc w:val="both"/>
              <w:rPr>
                <w:rFonts w:cstheme="minorHAnsi"/>
                <w:sz w:val="24"/>
                <w:szCs w:val="24"/>
                <w:lang w:val="sr-Cyrl-RS"/>
              </w:rPr>
            </w:pPr>
            <w:r w:rsidRPr="00DB47C3">
              <w:rPr>
                <w:rFonts w:cstheme="minorHAnsi"/>
                <w:sz w:val="24"/>
                <w:szCs w:val="24"/>
                <w:lang w:val="sr-Cyrl-RS"/>
              </w:rPr>
              <w:t>Свака референтна техничк</w:t>
            </w:r>
            <w:r w:rsidRPr="00DB47C3">
              <w:rPr>
                <w:rFonts w:cstheme="minorHAnsi"/>
                <w:sz w:val="24"/>
                <w:szCs w:val="24"/>
              </w:rPr>
              <w:t>a</w:t>
            </w:r>
            <w:r w:rsidRPr="00DB47C3">
              <w:rPr>
                <w:rFonts w:cstheme="minorHAnsi"/>
                <w:sz w:val="24"/>
                <w:szCs w:val="24"/>
                <w:lang w:val="sr-Cyrl-RS"/>
              </w:rPr>
              <w:t xml:space="preserve"> документациј</w:t>
            </w:r>
            <w:r w:rsidRPr="00DB47C3">
              <w:rPr>
                <w:rFonts w:cstheme="minorHAnsi"/>
                <w:sz w:val="24"/>
                <w:szCs w:val="24"/>
              </w:rPr>
              <w:t>a</w:t>
            </w:r>
            <w:r w:rsidRPr="00DB47C3">
              <w:rPr>
                <w:rFonts w:cstheme="minorHAnsi"/>
                <w:sz w:val="24"/>
                <w:szCs w:val="24"/>
                <w:lang w:val="sr-Cyrl-RS"/>
              </w:rPr>
              <w:t xml:space="preserve"> за изградњу, доградњу или реконструкцију објекта класификационог броја објекта 1264 (болнице и остале зграде за здравствену заштиту) вреднује се са </w:t>
            </w:r>
            <w:r w:rsidRPr="00DB47C3">
              <w:rPr>
                <w:rFonts w:cstheme="minorHAnsi"/>
                <w:b/>
                <w:sz w:val="24"/>
                <w:szCs w:val="24"/>
                <w:lang w:val="sr-Cyrl-RS"/>
              </w:rPr>
              <w:t>1,40 пондера</w:t>
            </w:r>
            <w:r w:rsidRPr="00DB47C3">
              <w:rPr>
                <w:rFonts w:cstheme="minorHAnsi"/>
                <w:sz w:val="24"/>
                <w:szCs w:val="24"/>
                <w:lang w:val="sr-Cyrl-RS"/>
              </w:rPr>
              <w:t>, док се свака референтна техничк</w:t>
            </w:r>
            <w:r w:rsidRPr="00DB47C3">
              <w:rPr>
                <w:rFonts w:cstheme="minorHAnsi"/>
                <w:sz w:val="24"/>
                <w:szCs w:val="24"/>
              </w:rPr>
              <w:t>a</w:t>
            </w:r>
            <w:r w:rsidRPr="00DB47C3">
              <w:rPr>
                <w:rFonts w:cstheme="minorHAnsi"/>
                <w:sz w:val="24"/>
                <w:szCs w:val="24"/>
                <w:lang w:val="sr-Cyrl-RS"/>
              </w:rPr>
              <w:t xml:space="preserve"> документациј</w:t>
            </w:r>
            <w:r w:rsidRPr="00DB47C3">
              <w:rPr>
                <w:rFonts w:cstheme="minorHAnsi"/>
                <w:sz w:val="24"/>
                <w:szCs w:val="24"/>
              </w:rPr>
              <w:t>a</w:t>
            </w:r>
            <w:r w:rsidRPr="00DB47C3">
              <w:rPr>
                <w:rFonts w:cstheme="minorHAnsi"/>
                <w:sz w:val="24"/>
                <w:szCs w:val="24"/>
                <w:lang w:val="sr-Cyrl-RS"/>
              </w:rPr>
              <w:t xml:space="preserve"> за изградњу, доградњу или реконструкцију објекта класификационог броја објекта </w:t>
            </w:r>
            <w:r w:rsidRPr="00DB47C3">
              <w:rPr>
                <w:rFonts w:cstheme="minorHAnsi"/>
                <w:sz w:val="24"/>
                <w:szCs w:val="24"/>
              </w:rPr>
              <w:t xml:space="preserve">121 </w:t>
            </w:r>
            <w:r w:rsidRPr="00DB47C3">
              <w:rPr>
                <w:rFonts w:cstheme="minorHAnsi"/>
                <w:sz w:val="24"/>
                <w:szCs w:val="24"/>
                <w:lang w:val="sr-Cyrl-RS"/>
              </w:rPr>
              <w:t>(</w:t>
            </w:r>
            <w:r w:rsidRPr="00DB47C3">
              <w:rPr>
                <w:rFonts w:cstheme="minorHAnsi"/>
                <w:sz w:val="24"/>
                <w:szCs w:val="24"/>
              </w:rPr>
              <w:t>хотели и сличне зграде</w:t>
            </w:r>
            <w:r w:rsidRPr="00DB47C3">
              <w:rPr>
                <w:rFonts w:cstheme="minorHAnsi"/>
                <w:sz w:val="24"/>
                <w:szCs w:val="24"/>
                <w:lang w:val="sr-Cyrl-RS"/>
              </w:rPr>
              <w:t>)</w:t>
            </w:r>
            <w:r w:rsidRPr="00DB47C3">
              <w:rPr>
                <w:rFonts w:cstheme="minorHAnsi"/>
                <w:sz w:val="24"/>
                <w:szCs w:val="24"/>
              </w:rPr>
              <w:t xml:space="preserve"> или 122 </w:t>
            </w:r>
            <w:r w:rsidRPr="00DB47C3">
              <w:rPr>
                <w:rFonts w:cstheme="minorHAnsi"/>
                <w:sz w:val="24"/>
                <w:szCs w:val="24"/>
                <w:lang w:val="sr-Cyrl-RS"/>
              </w:rPr>
              <w:t>(</w:t>
            </w:r>
            <w:r w:rsidRPr="00DB47C3">
              <w:rPr>
                <w:rFonts w:cstheme="minorHAnsi"/>
                <w:sz w:val="24"/>
                <w:szCs w:val="24"/>
              </w:rPr>
              <w:t>пословне зграде</w:t>
            </w:r>
            <w:r w:rsidRPr="00DB47C3">
              <w:rPr>
                <w:rFonts w:cstheme="minorHAnsi"/>
                <w:sz w:val="24"/>
                <w:szCs w:val="24"/>
                <w:lang w:val="sr-Cyrl-RS"/>
              </w:rPr>
              <w:t>)</w:t>
            </w:r>
            <w:r w:rsidRPr="00DB47C3">
              <w:rPr>
                <w:rFonts w:cstheme="minorHAnsi"/>
                <w:sz w:val="24"/>
                <w:szCs w:val="24"/>
              </w:rPr>
              <w:t xml:space="preserve"> или 123 </w:t>
            </w:r>
            <w:r w:rsidRPr="00DB47C3">
              <w:rPr>
                <w:rFonts w:cstheme="minorHAnsi"/>
                <w:sz w:val="24"/>
                <w:szCs w:val="24"/>
                <w:lang w:val="sr-Cyrl-RS"/>
              </w:rPr>
              <w:t>(</w:t>
            </w:r>
            <w:r w:rsidRPr="00DB47C3">
              <w:rPr>
                <w:rFonts w:cstheme="minorHAnsi"/>
                <w:sz w:val="24"/>
                <w:szCs w:val="24"/>
              </w:rPr>
              <w:t>зграде за трговину на велико и мало</w:t>
            </w:r>
            <w:r w:rsidRPr="00DB47C3">
              <w:rPr>
                <w:rFonts w:cstheme="minorHAnsi"/>
                <w:sz w:val="24"/>
                <w:szCs w:val="24"/>
                <w:lang w:val="sr-Cyrl-RS"/>
              </w:rPr>
              <w:t>)</w:t>
            </w:r>
            <w:r w:rsidRPr="00DB47C3">
              <w:rPr>
                <w:rFonts w:cstheme="minorHAnsi"/>
                <w:sz w:val="24"/>
                <w:szCs w:val="24"/>
              </w:rPr>
              <w:t xml:space="preserve"> или 126 </w:t>
            </w:r>
            <w:r w:rsidRPr="00DB47C3">
              <w:rPr>
                <w:rFonts w:cstheme="minorHAnsi"/>
                <w:sz w:val="24"/>
                <w:szCs w:val="24"/>
                <w:lang w:val="sr-Cyrl-RS"/>
              </w:rPr>
              <w:t>(</w:t>
            </w:r>
            <w:r w:rsidRPr="00DB47C3">
              <w:rPr>
                <w:rFonts w:cstheme="minorHAnsi"/>
                <w:sz w:val="24"/>
                <w:szCs w:val="24"/>
              </w:rPr>
              <w:t>зграде за културно-уметничку делатност и забаву, образовање, болнице и остале зграде за здравствену заштиту</w:t>
            </w:r>
            <w:r w:rsidRPr="00DB47C3">
              <w:rPr>
                <w:rFonts w:cstheme="minorHAnsi"/>
                <w:sz w:val="24"/>
                <w:szCs w:val="24"/>
                <w:lang w:val="sr-Cyrl-RS"/>
              </w:rPr>
              <w:t xml:space="preserve">), изузев класификационог броја објекта 1264 (болнице и остале зграде за здравствену заштиту), вреднује са </w:t>
            </w:r>
            <w:r w:rsidRPr="00DB47C3">
              <w:rPr>
                <w:rFonts w:cstheme="minorHAnsi"/>
                <w:b/>
                <w:sz w:val="24"/>
                <w:szCs w:val="24"/>
                <w:lang w:val="sr-Cyrl-RS"/>
              </w:rPr>
              <w:t>0,70</w:t>
            </w:r>
            <w:r w:rsidRPr="00DB47C3">
              <w:rPr>
                <w:rFonts w:cstheme="minorHAnsi"/>
                <w:sz w:val="24"/>
                <w:szCs w:val="24"/>
                <w:lang w:val="sr-Cyrl-RS"/>
              </w:rPr>
              <w:t xml:space="preserve"> пондера. </w:t>
            </w:r>
          </w:p>
          <w:p w14:paraId="3AEC0680" w14:textId="77777777" w:rsidR="005429E4" w:rsidRPr="00DB47C3" w:rsidRDefault="005429E4" w:rsidP="00D17FB8">
            <w:pPr>
              <w:ind w:left="-20" w:right="70"/>
              <w:jc w:val="both"/>
              <w:rPr>
                <w:rFonts w:cstheme="minorHAnsi"/>
                <w:sz w:val="24"/>
                <w:szCs w:val="24"/>
                <w:lang w:val="sr-Cyrl-RS"/>
              </w:rPr>
            </w:pPr>
            <w:r w:rsidRPr="00DB47C3">
              <w:rPr>
                <w:rFonts w:cstheme="minorHAnsi"/>
                <w:sz w:val="24"/>
                <w:szCs w:val="24"/>
                <w:lang w:val="sr-Cyrl-RS"/>
              </w:rPr>
              <w:t>Пондери ће се додељивати за највише 5 (пет) израђених референтних техничких документација.</w:t>
            </w:r>
          </w:p>
          <w:p w14:paraId="0BC2413F" w14:textId="77777777" w:rsidR="005429E4" w:rsidRPr="00DB47C3" w:rsidRDefault="005429E4" w:rsidP="00D17FB8">
            <w:pPr>
              <w:ind w:left="-20" w:right="70"/>
              <w:jc w:val="both"/>
              <w:rPr>
                <w:rFonts w:cstheme="minorHAnsi"/>
                <w:sz w:val="24"/>
                <w:szCs w:val="24"/>
                <w:lang w:val="sr-Cyrl-RS"/>
              </w:rPr>
            </w:pPr>
            <w:r w:rsidRPr="00DB47C3">
              <w:rPr>
                <w:rFonts w:cstheme="minorHAnsi"/>
                <w:sz w:val="24"/>
                <w:szCs w:val="24"/>
                <w:lang w:val="sr-Cyrl-RS"/>
              </w:rPr>
              <w:t xml:space="preserve">Пример: Уколико је кључни експерт израдио 3 техничке документације за изградњу, доградњу или реконструкцију објекта класификационог броја објекта 1264 (болнице и остале зграде за здравствену заштиту) и 5 техничких документација за изградњу, доградњу или реконструкцију објекта класификационог броја објекта </w:t>
            </w:r>
            <w:r w:rsidRPr="00DB47C3">
              <w:rPr>
                <w:rFonts w:cstheme="minorHAnsi"/>
                <w:sz w:val="24"/>
                <w:szCs w:val="24"/>
              </w:rPr>
              <w:t xml:space="preserve">122 </w:t>
            </w:r>
            <w:r w:rsidRPr="00DB47C3">
              <w:rPr>
                <w:rFonts w:cstheme="minorHAnsi"/>
                <w:sz w:val="24"/>
                <w:szCs w:val="24"/>
                <w:lang w:val="sr-Cyrl-RS"/>
              </w:rPr>
              <w:t>(</w:t>
            </w:r>
            <w:r w:rsidRPr="00DB47C3">
              <w:rPr>
                <w:rFonts w:cstheme="minorHAnsi"/>
                <w:sz w:val="24"/>
                <w:szCs w:val="24"/>
              </w:rPr>
              <w:t>пословне зграде</w:t>
            </w:r>
            <w:r w:rsidRPr="00DB47C3">
              <w:rPr>
                <w:rFonts w:cstheme="minorHAnsi"/>
                <w:sz w:val="24"/>
                <w:szCs w:val="24"/>
                <w:lang w:val="sr-Cyrl-RS"/>
              </w:rPr>
              <w:t>)</w:t>
            </w:r>
            <w:r w:rsidRPr="00DB47C3">
              <w:rPr>
                <w:rFonts w:cstheme="minorHAnsi"/>
                <w:sz w:val="24"/>
                <w:szCs w:val="24"/>
              </w:rPr>
              <w:t xml:space="preserve">, оствариће </w:t>
            </w:r>
            <w:r w:rsidRPr="00DB47C3">
              <w:rPr>
                <w:rFonts w:cstheme="minorHAnsi"/>
                <w:sz w:val="24"/>
                <w:szCs w:val="24"/>
                <w:lang w:val="sr-Cyrl-RS"/>
              </w:rPr>
              <w:t>5,60 пондера (3</w:t>
            </w:r>
            <w:r w:rsidRPr="00DB47C3">
              <w:rPr>
                <w:rFonts w:cstheme="minorHAnsi"/>
                <w:sz w:val="24"/>
                <w:szCs w:val="24"/>
                <w:lang w:val="sr-Latn-RS"/>
              </w:rPr>
              <w:t>x</w:t>
            </w:r>
            <w:r w:rsidRPr="00DB47C3">
              <w:rPr>
                <w:rFonts w:cstheme="minorHAnsi"/>
                <w:sz w:val="24"/>
                <w:szCs w:val="24"/>
              </w:rPr>
              <w:t xml:space="preserve">1,40 </w:t>
            </w:r>
            <w:r w:rsidRPr="00DB47C3">
              <w:rPr>
                <w:rFonts w:cstheme="minorHAnsi"/>
                <w:sz w:val="24"/>
                <w:szCs w:val="24"/>
                <w:lang w:val="sr-Latn-RS"/>
              </w:rPr>
              <w:t xml:space="preserve">+ 2x0,70). </w:t>
            </w:r>
            <w:r w:rsidRPr="00DB47C3">
              <w:rPr>
                <w:rFonts w:cstheme="minorHAnsi"/>
                <w:sz w:val="24"/>
                <w:szCs w:val="24"/>
                <w:lang w:val="sr-Cyrl-RS"/>
              </w:rPr>
              <w:t>Дакле неће се рачунати свих 8 техничких документација, већ 5 који вреде највећи број пондера.</w:t>
            </w:r>
          </w:p>
          <w:p w14:paraId="364DB680" w14:textId="77777777" w:rsidR="005429E4" w:rsidRPr="00DB47C3" w:rsidRDefault="005429E4" w:rsidP="00B32652">
            <w:pPr>
              <w:ind w:left="-20" w:right="70"/>
              <w:rPr>
                <w:rFonts w:cstheme="minorHAnsi"/>
                <w:sz w:val="24"/>
                <w:szCs w:val="24"/>
                <w:lang w:val="sr-Cyrl-RS"/>
              </w:rPr>
            </w:pPr>
          </w:p>
          <w:p w14:paraId="5E5F1135" w14:textId="77777777" w:rsidR="005429E4" w:rsidRPr="00DB47C3" w:rsidRDefault="005429E4" w:rsidP="00B32652">
            <w:pPr>
              <w:ind w:left="-20" w:right="70"/>
              <w:rPr>
                <w:rFonts w:cstheme="minorHAnsi"/>
                <w:sz w:val="24"/>
                <w:szCs w:val="24"/>
                <w:lang w:val="sr-Cyrl-RS"/>
              </w:rPr>
            </w:pPr>
          </w:p>
          <w:p w14:paraId="45A26D0B" w14:textId="77777777" w:rsidR="005429E4" w:rsidRPr="00DB47C3" w:rsidRDefault="005429E4" w:rsidP="00B32652">
            <w:pPr>
              <w:ind w:left="-20" w:right="70"/>
              <w:rPr>
                <w:rFonts w:cstheme="minorHAnsi"/>
                <w:sz w:val="24"/>
                <w:szCs w:val="24"/>
                <w:lang w:val="sr-Cyrl-RS"/>
              </w:rPr>
            </w:pPr>
          </w:p>
          <w:p w14:paraId="033E1821" w14:textId="77777777" w:rsidR="005429E4" w:rsidRPr="00DB47C3" w:rsidRDefault="005429E4" w:rsidP="00B32652">
            <w:pPr>
              <w:ind w:left="-20" w:right="70"/>
              <w:rPr>
                <w:rFonts w:cstheme="minorHAnsi"/>
                <w:sz w:val="24"/>
                <w:szCs w:val="24"/>
                <w:lang w:val="sr-Latn-CS"/>
              </w:rPr>
            </w:pPr>
          </w:p>
        </w:tc>
        <w:tc>
          <w:tcPr>
            <w:tcW w:w="1260" w:type="dxa"/>
            <w:vAlign w:val="center"/>
          </w:tcPr>
          <w:p w14:paraId="00304C9C" w14:textId="77777777" w:rsidR="005429E4" w:rsidRPr="00DB47C3" w:rsidRDefault="005429E4" w:rsidP="00B32652">
            <w:pPr>
              <w:ind w:right="188"/>
              <w:jc w:val="center"/>
              <w:rPr>
                <w:rFonts w:cstheme="minorHAnsi"/>
                <w:sz w:val="24"/>
                <w:szCs w:val="24"/>
                <w:highlight w:val="yellow"/>
                <w:lang w:val="sr-Cyrl-RS"/>
              </w:rPr>
            </w:pPr>
            <w:r w:rsidRPr="00DB47C3">
              <w:rPr>
                <w:rFonts w:cstheme="minorHAnsi"/>
                <w:sz w:val="24"/>
                <w:szCs w:val="24"/>
                <w:lang w:val="sr-Cyrl-RS"/>
              </w:rPr>
              <w:t>7</w:t>
            </w:r>
          </w:p>
        </w:tc>
      </w:tr>
      <w:tr w:rsidR="005429E4" w:rsidRPr="00DB47C3" w14:paraId="32AFAE8A" w14:textId="77777777" w:rsidTr="00B32652">
        <w:tc>
          <w:tcPr>
            <w:tcW w:w="14130" w:type="dxa"/>
            <w:gridSpan w:val="3"/>
          </w:tcPr>
          <w:p w14:paraId="53B4CFE8" w14:textId="77777777" w:rsidR="005429E4" w:rsidRPr="00DB47C3" w:rsidRDefault="005429E4" w:rsidP="00D17FB8">
            <w:pPr>
              <w:jc w:val="both"/>
              <w:rPr>
                <w:rFonts w:cstheme="minorHAnsi"/>
                <w:sz w:val="24"/>
                <w:szCs w:val="24"/>
              </w:rPr>
            </w:pPr>
            <w:r w:rsidRPr="00DB47C3">
              <w:rPr>
                <w:rFonts w:cstheme="minorHAnsi"/>
                <w:b/>
                <w:sz w:val="24"/>
                <w:szCs w:val="24"/>
              </w:rPr>
              <w:lastRenderedPageBreak/>
              <w:t>Кључн</w:t>
            </w:r>
            <w:r w:rsidRPr="00DB47C3">
              <w:rPr>
                <w:rFonts w:cstheme="minorHAnsi"/>
                <w:b/>
                <w:sz w:val="24"/>
                <w:szCs w:val="24"/>
                <w:lang w:val="sr-Cyrl-RS"/>
              </w:rPr>
              <w:t>и</w:t>
            </w:r>
            <w:r w:rsidRPr="00DB47C3">
              <w:rPr>
                <w:rFonts w:cstheme="minorHAnsi"/>
                <w:b/>
                <w:sz w:val="24"/>
                <w:szCs w:val="24"/>
              </w:rPr>
              <w:t xml:space="preserve"> експерт 4, Дипломиран</w:t>
            </w:r>
            <w:r w:rsidRPr="00DB47C3">
              <w:rPr>
                <w:rFonts w:cstheme="minorHAnsi"/>
                <w:b/>
                <w:sz w:val="24"/>
                <w:szCs w:val="24"/>
                <w:lang w:val="sr-Cyrl-RS"/>
              </w:rPr>
              <w:t>и</w:t>
            </w:r>
            <w:r w:rsidRPr="00DB47C3">
              <w:rPr>
                <w:rFonts w:cstheme="minorHAnsi"/>
                <w:b/>
                <w:sz w:val="24"/>
                <w:szCs w:val="24"/>
              </w:rPr>
              <w:t xml:space="preserve"> инжењер електротехнике</w:t>
            </w:r>
            <w:r w:rsidRPr="00DB47C3">
              <w:rPr>
                <w:rFonts w:cstheme="minorHAnsi"/>
                <w:sz w:val="24"/>
                <w:szCs w:val="24"/>
              </w:rPr>
              <w:t xml:space="preserve"> </w:t>
            </w:r>
            <w:r w:rsidRPr="00DB47C3">
              <w:rPr>
                <w:rFonts w:cstheme="minorHAnsi"/>
                <w:sz w:val="24"/>
                <w:szCs w:val="24"/>
                <w:lang w:val="sr-Cyrl-RS"/>
              </w:rPr>
              <w:t>са</w:t>
            </w:r>
            <w:r w:rsidRPr="00DB47C3">
              <w:rPr>
                <w:rFonts w:cstheme="minorHAnsi"/>
                <w:sz w:val="24"/>
                <w:szCs w:val="24"/>
              </w:rPr>
              <w:t xml:space="preserve"> важећ</w:t>
            </w:r>
            <w:r w:rsidRPr="00DB47C3">
              <w:rPr>
                <w:rFonts w:cstheme="minorHAnsi"/>
                <w:sz w:val="24"/>
                <w:szCs w:val="24"/>
                <w:lang w:val="sr-Cyrl-RS"/>
              </w:rPr>
              <w:t>ом</w:t>
            </w:r>
            <w:r w:rsidRPr="00DB47C3">
              <w:rPr>
                <w:rFonts w:cstheme="minorHAnsi"/>
                <w:sz w:val="24"/>
                <w:szCs w:val="24"/>
              </w:rPr>
              <w:t xml:space="preserve"> лиценц</w:t>
            </w:r>
            <w:r w:rsidRPr="00DB47C3">
              <w:rPr>
                <w:rFonts w:cstheme="minorHAnsi"/>
                <w:sz w:val="24"/>
                <w:szCs w:val="24"/>
                <w:lang w:val="sr-Cyrl-RS"/>
              </w:rPr>
              <w:t>ом</w:t>
            </w:r>
            <w:r w:rsidRPr="00DB47C3">
              <w:rPr>
                <w:rFonts w:cstheme="minorHAnsi"/>
                <w:sz w:val="24"/>
                <w:szCs w:val="24"/>
              </w:rPr>
              <w:t xml:space="preserve"> Инжењерске коморе Србије, ознаке EP 05-03 </w:t>
            </w:r>
            <w:r w:rsidRPr="00DB47C3">
              <w:rPr>
                <w:rFonts w:cstheme="minorHAnsi"/>
                <w:sz w:val="24"/>
                <w:szCs w:val="24"/>
                <w:lang w:val="sr-Cyrl-RS"/>
              </w:rPr>
              <w:t>(</w:t>
            </w:r>
            <w:r w:rsidRPr="00DB47C3">
              <w:rPr>
                <w:rFonts w:cstheme="minorHAnsi"/>
                <w:sz w:val="24"/>
                <w:szCs w:val="24"/>
              </w:rPr>
              <w:t>353</w:t>
            </w:r>
            <w:r w:rsidRPr="00DB47C3">
              <w:rPr>
                <w:rFonts w:cstheme="minorHAnsi"/>
                <w:sz w:val="24"/>
                <w:szCs w:val="24"/>
                <w:lang w:val="sr-Cyrl-RS"/>
              </w:rPr>
              <w:t>)</w:t>
            </w:r>
            <w:r w:rsidRPr="00DB47C3">
              <w:rPr>
                <w:rFonts w:cstheme="minorHAnsi"/>
                <w:sz w:val="24"/>
                <w:szCs w:val="24"/>
              </w:rPr>
              <w:t>, који</w:t>
            </w:r>
            <w:r w:rsidRPr="00DB47C3">
              <w:rPr>
                <w:rFonts w:cstheme="minorHAnsi"/>
                <w:sz w:val="24"/>
                <w:szCs w:val="24"/>
                <w:lang w:val="sr-Cyrl-RS"/>
              </w:rPr>
              <w:t xml:space="preserve"> </w:t>
            </w:r>
            <w:r w:rsidRPr="00DB47C3">
              <w:rPr>
                <w:rFonts w:cstheme="minorHAnsi"/>
                <w:sz w:val="24"/>
                <w:szCs w:val="24"/>
              </w:rPr>
              <w:t xml:space="preserve">поседује </w:t>
            </w:r>
            <w:r w:rsidRPr="00DB47C3">
              <w:rPr>
                <w:rFonts w:cstheme="minorHAnsi"/>
                <w:sz w:val="24"/>
                <w:szCs w:val="24"/>
                <w:lang w:val="sr-Cyrl-RS"/>
              </w:rPr>
              <w:t>најмање</w:t>
            </w:r>
            <w:r w:rsidRPr="00DB47C3">
              <w:rPr>
                <w:rFonts w:cstheme="minorHAnsi"/>
                <w:sz w:val="24"/>
                <w:szCs w:val="24"/>
              </w:rPr>
              <w:t xml:space="preserve"> 7 година последипломског радног искуства као пројектант</w:t>
            </w:r>
          </w:p>
          <w:p w14:paraId="5A98CAFA" w14:textId="77777777" w:rsidR="005429E4" w:rsidRPr="00DB47C3" w:rsidRDefault="005429E4" w:rsidP="00B32652">
            <w:pPr>
              <w:rPr>
                <w:rFonts w:cstheme="minorHAnsi"/>
                <w:sz w:val="24"/>
                <w:szCs w:val="24"/>
                <w:lang w:val="sr-Latn-CS"/>
              </w:rPr>
            </w:pPr>
          </w:p>
        </w:tc>
      </w:tr>
      <w:tr w:rsidR="005429E4" w:rsidRPr="00DB47C3" w14:paraId="1B1E179C" w14:textId="77777777" w:rsidTr="00B32652">
        <w:trPr>
          <w:trHeight w:val="6592"/>
        </w:trPr>
        <w:tc>
          <w:tcPr>
            <w:tcW w:w="3960" w:type="dxa"/>
          </w:tcPr>
          <w:p w14:paraId="18C7B62F" w14:textId="77777777" w:rsidR="005429E4" w:rsidRPr="00DB47C3" w:rsidRDefault="005429E4" w:rsidP="00D17FB8">
            <w:pPr>
              <w:ind w:right="188"/>
              <w:jc w:val="both"/>
              <w:rPr>
                <w:rFonts w:cstheme="minorHAnsi"/>
                <w:sz w:val="24"/>
                <w:szCs w:val="24"/>
                <w:lang w:val="sr-Latn-CS"/>
              </w:rPr>
            </w:pPr>
            <w:r w:rsidRPr="00DB47C3">
              <w:rPr>
                <w:rFonts w:cstheme="minorHAnsi"/>
                <w:sz w:val="24"/>
                <w:szCs w:val="24"/>
                <w:lang w:val="sr-Latn-CS"/>
              </w:rPr>
              <w:t xml:space="preserve">Број извршених услуга израда </w:t>
            </w:r>
            <w:r w:rsidRPr="00DB47C3">
              <w:rPr>
                <w:rFonts w:eastAsia="Calibri" w:cstheme="minorHAnsi"/>
                <w:sz w:val="24"/>
                <w:szCs w:val="24"/>
                <w:lang w:val="sr-Latn-RS"/>
              </w:rPr>
              <w:t xml:space="preserve">техничке документације на основу којe је исходована Грађевинска дозвола или Решење о одобрењу за извођење радова, и </w:t>
            </w:r>
            <w:r w:rsidRPr="00DB47C3">
              <w:rPr>
                <w:rFonts w:eastAsia="Calibri" w:cstheme="minorHAnsi"/>
                <w:sz w:val="24"/>
                <w:szCs w:val="24"/>
                <w:lang w:val="sr-Cyrl-RS"/>
              </w:rPr>
              <w:t>прибављена</w:t>
            </w:r>
            <w:r w:rsidRPr="00DB47C3">
              <w:rPr>
                <w:rFonts w:eastAsia="Calibri" w:cstheme="minorHAnsi"/>
                <w:sz w:val="24"/>
                <w:szCs w:val="24"/>
                <w:lang w:val="sr-Latn-RS"/>
              </w:rPr>
              <w:t xml:space="preserve"> Сагласност органа надлежног за послове заштите од пожара </w:t>
            </w:r>
            <w:r w:rsidRPr="00DB47C3">
              <w:rPr>
                <w:rFonts w:eastAsia="Calibri" w:cstheme="minorHAnsi"/>
                <w:sz w:val="24"/>
                <w:szCs w:val="24"/>
                <w:lang w:val="sr-Cyrl-RS"/>
              </w:rPr>
              <w:t>на техничку документацију</w:t>
            </w:r>
            <w:r w:rsidRPr="00DB47C3">
              <w:rPr>
                <w:rFonts w:cstheme="minorHAnsi"/>
                <w:sz w:val="24"/>
                <w:szCs w:val="24"/>
              </w:rPr>
              <w:t xml:space="preserve">, </w:t>
            </w:r>
            <w:r w:rsidRPr="00DB47C3">
              <w:rPr>
                <w:rFonts w:cstheme="minorHAnsi"/>
                <w:sz w:val="24"/>
                <w:szCs w:val="24"/>
                <w:lang w:val="sr-Cyrl-RS"/>
              </w:rPr>
              <w:t xml:space="preserve">за изградњу, доградњу или реконструкцију објекта </w:t>
            </w:r>
            <w:r w:rsidRPr="00DB47C3">
              <w:rPr>
                <w:rFonts w:cstheme="minorHAnsi"/>
                <w:sz w:val="24"/>
                <w:szCs w:val="24"/>
              </w:rPr>
              <w:t xml:space="preserve">бруто развијене грађевинске површине од минимум </w:t>
            </w:r>
            <w:r w:rsidRPr="00DB47C3">
              <w:rPr>
                <w:rFonts w:cstheme="minorHAnsi"/>
                <w:sz w:val="24"/>
                <w:szCs w:val="24"/>
                <w:lang w:val="sr-Cyrl-RS"/>
              </w:rPr>
              <w:t xml:space="preserve">____m2, на којима је кључни експерт био ангажован као главни пројектант или као </w:t>
            </w:r>
            <w:r w:rsidRPr="00DB47C3">
              <w:rPr>
                <w:rFonts w:cstheme="minorHAnsi"/>
                <w:sz w:val="24"/>
                <w:szCs w:val="24"/>
              </w:rPr>
              <w:t>одоворни пројектант</w:t>
            </w:r>
            <w:r w:rsidRPr="00DB47C3">
              <w:rPr>
                <w:rFonts w:cstheme="minorHAnsi"/>
                <w:sz w:val="24"/>
                <w:szCs w:val="24"/>
                <w:lang w:val="sr-Cyrl-RS"/>
              </w:rPr>
              <w:t>, са захтеваном лиценцом,</w:t>
            </w:r>
            <w:r w:rsidRPr="00DB47C3">
              <w:rPr>
                <w:rFonts w:cstheme="minorHAnsi"/>
                <w:sz w:val="24"/>
                <w:szCs w:val="24"/>
              </w:rPr>
              <w:t xml:space="preserve"> </w:t>
            </w:r>
            <w:r w:rsidRPr="00DB47C3">
              <w:rPr>
                <w:rFonts w:cstheme="minorHAnsi"/>
                <w:sz w:val="24"/>
                <w:szCs w:val="24"/>
                <w:lang w:val="sr-Cyrl-RS"/>
              </w:rPr>
              <w:t xml:space="preserve">у периоду </w:t>
            </w:r>
            <w:r w:rsidRPr="00DB47C3">
              <w:rPr>
                <w:rFonts w:cstheme="minorHAnsi"/>
                <w:sz w:val="24"/>
                <w:szCs w:val="24"/>
              </w:rPr>
              <w:t>пре истека рока за подношење понуда.</w:t>
            </w:r>
          </w:p>
        </w:tc>
        <w:tc>
          <w:tcPr>
            <w:tcW w:w="8910" w:type="dxa"/>
          </w:tcPr>
          <w:p w14:paraId="40A4D894" w14:textId="77777777" w:rsidR="005429E4" w:rsidRPr="00DB47C3" w:rsidRDefault="005429E4" w:rsidP="00D17FB8">
            <w:pPr>
              <w:ind w:left="-20" w:right="70"/>
              <w:jc w:val="both"/>
              <w:rPr>
                <w:rFonts w:cstheme="minorHAnsi"/>
                <w:sz w:val="24"/>
                <w:szCs w:val="24"/>
                <w:lang w:val="sr-Cyrl-RS"/>
              </w:rPr>
            </w:pPr>
            <w:r w:rsidRPr="00DB47C3">
              <w:rPr>
                <w:rFonts w:cstheme="minorHAnsi"/>
                <w:sz w:val="24"/>
                <w:szCs w:val="24"/>
                <w:lang w:val="sr-Cyrl-RS"/>
              </w:rPr>
              <w:t>Свака референтна техничк</w:t>
            </w:r>
            <w:r w:rsidRPr="00DB47C3">
              <w:rPr>
                <w:rFonts w:cstheme="minorHAnsi"/>
                <w:sz w:val="24"/>
                <w:szCs w:val="24"/>
              </w:rPr>
              <w:t>a</w:t>
            </w:r>
            <w:r w:rsidRPr="00DB47C3">
              <w:rPr>
                <w:rFonts w:cstheme="minorHAnsi"/>
                <w:sz w:val="24"/>
                <w:szCs w:val="24"/>
                <w:lang w:val="sr-Cyrl-RS"/>
              </w:rPr>
              <w:t xml:space="preserve"> документациј</w:t>
            </w:r>
            <w:r w:rsidRPr="00DB47C3">
              <w:rPr>
                <w:rFonts w:cstheme="minorHAnsi"/>
                <w:sz w:val="24"/>
                <w:szCs w:val="24"/>
              </w:rPr>
              <w:t>a</w:t>
            </w:r>
            <w:r w:rsidRPr="00DB47C3">
              <w:rPr>
                <w:rFonts w:cstheme="minorHAnsi"/>
                <w:sz w:val="24"/>
                <w:szCs w:val="24"/>
                <w:lang w:val="sr-Cyrl-RS"/>
              </w:rPr>
              <w:t xml:space="preserve"> за изградњу, доградњу или реконструкцију објекта класификационог броја објекта </w:t>
            </w:r>
            <w:r w:rsidRPr="00DB47C3">
              <w:rPr>
                <w:rFonts w:cstheme="minorHAnsi"/>
                <w:sz w:val="24"/>
                <w:szCs w:val="24"/>
              </w:rPr>
              <w:t xml:space="preserve">121 </w:t>
            </w:r>
            <w:r w:rsidRPr="00DB47C3">
              <w:rPr>
                <w:rFonts w:cstheme="minorHAnsi"/>
                <w:sz w:val="24"/>
                <w:szCs w:val="24"/>
                <w:lang w:val="sr-Cyrl-RS"/>
              </w:rPr>
              <w:t>(</w:t>
            </w:r>
            <w:r w:rsidRPr="00DB47C3">
              <w:rPr>
                <w:rFonts w:cstheme="minorHAnsi"/>
                <w:sz w:val="24"/>
                <w:szCs w:val="24"/>
              </w:rPr>
              <w:t>хотели и сличне зграде</w:t>
            </w:r>
            <w:r w:rsidRPr="00DB47C3">
              <w:rPr>
                <w:rFonts w:cstheme="minorHAnsi"/>
                <w:sz w:val="24"/>
                <w:szCs w:val="24"/>
                <w:lang w:val="sr-Cyrl-RS"/>
              </w:rPr>
              <w:t>)</w:t>
            </w:r>
            <w:r w:rsidRPr="00DB47C3">
              <w:rPr>
                <w:rFonts w:cstheme="minorHAnsi"/>
                <w:sz w:val="24"/>
                <w:szCs w:val="24"/>
              </w:rPr>
              <w:t xml:space="preserve"> или 122 </w:t>
            </w:r>
            <w:r w:rsidRPr="00DB47C3">
              <w:rPr>
                <w:rFonts w:cstheme="minorHAnsi"/>
                <w:sz w:val="24"/>
                <w:szCs w:val="24"/>
                <w:lang w:val="sr-Cyrl-RS"/>
              </w:rPr>
              <w:t>(</w:t>
            </w:r>
            <w:r w:rsidRPr="00DB47C3">
              <w:rPr>
                <w:rFonts w:cstheme="minorHAnsi"/>
                <w:sz w:val="24"/>
                <w:szCs w:val="24"/>
              </w:rPr>
              <w:t>пословне зграде</w:t>
            </w:r>
            <w:r w:rsidRPr="00DB47C3">
              <w:rPr>
                <w:rFonts w:cstheme="minorHAnsi"/>
                <w:sz w:val="24"/>
                <w:szCs w:val="24"/>
                <w:lang w:val="sr-Cyrl-RS"/>
              </w:rPr>
              <w:t>)</w:t>
            </w:r>
            <w:r w:rsidRPr="00DB47C3">
              <w:rPr>
                <w:rFonts w:cstheme="minorHAnsi"/>
                <w:sz w:val="24"/>
                <w:szCs w:val="24"/>
              </w:rPr>
              <w:t xml:space="preserve"> или 123 </w:t>
            </w:r>
            <w:r w:rsidRPr="00DB47C3">
              <w:rPr>
                <w:rFonts w:cstheme="minorHAnsi"/>
                <w:sz w:val="24"/>
                <w:szCs w:val="24"/>
                <w:lang w:val="sr-Cyrl-RS"/>
              </w:rPr>
              <w:t>(</w:t>
            </w:r>
            <w:r w:rsidRPr="00DB47C3">
              <w:rPr>
                <w:rFonts w:cstheme="minorHAnsi"/>
                <w:sz w:val="24"/>
                <w:szCs w:val="24"/>
              </w:rPr>
              <w:t>зграде за трговину на велико и мало</w:t>
            </w:r>
            <w:r w:rsidRPr="00DB47C3">
              <w:rPr>
                <w:rFonts w:cstheme="minorHAnsi"/>
                <w:sz w:val="24"/>
                <w:szCs w:val="24"/>
                <w:lang w:val="sr-Cyrl-RS"/>
              </w:rPr>
              <w:t>)</w:t>
            </w:r>
            <w:r w:rsidRPr="00DB47C3">
              <w:rPr>
                <w:rFonts w:cstheme="minorHAnsi"/>
                <w:sz w:val="24"/>
                <w:szCs w:val="24"/>
              </w:rPr>
              <w:t xml:space="preserve"> или 126 </w:t>
            </w:r>
            <w:r w:rsidRPr="00DB47C3">
              <w:rPr>
                <w:rFonts w:cstheme="minorHAnsi"/>
                <w:sz w:val="24"/>
                <w:szCs w:val="24"/>
                <w:lang w:val="sr-Cyrl-RS"/>
              </w:rPr>
              <w:t>(</w:t>
            </w:r>
            <w:r w:rsidRPr="00DB47C3">
              <w:rPr>
                <w:rFonts w:cstheme="minorHAnsi"/>
                <w:sz w:val="24"/>
                <w:szCs w:val="24"/>
              </w:rPr>
              <w:t>зграде за културно-уметничку делатност и забаву, образовање, болнице и остале зграде за здравствену заштиту</w:t>
            </w:r>
            <w:r w:rsidRPr="00DB47C3">
              <w:rPr>
                <w:rFonts w:cstheme="minorHAnsi"/>
                <w:sz w:val="24"/>
                <w:szCs w:val="24"/>
                <w:lang w:val="sr-Cyrl-RS"/>
              </w:rPr>
              <w:t xml:space="preserve">), вреднује са </w:t>
            </w:r>
            <w:r w:rsidRPr="00DB47C3">
              <w:rPr>
                <w:rFonts w:cstheme="minorHAnsi"/>
                <w:b/>
                <w:sz w:val="24"/>
                <w:szCs w:val="24"/>
                <w:lang w:val="sr-Cyrl-RS"/>
              </w:rPr>
              <w:t>1,40</w:t>
            </w:r>
            <w:r w:rsidRPr="00DB47C3">
              <w:rPr>
                <w:rFonts w:cstheme="minorHAnsi"/>
                <w:sz w:val="24"/>
                <w:szCs w:val="24"/>
                <w:lang w:val="sr-Cyrl-RS"/>
              </w:rPr>
              <w:t xml:space="preserve"> пондера. </w:t>
            </w:r>
          </w:p>
          <w:p w14:paraId="0F1585C1" w14:textId="77777777" w:rsidR="005429E4" w:rsidRPr="00DB47C3" w:rsidRDefault="005429E4" w:rsidP="00D17FB8">
            <w:pPr>
              <w:ind w:left="-20" w:right="70"/>
              <w:jc w:val="both"/>
              <w:rPr>
                <w:rFonts w:cstheme="minorHAnsi"/>
                <w:sz w:val="24"/>
                <w:szCs w:val="24"/>
              </w:rPr>
            </w:pPr>
            <w:r w:rsidRPr="00DB47C3">
              <w:rPr>
                <w:rFonts w:cstheme="minorHAnsi"/>
                <w:sz w:val="24"/>
                <w:szCs w:val="24"/>
                <w:lang w:val="sr-Cyrl-RS"/>
              </w:rPr>
              <w:t xml:space="preserve">Пондери ће се </w:t>
            </w:r>
            <w:r w:rsidRPr="00DB47C3">
              <w:rPr>
                <w:rFonts w:cstheme="minorHAnsi"/>
                <w:sz w:val="24"/>
                <w:szCs w:val="24"/>
              </w:rPr>
              <w:t>додељивати за највише 5 (пет) израђених референтних техничких документација.</w:t>
            </w:r>
          </w:p>
        </w:tc>
        <w:tc>
          <w:tcPr>
            <w:tcW w:w="1260" w:type="dxa"/>
            <w:vAlign w:val="center"/>
          </w:tcPr>
          <w:p w14:paraId="47B8E460" w14:textId="77777777" w:rsidR="005429E4" w:rsidRPr="00DB47C3" w:rsidRDefault="005429E4" w:rsidP="00B32652">
            <w:pPr>
              <w:ind w:right="188"/>
              <w:jc w:val="center"/>
              <w:rPr>
                <w:rFonts w:cstheme="minorHAnsi"/>
                <w:sz w:val="24"/>
                <w:szCs w:val="24"/>
                <w:highlight w:val="yellow"/>
                <w:lang w:val="sr-Cyrl-RS"/>
              </w:rPr>
            </w:pPr>
            <w:r w:rsidRPr="00DB47C3">
              <w:rPr>
                <w:rFonts w:cstheme="minorHAnsi"/>
                <w:sz w:val="24"/>
                <w:szCs w:val="24"/>
                <w:lang w:val="sr-Cyrl-RS"/>
              </w:rPr>
              <w:t>7</w:t>
            </w:r>
          </w:p>
        </w:tc>
      </w:tr>
      <w:tr w:rsidR="005429E4" w:rsidRPr="00DB47C3" w14:paraId="7F9DD57F" w14:textId="77777777" w:rsidTr="00B32652">
        <w:tc>
          <w:tcPr>
            <w:tcW w:w="14130" w:type="dxa"/>
            <w:gridSpan w:val="3"/>
          </w:tcPr>
          <w:p w14:paraId="6C7C8240" w14:textId="77777777" w:rsidR="005429E4" w:rsidRPr="00DB47C3" w:rsidRDefault="005429E4" w:rsidP="00B32652">
            <w:pPr>
              <w:rPr>
                <w:rFonts w:cstheme="minorHAnsi"/>
                <w:sz w:val="24"/>
                <w:szCs w:val="24"/>
              </w:rPr>
            </w:pPr>
            <w:r w:rsidRPr="00DB47C3">
              <w:rPr>
                <w:rFonts w:cstheme="minorHAnsi"/>
                <w:b/>
                <w:sz w:val="24"/>
                <w:szCs w:val="24"/>
              </w:rPr>
              <w:lastRenderedPageBreak/>
              <w:t>Кључн</w:t>
            </w:r>
            <w:r w:rsidRPr="00DB47C3">
              <w:rPr>
                <w:rFonts w:cstheme="minorHAnsi"/>
                <w:b/>
                <w:sz w:val="24"/>
                <w:szCs w:val="24"/>
                <w:lang w:val="sr-Cyrl-RS"/>
              </w:rPr>
              <w:t>и</w:t>
            </w:r>
            <w:r w:rsidRPr="00DB47C3">
              <w:rPr>
                <w:rFonts w:cstheme="minorHAnsi"/>
                <w:b/>
                <w:sz w:val="24"/>
                <w:szCs w:val="24"/>
              </w:rPr>
              <w:t xml:space="preserve"> експерт 5, Дипломиран</w:t>
            </w:r>
            <w:r w:rsidRPr="00DB47C3">
              <w:rPr>
                <w:rFonts w:cstheme="minorHAnsi"/>
                <w:b/>
                <w:sz w:val="24"/>
                <w:szCs w:val="24"/>
                <w:lang w:val="sr-Cyrl-RS"/>
              </w:rPr>
              <w:t>и</w:t>
            </w:r>
            <w:r w:rsidRPr="00DB47C3">
              <w:rPr>
                <w:rFonts w:cstheme="minorHAnsi"/>
                <w:b/>
                <w:sz w:val="24"/>
                <w:szCs w:val="24"/>
              </w:rPr>
              <w:t xml:space="preserve"> инжењера</w:t>
            </w:r>
            <w:r w:rsidRPr="00DB47C3">
              <w:rPr>
                <w:rFonts w:cstheme="minorHAnsi"/>
                <w:b/>
                <w:sz w:val="24"/>
                <w:szCs w:val="24"/>
                <w:lang w:val="sr-Cyrl-RS"/>
              </w:rPr>
              <w:t xml:space="preserve"> грађевине</w:t>
            </w:r>
            <w:r w:rsidRPr="00DB47C3">
              <w:rPr>
                <w:rFonts w:cstheme="minorHAnsi"/>
                <w:sz w:val="24"/>
                <w:szCs w:val="24"/>
              </w:rPr>
              <w:t xml:space="preserve"> </w:t>
            </w:r>
            <w:r w:rsidRPr="00DB47C3">
              <w:rPr>
                <w:rFonts w:cstheme="minorHAnsi"/>
                <w:sz w:val="24"/>
                <w:szCs w:val="24"/>
                <w:lang w:val="sr-Cyrl-RS"/>
              </w:rPr>
              <w:t>са</w:t>
            </w:r>
            <w:r w:rsidRPr="00DB47C3">
              <w:rPr>
                <w:rFonts w:cstheme="minorHAnsi"/>
                <w:sz w:val="24"/>
                <w:szCs w:val="24"/>
              </w:rPr>
              <w:t xml:space="preserve"> важећ</w:t>
            </w:r>
            <w:r w:rsidRPr="00DB47C3">
              <w:rPr>
                <w:rFonts w:cstheme="minorHAnsi"/>
                <w:sz w:val="24"/>
                <w:szCs w:val="24"/>
                <w:lang w:val="sr-Cyrl-RS"/>
              </w:rPr>
              <w:t>ом</w:t>
            </w:r>
            <w:r w:rsidRPr="00DB47C3">
              <w:rPr>
                <w:rFonts w:cstheme="minorHAnsi"/>
                <w:sz w:val="24"/>
                <w:szCs w:val="24"/>
              </w:rPr>
              <w:t xml:space="preserve"> лиценц</w:t>
            </w:r>
            <w:r w:rsidRPr="00DB47C3">
              <w:rPr>
                <w:rFonts w:cstheme="minorHAnsi"/>
                <w:sz w:val="24"/>
                <w:szCs w:val="24"/>
                <w:lang w:val="sr-Cyrl-RS"/>
              </w:rPr>
              <w:t>ом</w:t>
            </w:r>
            <w:r w:rsidRPr="00DB47C3">
              <w:rPr>
                <w:rFonts w:cstheme="minorHAnsi"/>
                <w:sz w:val="24"/>
                <w:szCs w:val="24"/>
              </w:rPr>
              <w:t xml:space="preserve"> Инжењерске коморе Србије, </w:t>
            </w:r>
            <w:r w:rsidRPr="00DB47C3">
              <w:rPr>
                <w:rFonts w:cstheme="minorHAnsi"/>
                <w:sz w:val="24"/>
                <w:szCs w:val="24"/>
                <w:lang w:val="sr-Cyrl-RS"/>
              </w:rPr>
              <w:t>ознаке</w:t>
            </w:r>
            <w:r w:rsidRPr="00DB47C3">
              <w:rPr>
                <w:rFonts w:cstheme="minorHAnsi"/>
                <w:sz w:val="24"/>
                <w:szCs w:val="24"/>
              </w:rPr>
              <w:t xml:space="preserve"> GP 04-01</w:t>
            </w:r>
            <w:r w:rsidRPr="00DB47C3">
              <w:rPr>
                <w:rFonts w:cstheme="minorHAnsi"/>
                <w:sz w:val="24"/>
                <w:szCs w:val="24"/>
                <w:lang w:val="sr-Cyrl-RS"/>
              </w:rPr>
              <w:t xml:space="preserve"> (</w:t>
            </w:r>
            <w:r w:rsidRPr="00DB47C3">
              <w:rPr>
                <w:rFonts w:cstheme="minorHAnsi"/>
                <w:sz w:val="24"/>
                <w:szCs w:val="24"/>
              </w:rPr>
              <w:t>310</w:t>
            </w:r>
            <w:r w:rsidRPr="00DB47C3">
              <w:rPr>
                <w:rFonts w:cstheme="minorHAnsi"/>
                <w:sz w:val="24"/>
                <w:szCs w:val="24"/>
                <w:lang w:val="sr-Cyrl-RS"/>
              </w:rPr>
              <w:t>)</w:t>
            </w:r>
            <w:r w:rsidRPr="00DB47C3">
              <w:rPr>
                <w:rFonts w:cstheme="minorHAnsi"/>
                <w:sz w:val="24"/>
                <w:szCs w:val="24"/>
              </w:rPr>
              <w:t>, који</w:t>
            </w:r>
            <w:r w:rsidRPr="00DB47C3">
              <w:rPr>
                <w:rFonts w:cstheme="minorHAnsi"/>
                <w:sz w:val="24"/>
                <w:szCs w:val="24"/>
                <w:lang w:val="sr-Cyrl-RS"/>
              </w:rPr>
              <w:t xml:space="preserve"> </w:t>
            </w:r>
            <w:r w:rsidRPr="00DB47C3">
              <w:rPr>
                <w:rFonts w:cstheme="minorHAnsi"/>
                <w:sz w:val="24"/>
                <w:szCs w:val="24"/>
              </w:rPr>
              <w:t xml:space="preserve">поседује </w:t>
            </w:r>
            <w:r w:rsidRPr="00DB47C3">
              <w:rPr>
                <w:rFonts w:cstheme="minorHAnsi"/>
                <w:sz w:val="24"/>
                <w:szCs w:val="24"/>
                <w:lang w:val="sr-Cyrl-RS"/>
              </w:rPr>
              <w:t>најмање</w:t>
            </w:r>
            <w:r w:rsidRPr="00DB47C3">
              <w:rPr>
                <w:rFonts w:cstheme="minorHAnsi"/>
                <w:sz w:val="24"/>
                <w:szCs w:val="24"/>
              </w:rPr>
              <w:t xml:space="preserve"> 7 година последипломског радног искуства као пројектант</w:t>
            </w:r>
          </w:p>
        </w:tc>
      </w:tr>
      <w:tr w:rsidR="005429E4" w:rsidRPr="00DB47C3" w14:paraId="089F51EB" w14:textId="77777777" w:rsidTr="00B32652">
        <w:trPr>
          <w:trHeight w:val="4416"/>
        </w:trPr>
        <w:tc>
          <w:tcPr>
            <w:tcW w:w="3960" w:type="dxa"/>
          </w:tcPr>
          <w:p w14:paraId="651459E7" w14:textId="77777777" w:rsidR="005429E4" w:rsidRPr="00DB47C3" w:rsidRDefault="005429E4" w:rsidP="00D17FB8">
            <w:pPr>
              <w:ind w:right="188"/>
              <w:jc w:val="both"/>
              <w:rPr>
                <w:rFonts w:cstheme="minorHAnsi"/>
                <w:sz w:val="24"/>
                <w:szCs w:val="24"/>
                <w:lang w:val="sr-Latn-CS"/>
              </w:rPr>
            </w:pPr>
            <w:r w:rsidRPr="00DB47C3">
              <w:rPr>
                <w:rFonts w:cstheme="minorHAnsi"/>
                <w:sz w:val="24"/>
                <w:szCs w:val="24"/>
                <w:lang w:val="sr-Latn-CS"/>
              </w:rPr>
              <w:t xml:space="preserve">Број извршених услуга израда </w:t>
            </w:r>
            <w:r w:rsidRPr="00DB47C3">
              <w:rPr>
                <w:rFonts w:eastAsia="Calibri" w:cstheme="minorHAnsi"/>
                <w:sz w:val="24"/>
                <w:szCs w:val="24"/>
                <w:lang w:val="sr-Latn-RS"/>
              </w:rPr>
              <w:t xml:space="preserve">техничке документације на основу којe је исходована Грађевинска дозвола или Решење о одобрењу за извођење радова, и </w:t>
            </w:r>
            <w:r w:rsidRPr="00DB47C3">
              <w:rPr>
                <w:rFonts w:eastAsia="Calibri" w:cstheme="minorHAnsi"/>
                <w:sz w:val="24"/>
                <w:szCs w:val="24"/>
                <w:lang w:val="sr-Cyrl-RS"/>
              </w:rPr>
              <w:t>прибављена</w:t>
            </w:r>
            <w:r w:rsidRPr="00DB47C3">
              <w:rPr>
                <w:rFonts w:eastAsia="Calibri" w:cstheme="minorHAnsi"/>
                <w:sz w:val="24"/>
                <w:szCs w:val="24"/>
                <w:lang w:val="sr-Latn-RS"/>
              </w:rPr>
              <w:t xml:space="preserve"> Сагласност органа надлежног за послове заштит</w:t>
            </w:r>
            <w:r w:rsidRPr="00DB47C3">
              <w:rPr>
                <w:rFonts w:eastAsia="Calibri" w:cstheme="minorHAnsi"/>
                <w:sz w:val="24"/>
                <w:szCs w:val="24"/>
                <w:lang w:val="sr-Cyrl-RS"/>
              </w:rPr>
              <w:t>е</w:t>
            </w:r>
            <w:r w:rsidRPr="00DB47C3">
              <w:rPr>
                <w:rFonts w:eastAsia="Calibri" w:cstheme="minorHAnsi"/>
                <w:sz w:val="24"/>
                <w:szCs w:val="24"/>
                <w:lang w:val="sr-Latn-RS"/>
              </w:rPr>
              <w:t xml:space="preserve"> од пожара </w:t>
            </w:r>
            <w:r w:rsidRPr="00DB47C3">
              <w:rPr>
                <w:rFonts w:eastAsia="Calibri" w:cstheme="minorHAnsi"/>
                <w:sz w:val="24"/>
                <w:szCs w:val="24"/>
                <w:lang w:val="sr-Cyrl-RS"/>
              </w:rPr>
              <w:t>на техничку документацију</w:t>
            </w:r>
            <w:r w:rsidRPr="00DB47C3">
              <w:rPr>
                <w:rFonts w:cstheme="minorHAnsi"/>
                <w:sz w:val="24"/>
                <w:szCs w:val="24"/>
              </w:rPr>
              <w:t xml:space="preserve">, </w:t>
            </w:r>
            <w:r w:rsidRPr="00DB47C3">
              <w:rPr>
                <w:rFonts w:cstheme="minorHAnsi"/>
                <w:sz w:val="24"/>
                <w:szCs w:val="24"/>
                <w:lang w:val="sr-Cyrl-RS"/>
              </w:rPr>
              <w:t xml:space="preserve">за изградњу, доградњу или реконструкцију објекта </w:t>
            </w:r>
            <w:r w:rsidRPr="00DB47C3">
              <w:rPr>
                <w:rFonts w:cstheme="minorHAnsi"/>
                <w:sz w:val="24"/>
                <w:szCs w:val="24"/>
              </w:rPr>
              <w:t xml:space="preserve">бруто развијене грађевинске површине од минимум </w:t>
            </w:r>
            <w:r w:rsidRPr="00DB47C3">
              <w:rPr>
                <w:rFonts w:cstheme="minorHAnsi"/>
                <w:sz w:val="24"/>
                <w:szCs w:val="24"/>
                <w:lang w:val="sr-Cyrl-RS"/>
              </w:rPr>
              <w:t xml:space="preserve">____m2, на којима је кључни експерт био ангажован као главни пројектант или као </w:t>
            </w:r>
            <w:r w:rsidRPr="00DB47C3">
              <w:rPr>
                <w:rFonts w:cstheme="minorHAnsi"/>
                <w:sz w:val="24"/>
                <w:szCs w:val="24"/>
              </w:rPr>
              <w:t>одоворни пројектант</w:t>
            </w:r>
            <w:r w:rsidRPr="00DB47C3">
              <w:rPr>
                <w:rFonts w:cstheme="minorHAnsi"/>
                <w:sz w:val="24"/>
                <w:szCs w:val="24"/>
                <w:lang w:val="sr-Cyrl-RS"/>
              </w:rPr>
              <w:t>, са захтеваном лиценцом,</w:t>
            </w:r>
            <w:r w:rsidRPr="00DB47C3">
              <w:rPr>
                <w:rFonts w:cstheme="minorHAnsi"/>
                <w:sz w:val="24"/>
                <w:szCs w:val="24"/>
              </w:rPr>
              <w:t xml:space="preserve"> </w:t>
            </w:r>
            <w:r w:rsidRPr="00DB47C3">
              <w:rPr>
                <w:rFonts w:cstheme="minorHAnsi"/>
                <w:sz w:val="24"/>
                <w:szCs w:val="24"/>
                <w:lang w:val="sr-Cyrl-RS"/>
              </w:rPr>
              <w:t xml:space="preserve">у периоду </w:t>
            </w:r>
            <w:r w:rsidRPr="00DB47C3">
              <w:rPr>
                <w:rFonts w:cstheme="minorHAnsi"/>
                <w:sz w:val="24"/>
                <w:szCs w:val="24"/>
              </w:rPr>
              <w:t>пре истека рока за подношење понуда.</w:t>
            </w:r>
          </w:p>
        </w:tc>
        <w:tc>
          <w:tcPr>
            <w:tcW w:w="8910" w:type="dxa"/>
          </w:tcPr>
          <w:p w14:paraId="58C9DAFE" w14:textId="77777777" w:rsidR="005429E4" w:rsidRPr="00DB47C3" w:rsidRDefault="005429E4" w:rsidP="00D17FB8">
            <w:pPr>
              <w:ind w:left="-20" w:right="70"/>
              <w:jc w:val="both"/>
              <w:rPr>
                <w:rFonts w:cstheme="minorHAnsi"/>
                <w:sz w:val="24"/>
                <w:szCs w:val="24"/>
                <w:lang w:val="sr-Cyrl-RS"/>
              </w:rPr>
            </w:pPr>
            <w:r w:rsidRPr="00DB47C3">
              <w:rPr>
                <w:rFonts w:cstheme="minorHAnsi"/>
                <w:sz w:val="24"/>
                <w:szCs w:val="24"/>
                <w:lang w:val="sr-Cyrl-RS"/>
              </w:rPr>
              <w:t>Свака референтна техничк</w:t>
            </w:r>
            <w:r w:rsidRPr="00DB47C3">
              <w:rPr>
                <w:rFonts w:cstheme="minorHAnsi"/>
                <w:sz w:val="24"/>
                <w:szCs w:val="24"/>
              </w:rPr>
              <w:t>a</w:t>
            </w:r>
            <w:r w:rsidRPr="00DB47C3">
              <w:rPr>
                <w:rFonts w:cstheme="minorHAnsi"/>
                <w:sz w:val="24"/>
                <w:szCs w:val="24"/>
                <w:lang w:val="sr-Cyrl-RS"/>
              </w:rPr>
              <w:t xml:space="preserve"> документациј</w:t>
            </w:r>
            <w:r w:rsidRPr="00DB47C3">
              <w:rPr>
                <w:rFonts w:cstheme="minorHAnsi"/>
                <w:sz w:val="24"/>
                <w:szCs w:val="24"/>
              </w:rPr>
              <w:t>a</w:t>
            </w:r>
            <w:r w:rsidRPr="00DB47C3">
              <w:rPr>
                <w:rFonts w:cstheme="minorHAnsi"/>
                <w:sz w:val="24"/>
                <w:szCs w:val="24"/>
                <w:lang w:val="sr-Cyrl-RS"/>
              </w:rPr>
              <w:t xml:space="preserve"> за изградњу, доградњу или реконструкцију објекта класификационог броја објекта </w:t>
            </w:r>
            <w:r w:rsidRPr="00DB47C3">
              <w:rPr>
                <w:rFonts w:cstheme="minorHAnsi"/>
                <w:sz w:val="24"/>
                <w:szCs w:val="24"/>
              </w:rPr>
              <w:t xml:space="preserve">121 </w:t>
            </w:r>
            <w:r w:rsidRPr="00DB47C3">
              <w:rPr>
                <w:rFonts w:cstheme="minorHAnsi"/>
                <w:sz w:val="24"/>
                <w:szCs w:val="24"/>
                <w:lang w:val="sr-Cyrl-RS"/>
              </w:rPr>
              <w:t>(</w:t>
            </w:r>
            <w:r w:rsidRPr="00DB47C3">
              <w:rPr>
                <w:rFonts w:cstheme="minorHAnsi"/>
                <w:sz w:val="24"/>
                <w:szCs w:val="24"/>
              </w:rPr>
              <w:t>хотели и сличне зграде</w:t>
            </w:r>
            <w:r w:rsidRPr="00DB47C3">
              <w:rPr>
                <w:rFonts w:cstheme="minorHAnsi"/>
                <w:sz w:val="24"/>
                <w:szCs w:val="24"/>
                <w:lang w:val="sr-Cyrl-RS"/>
              </w:rPr>
              <w:t>)</w:t>
            </w:r>
            <w:r w:rsidRPr="00DB47C3">
              <w:rPr>
                <w:rFonts w:cstheme="minorHAnsi"/>
                <w:sz w:val="24"/>
                <w:szCs w:val="24"/>
              </w:rPr>
              <w:t xml:space="preserve"> или 122 </w:t>
            </w:r>
            <w:r w:rsidRPr="00DB47C3">
              <w:rPr>
                <w:rFonts w:cstheme="minorHAnsi"/>
                <w:sz w:val="24"/>
                <w:szCs w:val="24"/>
                <w:lang w:val="sr-Cyrl-RS"/>
              </w:rPr>
              <w:t>(</w:t>
            </w:r>
            <w:r w:rsidRPr="00DB47C3">
              <w:rPr>
                <w:rFonts w:cstheme="minorHAnsi"/>
                <w:sz w:val="24"/>
                <w:szCs w:val="24"/>
              </w:rPr>
              <w:t>пословне зграде</w:t>
            </w:r>
            <w:r w:rsidRPr="00DB47C3">
              <w:rPr>
                <w:rFonts w:cstheme="minorHAnsi"/>
                <w:sz w:val="24"/>
                <w:szCs w:val="24"/>
                <w:lang w:val="sr-Cyrl-RS"/>
              </w:rPr>
              <w:t>)</w:t>
            </w:r>
            <w:r w:rsidRPr="00DB47C3">
              <w:rPr>
                <w:rFonts w:cstheme="minorHAnsi"/>
                <w:sz w:val="24"/>
                <w:szCs w:val="24"/>
              </w:rPr>
              <w:t xml:space="preserve"> или 123 </w:t>
            </w:r>
            <w:r w:rsidRPr="00DB47C3">
              <w:rPr>
                <w:rFonts w:cstheme="minorHAnsi"/>
                <w:sz w:val="24"/>
                <w:szCs w:val="24"/>
                <w:lang w:val="sr-Cyrl-RS"/>
              </w:rPr>
              <w:t>(</w:t>
            </w:r>
            <w:r w:rsidRPr="00DB47C3">
              <w:rPr>
                <w:rFonts w:cstheme="minorHAnsi"/>
                <w:sz w:val="24"/>
                <w:szCs w:val="24"/>
              </w:rPr>
              <w:t>зграде за трговину на велико и мало</w:t>
            </w:r>
            <w:r w:rsidRPr="00DB47C3">
              <w:rPr>
                <w:rFonts w:cstheme="minorHAnsi"/>
                <w:sz w:val="24"/>
                <w:szCs w:val="24"/>
                <w:lang w:val="sr-Cyrl-RS"/>
              </w:rPr>
              <w:t>)</w:t>
            </w:r>
            <w:r w:rsidRPr="00DB47C3">
              <w:rPr>
                <w:rFonts w:cstheme="minorHAnsi"/>
                <w:sz w:val="24"/>
                <w:szCs w:val="24"/>
              </w:rPr>
              <w:t xml:space="preserve"> или 126 </w:t>
            </w:r>
            <w:r w:rsidRPr="00DB47C3">
              <w:rPr>
                <w:rFonts w:cstheme="minorHAnsi"/>
                <w:sz w:val="24"/>
                <w:szCs w:val="24"/>
                <w:lang w:val="sr-Cyrl-RS"/>
              </w:rPr>
              <w:t>(</w:t>
            </w:r>
            <w:r w:rsidRPr="00DB47C3">
              <w:rPr>
                <w:rFonts w:cstheme="minorHAnsi"/>
                <w:sz w:val="24"/>
                <w:szCs w:val="24"/>
              </w:rPr>
              <w:t>зграде за културно-уметничку делатност и забаву, образовање, болнице и остале зграде за здравствену заштиту</w:t>
            </w:r>
            <w:r w:rsidRPr="00DB47C3">
              <w:rPr>
                <w:rFonts w:cstheme="minorHAnsi"/>
                <w:sz w:val="24"/>
                <w:szCs w:val="24"/>
                <w:lang w:val="sr-Cyrl-RS"/>
              </w:rPr>
              <w:t xml:space="preserve">), вреднује са </w:t>
            </w:r>
            <w:r w:rsidRPr="00DB47C3">
              <w:rPr>
                <w:rFonts w:cstheme="minorHAnsi"/>
                <w:b/>
                <w:sz w:val="24"/>
                <w:szCs w:val="24"/>
                <w:lang w:val="sr-Cyrl-RS"/>
              </w:rPr>
              <w:t>1,40</w:t>
            </w:r>
            <w:r w:rsidRPr="00DB47C3">
              <w:rPr>
                <w:rFonts w:cstheme="minorHAnsi"/>
                <w:sz w:val="24"/>
                <w:szCs w:val="24"/>
                <w:lang w:val="sr-Cyrl-RS"/>
              </w:rPr>
              <w:t xml:space="preserve"> пондера. </w:t>
            </w:r>
          </w:p>
          <w:p w14:paraId="52E32793" w14:textId="77777777" w:rsidR="005429E4" w:rsidRPr="00DB47C3" w:rsidRDefault="005429E4" w:rsidP="00D17FB8">
            <w:pPr>
              <w:ind w:left="-20" w:right="70"/>
              <w:jc w:val="both"/>
              <w:rPr>
                <w:rFonts w:cstheme="minorHAnsi"/>
                <w:sz w:val="24"/>
                <w:szCs w:val="24"/>
                <w:lang w:val="sr-Cyrl-RS"/>
              </w:rPr>
            </w:pPr>
            <w:r w:rsidRPr="00DB47C3">
              <w:rPr>
                <w:rFonts w:cstheme="minorHAnsi"/>
                <w:sz w:val="24"/>
                <w:szCs w:val="24"/>
                <w:lang w:val="sr-Cyrl-RS"/>
              </w:rPr>
              <w:t>Пондери ће се додељивати за највише 5 (пет) израђених референтних техничких документација.</w:t>
            </w:r>
          </w:p>
        </w:tc>
        <w:tc>
          <w:tcPr>
            <w:tcW w:w="1260" w:type="dxa"/>
            <w:vAlign w:val="center"/>
          </w:tcPr>
          <w:p w14:paraId="6F72226B" w14:textId="77777777" w:rsidR="005429E4" w:rsidRPr="00DB47C3" w:rsidRDefault="005429E4" w:rsidP="00B32652">
            <w:pPr>
              <w:ind w:right="188"/>
              <w:jc w:val="center"/>
              <w:rPr>
                <w:rFonts w:cstheme="minorHAnsi"/>
                <w:sz w:val="24"/>
                <w:szCs w:val="24"/>
                <w:highlight w:val="yellow"/>
                <w:lang w:val="sr-Cyrl-RS"/>
              </w:rPr>
            </w:pPr>
            <w:r w:rsidRPr="00DB47C3">
              <w:rPr>
                <w:rFonts w:cstheme="minorHAnsi"/>
                <w:sz w:val="24"/>
                <w:szCs w:val="24"/>
                <w:lang w:val="sr-Cyrl-RS"/>
              </w:rPr>
              <w:t>7</w:t>
            </w:r>
          </w:p>
        </w:tc>
      </w:tr>
    </w:tbl>
    <w:p w14:paraId="6C546492" w14:textId="77777777" w:rsidR="005429E4" w:rsidRPr="00DB47C3" w:rsidRDefault="005429E4" w:rsidP="00D17FB8">
      <w:pPr>
        <w:ind w:right="25"/>
        <w:jc w:val="both"/>
        <w:rPr>
          <w:rFonts w:cstheme="minorHAnsi"/>
          <w:lang w:val="sr-Cyrl-RS"/>
        </w:rPr>
      </w:pPr>
      <w:r w:rsidRPr="00DB47C3">
        <w:rPr>
          <w:rFonts w:cstheme="minorHAnsi"/>
          <w:lang w:val="sr-Cyrl-RS"/>
        </w:rPr>
        <w:t>З</w:t>
      </w:r>
      <w:r w:rsidRPr="00DB47C3">
        <w:rPr>
          <w:rFonts w:cstheme="minorHAnsi"/>
        </w:rPr>
        <w:t>а кључн</w:t>
      </w:r>
      <w:r w:rsidRPr="00DB47C3">
        <w:rPr>
          <w:rFonts w:cstheme="minorHAnsi"/>
          <w:lang w:val="sr-Cyrl-RS"/>
        </w:rPr>
        <w:t>е</w:t>
      </w:r>
      <w:r w:rsidRPr="00DB47C3">
        <w:rPr>
          <w:rFonts w:cstheme="minorHAnsi"/>
        </w:rPr>
        <w:t xml:space="preserve"> стручњак</w:t>
      </w:r>
      <w:r w:rsidRPr="00DB47C3">
        <w:rPr>
          <w:rFonts w:cstheme="minorHAnsi"/>
          <w:lang w:val="sr-Cyrl-RS"/>
        </w:rPr>
        <w:t>е</w:t>
      </w:r>
      <w:r w:rsidRPr="00DB47C3">
        <w:rPr>
          <w:rFonts w:cstheme="minorHAnsi"/>
        </w:rPr>
        <w:t xml:space="preserve"> </w:t>
      </w:r>
      <w:r w:rsidRPr="00DB47C3">
        <w:rPr>
          <w:rFonts w:cstheme="minorHAnsi"/>
          <w:lang w:val="sr-Cyrl-RS"/>
        </w:rPr>
        <w:t xml:space="preserve">3 и 4 </w:t>
      </w:r>
      <w:r w:rsidRPr="00DB47C3">
        <w:rPr>
          <w:rFonts w:cstheme="minorHAnsi"/>
        </w:rPr>
        <w:t>који ће бити одговорни за извршење уговора</w:t>
      </w:r>
      <w:r w:rsidRPr="00DB47C3">
        <w:rPr>
          <w:rFonts w:cstheme="minorHAnsi"/>
          <w:lang w:val="sr-Cyrl-RS"/>
        </w:rPr>
        <w:t xml:space="preserve">, </w:t>
      </w:r>
      <w:r w:rsidRPr="00DB47C3">
        <w:rPr>
          <w:rFonts w:cstheme="minorHAnsi"/>
        </w:rPr>
        <w:t xml:space="preserve">могу бити предложена </w:t>
      </w:r>
      <w:r w:rsidRPr="00DB47C3">
        <w:rPr>
          <w:rFonts w:cstheme="minorHAnsi"/>
          <w:lang w:val="sr-Cyrl-RS"/>
        </w:rPr>
        <w:t>два лица или једно лице уколико испуњава захтеване услове за обављање послова оба кључна стручњака. Такође, уколико за наведене послове буде предложено једно лице, пондери ће се додељивати и за послове кључног стручњака 3 и за кључног стручњака 4, а према описаном начину доделе пондера.</w:t>
      </w:r>
    </w:p>
    <w:p w14:paraId="2EBEB871" w14:textId="17E8CF31" w:rsidR="005429E4" w:rsidRPr="00DB47C3" w:rsidRDefault="005429E4" w:rsidP="00D17FB8">
      <w:pPr>
        <w:jc w:val="both"/>
        <w:rPr>
          <w:rFonts w:cstheme="minorHAnsi"/>
        </w:rPr>
        <w:sectPr w:rsidR="005429E4" w:rsidRPr="00DB47C3" w:rsidSect="00DB47C3">
          <w:pgSz w:w="16838" w:h="11906" w:orient="landscape"/>
          <w:pgMar w:top="1440" w:right="1440" w:bottom="1440" w:left="1440" w:header="2275" w:footer="706" w:gutter="0"/>
          <w:pgBorders w:offsetFrom="page">
            <w:top w:val="dotted" w:sz="4" w:space="24" w:color="auto"/>
            <w:left w:val="dotted" w:sz="4" w:space="24" w:color="auto"/>
            <w:bottom w:val="dotted" w:sz="4" w:space="24" w:color="auto"/>
            <w:right w:val="dotted" w:sz="4" w:space="24" w:color="auto"/>
          </w:pgBorders>
          <w:cols w:space="708"/>
          <w:docGrid w:linePitch="360"/>
        </w:sectPr>
      </w:pPr>
      <w:r w:rsidRPr="00DB47C3">
        <w:rPr>
          <w:rFonts w:cstheme="minorHAnsi"/>
        </w:rPr>
        <w:t xml:space="preserve">Пондери се </w:t>
      </w:r>
      <w:r w:rsidRPr="00DB47C3">
        <w:rPr>
          <w:rFonts w:cstheme="minorHAnsi"/>
          <w:lang w:val="sr-Cyrl-RS"/>
        </w:rPr>
        <w:t xml:space="preserve">за сваког кључног експерта </w:t>
      </w:r>
      <w:r w:rsidRPr="00DB47C3">
        <w:rPr>
          <w:rFonts w:cstheme="minorHAnsi"/>
        </w:rPr>
        <w:t>додељују</w:t>
      </w:r>
      <w:r w:rsidRPr="00DB47C3">
        <w:rPr>
          <w:rFonts w:cstheme="minorHAnsi"/>
          <w:lang w:val="sr-Cyrl-RS"/>
        </w:rPr>
        <w:t xml:space="preserve"> само за израду техничке документације за референтне објекте, </w:t>
      </w:r>
      <w:r w:rsidRPr="00DB47C3">
        <w:rPr>
          <w:rFonts w:cstheme="minorHAnsi"/>
        </w:rPr>
        <w:t xml:space="preserve">бруто развијене грађевинске површине од минимум </w:t>
      </w:r>
      <w:r w:rsidRPr="00DB47C3">
        <w:rPr>
          <w:rFonts w:cstheme="minorHAnsi"/>
          <w:lang w:val="sr-Cyrl-RS"/>
        </w:rPr>
        <w:t>____m2.</w:t>
      </w:r>
    </w:p>
    <w:p w14:paraId="23A9E7CB" w14:textId="77777777" w:rsidR="005429E4" w:rsidRPr="00DB47C3" w:rsidRDefault="005429E4" w:rsidP="00D17FB8">
      <w:pPr>
        <w:ind w:right="188"/>
        <w:jc w:val="both"/>
        <w:rPr>
          <w:rFonts w:cstheme="minorHAnsi"/>
          <w:lang w:val="sr-Cyrl-RS"/>
        </w:rPr>
      </w:pPr>
      <w:r w:rsidRPr="00DB47C3">
        <w:rPr>
          <w:rFonts w:cstheme="minorHAnsi"/>
          <w:lang w:val="sr-Cyrl-RS"/>
        </w:rPr>
        <w:lastRenderedPageBreak/>
        <w:t>Укупан број пондера који понуђач остварује за критеријум квалитета - специфично искуство кључног особља (К) представља збир остварених пондера за сваког од понуђених захтеваних кључних експерата.</w:t>
      </w:r>
    </w:p>
    <w:p w14:paraId="482E19E2" w14:textId="77777777" w:rsidR="005429E4" w:rsidRPr="00DB47C3" w:rsidRDefault="005429E4" w:rsidP="005429E4">
      <w:pPr>
        <w:ind w:right="188"/>
        <w:rPr>
          <w:rFonts w:cstheme="minorHAnsi"/>
          <w:lang w:val="sr-Cyrl-RS"/>
        </w:rPr>
      </w:pPr>
    </w:p>
    <w:p w14:paraId="2BA3C35A" w14:textId="77777777" w:rsidR="005429E4" w:rsidRPr="00DB47C3" w:rsidRDefault="005429E4" w:rsidP="00D17FB8">
      <w:pPr>
        <w:ind w:right="188"/>
        <w:jc w:val="both"/>
        <w:rPr>
          <w:rFonts w:cstheme="minorHAnsi"/>
          <w:lang w:val="sr-Cyrl-RS"/>
        </w:rPr>
      </w:pPr>
      <w:r w:rsidRPr="00DB47C3">
        <w:rPr>
          <w:rFonts w:cstheme="minorHAnsi"/>
          <w:lang w:val="sr-Cyrl-RS"/>
        </w:rPr>
        <w:t xml:space="preserve">Као доказ овог критеријума, </w:t>
      </w:r>
      <w:r w:rsidRPr="00DB47C3">
        <w:rPr>
          <w:rFonts w:cstheme="minorHAnsi"/>
          <w:lang w:val="sr-Latn-CS"/>
        </w:rPr>
        <w:t xml:space="preserve">понуђач у </w:t>
      </w:r>
      <w:r w:rsidRPr="00DB47C3">
        <w:rPr>
          <w:rFonts w:cstheme="minorHAnsi"/>
          <w:lang w:val="sr-Cyrl-RS"/>
        </w:rPr>
        <w:t xml:space="preserve">електронској </w:t>
      </w:r>
      <w:r w:rsidRPr="00DB47C3">
        <w:rPr>
          <w:rFonts w:cstheme="minorHAnsi"/>
          <w:lang w:val="sr-Latn-CS"/>
        </w:rPr>
        <w:t>понуди</w:t>
      </w:r>
      <w:r w:rsidRPr="00DB47C3">
        <w:rPr>
          <w:rFonts w:cstheme="minorHAnsi"/>
          <w:lang w:val="sr-Cyrl-RS"/>
        </w:rPr>
        <w:t xml:space="preserve"> поднетој путем Портала јавних набавки</w:t>
      </w:r>
      <w:r w:rsidRPr="00DB47C3">
        <w:rPr>
          <w:rFonts w:cstheme="minorHAnsi"/>
          <w:lang w:val="sr-Latn-CS"/>
        </w:rPr>
        <w:t xml:space="preserve"> доставља</w:t>
      </w:r>
      <w:r w:rsidRPr="00DB47C3">
        <w:rPr>
          <w:rFonts w:cstheme="minorHAnsi"/>
          <w:lang w:val="sr-Cyrl-RS"/>
        </w:rPr>
        <w:t>:</w:t>
      </w:r>
    </w:p>
    <w:p w14:paraId="448A1BC7" w14:textId="77777777" w:rsidR="005429E4" w:rsidRPr="00DB47C3" w:rsidRDefault="005429E4"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важеће лиценце Инжењерске коморе Србије, </w:t>
      </w:r>
    </w:p>
    <w:p w14:paraId="01587119" w14:textId="77777777" w:rsidR="005429E4" w:rsidRPr="00DB47C3" w:rsidRDefault="005429E4"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за сва лица запослена код понуђача: пријаве/одјаве на обавезно социјално осигурање издате од надлежног Фонда ПИО (образац М (или М3-А) или важеће уговоре о раду, </w:t>
      </w:r>
    </w:p>
    <w:p w14:paraId="38F76A5B" w14:textId="77777777" w:rsidR="005429E4" w:rsidRPr="00DB47C3" w:rsidRDefault="005429E4"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за сва лица која су ангажована код понуђача по основу другог облика радног ангажовања (за лица ангажована ван радног односа): важеће уговоре о радном ангажовању,</w:t>
      </w:r>
    </w:p>
    <w:p w14:paraId="06B7E73A" w14:textId="77777777" w:rsidR="005429E4" w:rsidRPr="00DB47C3" w:rsidRDefault="005429E4"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Радне биографиј</w:t>
      </w:r>
      <w:r w:rsidRPr="00DB47C3">
        <w:rPr>
          <w:rFonts w:eastAsia="Calibri" w:cstheme="minorHAnsi"/>
          <w:sz w:val="24"/>
          <w:szCs w:val="24"/>
          <w:lang w:val="sr-Cyrl-RS"/>
        </w:rPr>
        <w:t>е</w:t>
      </w:r>
      <w:r w:rsidRPr="00DB47C3">
        <w:rPr>
          <w:rFonts w:eastAsia="Calibri" w:cstheme="minorHAnsi"/>
          <w:sz w:val="24"/>
          <w:szCs w:val="24"/>
          <w:lang w:val="sr-Latn-RS"/>
        </w:rPr>
        <w:t xml:space="preserve">, у </w:t>
      </w:r>
      <w:r w:rsidRPr="00DB47C3">
        <w:rPr>
          <w:rFonts w:eastAsia="Calibri" w:cstheme="minorHAnsi"/>
          <w:sz w:val="24"/>
          <w:szCs w:val="24"/>
          <w:lang w:val="sr-Cyrl-RS"/>
        </w:rPr>
        <w:t>којима</w:t>
      </w:r>
      <w:r w:rsidRPr="00DB47C3">
        <w:rPr>
          <w:rFonts w:eastAsia="Calibri" w:cstheme="minorHAnsi"/>
          <w:sz w:val="24"/>
          <w:szCs w:val="24"/>
          <w:lang w:val="sr-Latn-RS"/>
        </w:rPr>
        <w:t xml:space="preserve"> морају бити наведени подаци о референтн</w:t>
      </w:r>
      <w:r w:rsidRPr="00DB47C3">
        <w:rPr>
          <w:rFonts w:eastAsia="Calibri" w:cstheme="minorHAnsi"/>
          <w:sz w:val="24"/>
          <w:szCs w:val="24"/>
          <w:lang w:val="sr-Cyrl-RS"/>
        </w:rPr>
        <w:t>им услугама израде техничке документације, објекту, и врсти радова који су предмет техничке документације</w:t>
      </w:r>
      <w:r w:rsidRPr="00DB47C3">
        <w:rPr>
          <w:rFonts w:eastAsia="Calibri" w:cstheme="minorHAnsi"/>
          <w:sz w:val="24"/>
          <w:szCs w:val="24"/>
          <w:lang w:val="sr-Latn-RS"/>
        </w:rPr>
        <w:t xml:space="preserve">,  </w:t>
      </w:r>
    </w:p>
    <w:p w14:paraId="582E438E" w14:textId="77777777" w:rsidR="005429E4" w:rsidRPr="00DB47C3" w:rsidRDefault="005429E4"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Потврде потписане од стране наручилаца услуга израде техничке документације, у којима су наведени подаци: </w:t>
      </w:r>
    </w:p>
    <w:p w14:paraId="01E2943A" w14:textId="77777777" w:rsidR="005429E4" w:rsidRPr="00DB47C3" w:rsidRDefault="005429E4"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назив и седиште наручиоца услуге, </w:t>
      </w:r>
    </w:p>
    <w:p w14:paraId="6C5D2F4A" w14:textId="77777777" w:rsidR="005429E4" w:rsidRPr="00DB47C3" w:rsidRDefault="005429E4"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назив и број телефона контакт особе наручиоца, </w:t>
      </w:r>
    </w:p>
    <w:p w14:paraId="4DEC08E5" w14:textId="77777777" w:rsidR="005429E4" w:rsidRPr="00DB47C3" w:rsidRDefault="005429E4"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име и презиме главног пројектанта, односно одговорног пројектанта на референтном пројекту, </w:t>
      </w:r>
    </w:p>
    <w:p w14:paraId="731E1008" w14:textId="77777777" w:rsidR="005429E4" w:rsidRPr="00DB47C3" w:rsidRDefault="005429E4"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навод да је на основу израђене техничке документације исходована Грађевинска дозвола или Решење о одобрењу за извођење радова, као и да ли је прибављена Сагласност органа надлежног за послове заштите од пожара на техничку документацију,</w:t>
      </w:r>
    </w:p>
    <w:p w14:paraId="6359F0C0" w14:textId="77777777" w:rsidR="005429E4" w:rsidRPr="00DB47C3" w:rsidRDefault="005429E4"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период реализације услуге израде техничке документације, предмет израђене техничке документације са називом објекта, локацијом, бруто развијеном грађевинском површином објекта и класом објекта.</w:t>
      </w:r>
    </w:p>
    <w:p w14:paraId="0C75DAAF" w14:textId="77777777" w:rsidR="005429E4" w:rsidRPr="00DB47C3" w:rsidRDefault="005429E4" w:rsidP="005429E4">
      <w:pPr>
        <w:rPr>
          <w:rFonts w:eastAsia="Calibri" w:cstheme="minorHAnsi"/>
          <w:lang w:val="sr-Latn-RS"/>
        </w:rPr>
      </w:pPr>
    </w:p>
    <w:p w14:paraId="20531264" w14:textId="77777777" w:rsidR="005429E4" w:rsidRPr="00DB47C3" w:rsidRDefault="005429E4" w:rsidP="00D17FB8">
      <w:pPr>
        <w:ind w:right="188"/>
        <w:jc w:val="both"/>
        <w:rPr>
          <w:rFonts w:cstheme="minorHAnsi"/>
          <w:lang w:val="sr-Cyrl-RS"/>
        </w:rPr>
      </w:pPr>
      <w:r w:rsidRPr="00DB47C3">
        <w:rPr>
          <w:rFonts w:cstheme="minorHAnsi"/>
          <w:lang w:val="sr-Latn-CS"/>
        </w:rPr>
        <w:t xml:space="preserve">Уколико </w:t>
      </w:r>
      <w:r w:rsidRPr="00DB47C3">
        <w:rPr>
          <w:rFonts w:cstheme="minorHAnsi"/>
          <w:lang w:val="sr-Cyrl-RS"/>
        </w:rPr>
        <w:t>понуђач</w:t>
      </w:r>
      <w:r w:rsidRPr="00DB47C3">
        <w:rPr>
          <w:rFonts w:cstheme="minorHAnsi"/>
          <w:lang w:val="sr-Latn-CS"/>
        </w:rPr>
        <w:t xml:space="preserve"> не </w:t>
      </w:r>
      <w:r w:rsidRPr="00DB47C3">
        <w:rPr>
          <w:rFonts w:cstheme="minorHAnsi"/>
          <w:lang w:val="sr-Cyrl-RS"/>
        </w:rPr>
        <w:t>достави</w:t>
      </w:r>
      <w:r w:rsidRPr="00DB47C3">
        <w:rPr>
          <w:rFonts w:cstheme="minorHAnsi"/>
          <w:lang w:val="sr-Latn-CS"/>
        </w:rPr>
        <w:t xml:space="preserve"> тражене доказе</w:t>
      </w:r>
      <w:r w:rsidRPr="00DB47C3">
        <w:rPr>
          <w:rFonts w:cstheme="minorHAnsi"/>
          <w:lang w:val="sr-Cyrl-RS"/>
        </w:rPr>
        <w:t>, сматраће се да не поседује специфично искуство</w:t>
      </w:r>
      <w:r w:rsidRPr="00DB47C3">
        <w:rPr>
          <w:rFonts w:cstheme="minorHAnsi"/>
          <w:lang w:val="sr-Latn-CS"/>
        </w:rPr>
        <w:t xml:space="preserve"> </w:t>
      </w:r>
      <w:r w:rsidRPr="00DB47C3">
        <w:rPr>
          <w:rFonts w:cstheme="minorHAnsi"/>
          <w:lang w:val="sr-Cyrl-RS"/>
        </w:rPr>
        <w:t>кључног експерта за које није доставио доказе.</w:t>
      </w:r>
    </w:p>
    <w:p w14:paraId="2DF53D41" w14:textId="77777777" w:rsidR="005429E4" w:rsidRPr="00DB47C3" w:rsidRDefault="005429E4" w:rsidP="00D17FB8">
      <w:pPr>
        <w:ind w:left="52" w:right="25"/>
        <w:jc w:val="both"/>
        <w:rPr>
          <w:rFonts w:cstheme="minorHAnsi"/>
          <w:lang w:val="sr-Latn-CS"/>
        </w:rPr>
      </w:pPr>
    </w:p>
    <w:p w14:paraId="343B9F8F" w14:textId="77777777" w:rsidR="005429E4" w:rsidRPr="00DB47C3" w:rsidRDefault="005429E4" w:rsidP="00D17FB8">
      <w:pPr>
        <w:ind w:left="52" w:right="25"/>
        <w:jc w:val="both"/>
        <w:rPr>
          <w:rFonts w:cstheme="minorHAnsi"/>
          <w:lang w:val="sr-Latn-CS"/>
        </w:rPr>
      </w:pPr>
      <w:r w:rsidRPr="00DB47C3">
        <w:rPr>
          <w:rFonts w:cstheme="minorHAnsi"/>
          <w:lang w:val="sr-Latn-CS"/>
        </w:rPr>
        <w:t xml:space="preserve">Израчунавање укупног броја пондера у понуди: </w:t>
      </w:r>
    </w:p>
    <w:p w14:paraId="6E650C96" w14:textId="77777777" w:rsidR="005429E4" w:rsidRPr="00DB47C3" w:rsidRDefault="005429E4" w:rsidP="00D17FB8">
      <w:pPr>
        <w:ind w:left="52" w:right="25"/>
        <w:jc w:val="both"/>
        <w:rPr>
          <w:rFonts w:cstheme="minorHAnsi"/>
          <w:lang w:val="sr-Latn-CS"/>
        </w:rPr>
      </w:pPr>
      <w:r w:rsidRPr="00DB47C3">
        <w:rPr>
          <w:rFonts w:cstheme="minorHAnsi"/>
          <w:lang w:val="sr-Latn-CS"/>
        </w:rPr>
        <w:t xml:space="preserve">Економски најповољнија понуда је понуда која има највећи укупни број пондера, а рачуна  се према формули: </w:t>
      </w:r>
    </w:p>
    <w:p w14:paraId="35A0B5F4" w14:textId="77777777" w:rsidR="005429E4" w:rsidRPr="00DB47C3" w:rsidRDefault="005429E4" w:rsidP="005429E4">
      <w:pPr>
        <w:ind w:left="500"/>
        <w:rPr>
          <w:rFonts w:cstheme="minorHAnsi"/>
          <w:lang w:val="sr-Latn-CS"/>
        </w:rPr>
      </w:pPr>
      <w:r w:rsidRPr="00DB47C3">
        <w:rPr>
          <w:rFonts w:cstheme="minorHAnsi"/>
          <w:b/>
          <w:lang w:val="sr-Latn-CS"/>
        </w:rPr>
        <w:t xml:space="preserve"> </w:t>
      </w:r>
    </w:p>
    <w:p w14:paraId="71711500" w14:textId="77777777" w:rsidR="005429E4" w:rsidRPr="00DB47C3" w:rsidRDefault="005429E4" w:rsidP="005429E4">
      <w:pPr>
        <w:pStyle w:val="Heading1"/>
        <w:ind w:left="495"/>
        <w:rPr>
          <w:rFonts w:asciiTheme="minorHAnsi" w:hAnsiTheme="minorHAnsi" w:cstheme="minorHAnsi"/>
          <w:sz w:val="24"/>
          <w:szCs w:val="24"/>
          <w:lang w:val="sr-Latn-CS"/>
        </w:rPr>
      </w:pPr>
      <w:r w:rsidRPr="00DB47C3">
        <w:rPr>
          <w:rFonts w:asciiTheme="minorHAnsi" w:hAnsiTheme="minorHAnsi" w:cstheme="minorHAnsi"/>
          <w:sz w:val="24"/>
          <w:szCs w:val="24"/>
          <w:lang w:val="sr-Latn-CS"/>
        </w:rPr>
        <w:t xml:space="preserve">ЕНП=Ц+К </w:t>
      </w:r>
    </w:p>
    <w:p w14:paraId="1A3F8628" w14:textId="7CFB7533" w:rsidR="005429E4" w:rsidRDefault="005429E4" w:rsidP="005429E4">
      <w:pPr>
        <w:ind w:left="500"/>
        <w:rPr>
          <w:rFonts w:cstheme="minorHAnsi"/>
          <w:b/>
          <w:lang w:val="sr-Latn-CS"/>
        </w:rPr>
      </w:pPr>
      <w:r w:rsidRPr="00DB47C3">
        <w:rPr>
          <w:rFonts w:cstheme="minorHAnsi"/>
          <w:b/>
          <w:lang w:val="sr-Latn-CS"/>
        </w:rPr>
        <w:t xml:space="preserve"> </w:t>
      </w:r>
    </w:p>
    <w:p w14:paraId="55CC1D56" w14:textId="128E572B" w:rsidR="00D17FB8" w:rsidRDefault="00D17FB8" w:rsidP="005429E4">
      <w:pPr>
        <w:ind w:left="500"/>
        <w:rPr>
          <w:rFonts w:cstheme="minorHAnsi"/>
          <w:b/>
          <w:lang w:val="sr-Latn-CS"/>
        </w:rPr>
      </w:pPr>
    </w:p>
    <w:p w14:paraId="79B2C7D0" w14:textId="5AA8636F" w:rsidR="00D17FB8" w:rsidRDefault="00D17FB8" w:rsidP="005429E4">
      <w:pPr>
        <w:ind w:left="500"/>
        <w:rPr>
          <w:rFonts w:cstheme="minorHAnsi"/>
          <w:b/>
          <w:lang w:val="sr-Latn-CS"/>
        </w:rPr>
      </w:pPr>
    </w:p>
    <w:p w14:paraId="08FB7052" w14:textId="3110A8D8" w:rsidR="00D17FB8" w:rsidRDefault="00D17FB8" w:rsidP="005429E4">
      <w:pPr>
        <w:ind w:left="500"/>
        <w:rPr>
          <w:rFonts w:cstheme="minorHAnsi"/>
          <w:b/>
          <w:lang w:val="sr-Latn-CS"/>
        </w:rPr>
      </w:pPr>
    </w:p>
    <w:p w14:paraId="672A4301" w14:textId="77777777" w:rsidR="00D17FB8" w:rsidRPr="00DB47C3" w:rsidRDefault="00D17FB8" w:rsidP="005429E4">
      <w:pPr>
        <w:ind w:left="500"/>
        <w:rPr>
          <w:rFonts w:cstheme="minorHAnsi"/>
          <w:lang w:val="sr-Latn-CS"/>
        </w:rPr>
      </w:pPr>
    </w:p>
    <w:p w14:paraId="120A6867" w14:textId="77777777" w:rsidR="005429E4" w:rsidRPr="00DB47C3" w:rsidRDefault="005429E4" w:rsidP="00D17FB8">
      <w:pPr>
        <w:ind w:left="52" w:right="25"/>
        <w:jc w:val="both"/>
        <w:rPr>
          <w:rFonts w:cstheme="minorHAnsi"/>
        </w:rPr>
      </w:pPr>
      <w:r w:rsidRPr="00DB47C3">
        <w:rPr>
          <w:rFonts w:cstheme="minorHAnsi"/>
        </w:rPr>
        <w:lastRenderedPageBreak/>
        <w:t>Остали захтеви набавке (који нису наведени изнад као критеријуми)</w:t>
      </w:r>
    </w:p>
    <w:p w14:paraId="3453EFEA" w14:textId="77777777" w:rsidR="005429E4" w:rsidRPr="00DB47C3" w:rsidRDefault="005429E4" w:rsidP="005429E4">
      <w:pPr>
        <w:ind w:left="52" w:right="25"/>
        <w:rPr>
          <w:rFonts w:cstheme="minorHAnsi"/>
        </w:rPr>
      </w:pPr>
      <w:r w:rsidRPr="00DB47C3">
        <w:rPr>
          <w:rFonts w:cstheme="minorHAnsi"/>
        </w:rPr>
        <w:t xml:space="preserve">Назив: </w:t>
      </w:r>
      <w:r w:rsidRPr="00DB47C3">
        <w:rPr>
          <w:rFonts w:cstheme="minorHAnsi"/>
          <w:lang w:val="sr-Cyrl-RS"/>
        </w:rPr>
        <w:t xml:space="preserve">Рок за </w:t>
      </w:r>
      <w:r w:rsidRPr="00DB47C3">
        <w:rPr>
          <w:rFonts w:cstheme="minorHAnsi"/>
          <w:kern w:val="1"/>
          <w:lang w:val="sr-Latn-CS" w:eastAsia="ar-SA"/>
        </w:rPr>
        <w:t>изврш</w:t>
      </w:r>
      <w:r w:rsidRPr="00DB47C3">
        <w:rPr>
          <w:rFonts w:cstheme="minorHAnsi"/>
          <w:kern w:val="1"/>
          <w:lang w:val="sr-Cyrl-RS" w:eastAsia="ar-SA"/>
        </w:rPr>
        <w:t>ење</w:t>
      </w:r>
      <w:r w:rsidRPr="00DB47C3">
        <w:rPr>
          <w:rFonts w:cstheme="minorHAnsi"/>
          <w:kern w:val="1"/>
          <w:lang w:val="sr-Latn-CS" w:eastAsia="ar-SA"/>
        </w:rPr>
        <w:t xml:space="preserve"> комплетн</w:t>
      </w:r>
      <w:r w:rsidRPr="00DB47C3">
        <w:rPr>
          <w:rFonts w:cstheme="minorHAnsi"/>
          <w:kern w:val="1"/>
          <w:lang w:val="sr-Cyrl-RS" w:eastAsia="ar-SA"/>
        </w:rPr>
        <w:t>е</w:t>
      </w:r>
      <w:r w:rsidRPr="00DB47C3">
        <w:rPr>
          <w:rFonts w:cstheme="minorHAnsi"/>
          <w:kern w:val="1"/>
          <w:lang w:val="sr-Latn-CS" w:eastAsia="ar-SA"/>
        </w:rPr>
        <w:t xml:space="preserve"> уговорен</w:t>
      </w:r>
      <w:r w:rsidRPr="00DB47C3">
        <w:rPr>
          <w:rFonts w:cstheme="minorHAnsi"/>
          <w:kern w:val="1"/>
          <w:lang w:val="sr-Cyrl-RS" w:eastAsia="ar-SA"/>
        </w:rPr>
        <w:t>е</w:t>
      </w:r>
      <w:r w:rsidRPr="00DB47C3">
        <w:rPr>
          <w:rFonts w:cstheme="minorHAnsi"/>
          <w:kern w:val="1"/>
          <w:lang w:val="sr-Latn-CS" w:eastAsia="ar-SA"/>
        </w:rPr>
        <w:t xml:space="preserve"> услуг</w:t>
      </w:r>
      <w:r w:rsidRPr="00DB47C3">
        <w:rPr>
          <w:rFonts w:cstheme="minorHAnsi"/>
          <w:kern w:val="1"/>
          <w:lang w:val="sr-Cyrl-RS" w:eastAsia="ar-SA"/>
        </w:rPr>
        <w:t>е</w:t>
      </w:r>
      <w:r w:rsidRPr="00DB47C3">
        <w:rPr>
          <w:rFonts w:cstheme="minorHAnsi"/>
        </w:rPr>
        <w:t xml:space="preserve"> </w:t>
      </w:r>
    </w:p>
    <w:p w14:paraId="1327BC34" w14:textId="77777777" w:rsidR="005429E4" w:rsidRPr="00DB47C3" w:rsidRDefault="005429E4" w:rsidP="005429E4">
      <w:pPr>
        <w:ind w:left="52" w:right="25"/>
        <w:rPr>
          <w:rFonts w:cstheme="minorHAnsi"/>
        </w:rPr>
      </w:pPr>
      <w:r w:rsidRPr="00DB47C3">
        <w:rPr>
          <w:rFonts w:cstheme="minorHAnsi"/>
        </w:rPr>
        <w:t xml:space="preserve">Јединица мере: Дан </w:t>
      </w:r>
    </w:p>
    <w:p w14:paraId="766BC259" w14:textId="77777777" w:rsidR="005429E4" w:rsidRPr="00DB47C3" w:rsidRDefault="005429E4" w:rsidP="005429E4">
      <w:pPr>
        <w:ind w:left="52" w:right="25"/>
        <w:rPr>
          <w:rFonts w:cstheme="minorHAnsi"/>
        </w:rPr>
      </w:pPr>
      <w:r w:rsidRPr="00DB47C3">
        <w:rPr>
          <w:rFonts w:cstheme="minorHAnsi"/>
        </w:rPr>
        <w:t xml:space="preserve">Ограничења: </w:t>
      </w:r>
    </w:p>
    <w:p w14:paraId="1F0BB7A9" w14:textId="77777777" w:rsidR="005429E4" w:rsidRPr="00DB47C3" w:rsidRDefault="005429E4" w:rsidP="005429E4">
      <w:pPr>
        <w:ind w:left="52" w:right="25"/>
        <w:rPr>
          <w:rFonts w:cstheme="minorHAnsi"/>
        </w:rPr>
      </w:pPr>
      <w:r w:rsidRPr="00DB47C3">
        <w:rPr>
          <w:rFonts w:cstheme="minorHAnsi"/>
        </w:rPr>
        <w:t xml:space="preserve">Ограничена је минимална вредност коју понуђач може да понуди </w:t>
      </w:r>
    </w:p>
    <w:p w14:paraId="1F919474" w14:textId="77777777" w:rsidR="005429E4" w:rsidRPr="00DB47C3" w:rsidRDefault="005429E4" w:rsidP="005429E4">
      <w:pPr>
        <w:ind w:left="52" w:right="25"/>
        <w:rPr>
          <w:rFonts w:cstheme="minorHAnsi"/>
        </w:rPr>
      </w:pPr>
      <w:r w:rsidRPr="00DB47C3">
        <w:rPr>
          <w:rFonts w:cstheme="minorHAnsi"/>
        </w:rPr>
        <w:t xml:space="preserve">Минимална дозвољена вредност: </w:t>
      </w:r>
      <w:r w:rsidRPr="00DB47C3">
        <w:rPr>
          <w:rFonts w:cstheme="minorHAnsi"/>
          <w:lang w:val="sr-Cyrl-RS"/>
        </w:rPr>
        <w:t>_______</w:t>
      </w:r>
      <w:r w:rsidRPr="00DB47C3">
        <w:rPr>
          <w:rFonts w:cstheme="minorHAnsi"/>
        </w:rPr>
        <w:t xml:space="preserve"> </w:t>
      </w:r>
    </w:p>
    <w:p w14:paraId="2EF8F99D" w14:textId="77777777" w:rsidR="005429E4" w:rsidRPr="00DB47C3" w:rsidRDefault="005429E4" w:rsidP="005429E4">
      <w:pPr>
        <w:ind w:left="52" w:right="25"/>
        <w:rPr>
          <w:rFonts w:cstheme="minorHAnsi"/>
        </w:rPr>
      </w:pPr>
    </w:p>
    <w:p w14:paraId="208CBCDA" w14:textId="77777777" w:rsidR="005429E4" w:rsidRPr="00DB47C3" w:rsidRDefault="005429E4" w:rsidP="005429E4">
      <w:pPr>
        <w:ind w:left="52" w:right="25"/>
        <w:rPr>
          <w:rFonts w:cstheme="minorHAnsi"/>
        </w:rPr>
      </w:pPr>
      <w:r w:rsidRPr="00DB47C3">
        <w:rPr>
          <w:rFonts w:cstheme="minorHAnsi"/>
        </w:rPr>
        <w:t xml:space="preserve">Ограничена је максимална вредност коју понуђач може да понуди </w:t>
      </w:r>
    </w:p>
    <w:p w14:paraId="5235AF3E" w14:textId="77777777" w:rsidR="005429E4" w:rsidRPr="00DB47C3" w:rsidRDefault="005429E4" w:rsidP="005429E4">
      <w:pPr>
        <w:ind w:left="52" w:right="25"/>
        <w:rPr>
          <w:rFonts w:cstheme="minorHAnsi"/>
        </w:rPr>
      </w:pPr>
      <w:r w:rsidRPr="00DB47C3">
        <w:rPr>
          <w:rFonts w:cstheme="minorHAnsi"/>
        </w:rPr>
        <w:t xml:space="preserve">Максимална дозвољена вредност: </w:t>
      </w:r>
      <w:r w:rsidRPr="00DB47C3">
        <w:rPr>
          <w:rFonts w:cstheme="minorHAnsi"/>
          <w:lang w:val="sr-Cyrl-RS"/>
        </w:rPr>
        <w:t>_______</w:t>
      </w:r>
    </w:p>
    <w:p w14:paraId="7090B244" w14:textId="77777777" w:rsidR="005429E4" w:rsidRPr="00DB47C3" w:rsidRDefault="005429E4" w:rsidP="005429E4">
      <w:pPr>
        <w:ind w:left="52" w:right="25"/>
        <w:rPr>
          <w:rFonts w:cstheme="minorHAnsi"/>
        </w:rPr>
      </w:pPr>
    </w:p>
    <w:p w14:paraId="7A13C53F" w14:textId="77777777" w:rsidR="005429E4" w:rsidRPr="00DB47C3" w:rsidRDefault="005429E4" w:rsidP="00E42214">
      <w:pPr>
        <w:ind w:right="25"/>
        <w:jc w:val="both"/>
        <w:rPr>
          <w:rFonts w:cstheme="minorHAnsi"/>
        </w:rPr>
      </w:pPr>
      <w:r w:rsidRPr="00DB47C3">
        <w:rPr>
          <w:rFonts w:cstheme="minorHAnsi"/>
        </w:rPr>
        <w:t xml:space="preserve">Опис и појашњење критеријума и докази потребни за проверу: </w:t>
      </w:r>
    </w:p>
    <w:p w14:paraId="63830D7A" w14:textId="77777777" w:rsidR="005429E4" w:rsidRPr="00DB47C3" w:rsidRDefault="005429E4" w:rsidP="00D17FB8">
      <w:pPr>
        <w:suppressAutoHyphens/>
        <w:jc w:val="both"/>
        <w:rPr>
          <w:rFonts w:eastAsia="Arial Unicode MS" w:cstheme="minorHAnsi"/>
          <w:kern w:val="1"/>
          <w:lang w:val="sr-Latn-CS" w:eastAsia="ar-SA"/>
        </w:rPr>
      </w:pPr>
      <w:r w:rsidRPr="00DB47C3">
        <w:rPr>
          <w:rFonts w:cstheme="minorHAnsi"/>
          <w:lang w:val="sr-Cyrl-RS"/>
        </w:rPr>
        <w:t xml:space="preserve">Рок за </w:t>
      </w:r>
      <w:r w:rsidRPr="00DB47C3">
        <w:rPr>
          <w:rFonts w:cstheme="minorHAnsi"/>
          <w:kern w:val="1"/>
          <w:lang w:val="sr-Latn-CS" w:eastAsia="ar-SA"/>
        </w:rPr>
        <w:t>изврш</w:t>
      </w:r>
      <w:r w:rsidRPr="00DB47C3">
        <w:rPr>
          <w:rFonts w:cstheme="minorHAnsi"/>
          <w:kern w:val="1"/>
          <w:lang w:val="sr-Cyrl-RS" w:eastAsia="ar-SA"/>
        </w:rPr>
        <w:t>ење</w:t>
      </w:r>
      <w:r w:rsidRPr="00DB47C3">
        <w:rPr>
          <w:rFonts w:cstheme="minorHAnsi"/>
          <w:kern w:val="1"/>
          <w:lang w:val="sr-Latn-CS" w:eastAsia="ar-SA"/>
        </w:rPr>
        <w:t xml:space="preserve"> комплетн</w:t>
      </w:r>
      <w:r w:rsidRPr="00DB47C3">
        <w:rPr>
          <w:rFonts w:cstheme="minorHAnsi"/>
          <w:kern w:val="1"/>
          <w:lang w:val="sr-Cyrl-RS" w:eastAsia="ar-SA"/>
        </w:rPr>
        <w:t>е</w:t>
      </w:r>
      <w:r w:rsidRPr="00DB47C3">
        <w:rPr>
          <w:rFonts w:cstheme="minorHAnsi"/>
          <w:kern w:val="1"/>
          <w:lang w:val="sr-Latn-CS" w:eastAsia="ar-SA"/>
        </w:rPr>
        <w:t xml:space="preserve"> уговорен</w:t>
      </w:r>
      <w:r w:rsidRPr="00DB47C3">
        <w:rPr>
          <w:rFonts w:cstheme="minorHAnsi"/>
          <w:kern w:val="1"/>
          <w:lang w:val="sr-Cyrl-RS" w:eastAsia="ar-SA"/>
        </w:rPr>
        <w:t>е</w:t>
      </w:r>
      <w:r w:rsidRPr="00DB47C3">
        <w:rPr>
          <w:rFonts w:cstheme="minorHAnsi"/>
          <w:kern w:val="1"/>
          <w:lang w:val="sr-Latn-CS" w:eastAsia="ar-SA"/>
        </w:rPr>
        <w:t xml:space="preserve"> услуг</w:t>
      </w:r>
      <w:r w:rsidRPr="00DB47C3">
        <w:rPr>
          <w:rFonts w:cstheme="minorHAnsi"/>
          <w:kern w:val="1"/>
          <w:lang w:val="sr-Cyrl-RS" w:eastAsia="ar-SA"/>
        </w:rPr>
        <w:t>е</w:t>
      </w:r>
      <w:r w:rsidRPr="00DB47C3">
        <w:rPr>
          <w:rFonts w:cstheme="minorHAnsi"/>
        </w:rPr>
        <w:t xml:space="preserve"> рачуна се </w:t>
      </w:r>
      <w:r w:rsidRPr="00DB47C3">
        <w:rPr>
          <w:rFonts w:cstheme="minorHAnsi"/>
          <w:kern w:val="1"/>
          <w:lang w:val="sr-Latn-CS" w:eastAsia="ar-SA"/>
        </w:rPr>
        <w:t xml:space="preserve">од дана </w:t>
      </w:r>
      <w:r w:rsidRPr="00DB47C3">
        <w:rPr>
          <w:rFonts w:cstheme="minorHAnsi"/>
          <w:kern w:val="1"/>
          <w:lang w:val="sr-Cyrl-RS" w:eastAsia="ar-SA"/>
        </w:rPr>
        <w:t>увођења у посао</w:t>
      </w:r>
      <w:r w:rsidRPr="00DB47C3">
        <w:rPr>
          <w:rFonts w:cstheme="minorHAnsi"/>
          <w:kern w:val="1"/>
          <w:lang w:val="sr-Latn-CS" w:eastAsia="ar-SA"/>
        </w:rPr>
        <w:t>.</w:t>
      </w:r>
      <w:r w:rsidRPr="00DB47C3">
        <w:rPr>
          <w:rFonts w:cstheme="minorHAnsi"/>
          <w:kern w:val="1"/>
          <w:lang w:val="sr-Cyrl-RS" w:eastAsia="ar-SA"/>
        </w:rPr>
        <w:t xml:space="preserve"> </w:t>
      </w:r>
      <w:r w:rsidRPr="00DB47C3">
        <w:rPr>
          <w:rFonts w:cstheme="minorHAnsi"/>
        </w:rPr>
        <w:t xml:space="preserve">У овај рок се не урачунава време потребно за добијање </w:t>
      </w:r>
      <w:r w:rsidRPr="00DB47C3">
        <w:rPr>
          <w:rFonts w:cstheme="minorHAnsi"/>
          <w:kern w:val="1"/>
          <w:lang w:val="sr-Latn-CS" w:eastAsia="ar-SA"/>
        </w:rPr>
        <w:t>услов</w:t>
      </w:r>
      <w:r w:rsidRPr="00DB47C3">
        <w:rPr>
          <w:rFonts w:cstheme="minorHAnsi"/>
          <w:kern w:val="1"/>
          <w:lang w:val="sr-Cyrl-RS" w:eastAsia="ar-SA"/>
        </w:rPr>
        <w:t>а</w:t>
      </w:r>
      <w:r w:rsidRPr="00DB47C3">
        <w:rPr>
          <w:rFonts w:cstheme="minorHAnsi"/>
          <w:kern w:val="1"/>
          <w:lang w:val="sr-Latn-CS" w:eastAsia="ar-SA"/>
        </w:rPr>
        <w:t>, одобрења, сагласности и дозвол</w:t>
      </w:r>
      <w:r w:rsidRPr="00DB47C3">
        <w:rPr>
          <w:rFonts w:cstheme="minorHAnsi"/>
          <w:kern w:val="1"/>
          <w:lang w:val="sr-Cyrl-RS" w:eastAsia="ar-SA"/>
        </w:rPr>
        <w:t>а</w:t>
      </w:r>
      <w:r w:rsidRPr="00DB47C3">
        <w:rPr>
          <w:rFonts w:cstheme="minorHAnsi"/>
          <w:kern w:val="1"/>
          <w:lang w:val="sr-Latn-CS" w:eastAsia="ar-SA"/>
        </w:rPr>
        <w:t xml:space="preserve"> надлежних орган</w:t>
      </w:r>
      <w:r w:rsidRPr="00DB47C3">
        <w:rPr>
          <w:rFonts w:cstheme="minorHAnsi"/>
          <w:kern w:val="1"/>
          <w:lang w:val="sr-Cyrl-RS" w:eastAsia="ar-SA"/>
        </w:rPr>
        <w:t>а</w:t>
      </w:r>
      <w:r w:rsidRPr="00DB47C3">
        <w:rPr>
          <w:rFonts w:cstheme="minorHAnsi"/>
        </w:rPr>
        <w:t>.</w:t>
      </w:r>
    </w:p>
    <w:p w14:paraId="35A8EA72" w14:textId="77777777" w:rsidR="005429E4" w:rsidRPr="00DB47C3" w:rsidRDefault="005429E4" w:rsidP="00D17FB8">
      <w:pPr>
        <w:ind w:left="52" w:right="25"/>
        <w:jc w:val="both"/>
        <w:rPr>
          <w:rFonts w:cstheme="minorHAnsi"/>
          <w:kern w:val="1"/>
          <w:lang w:val="sr-Cyrl-RS" w:eastAsia="ar-SA"/>
        </w:rPr>
      </w:pPr>
    </w:p>
    <w:p w14:paraId="2C36EB2F" w14:textId="77777777" w:rsidR="005429E4" w:rsidRPr="00DB47C3" w:rsidRDefault="005429E4" w:rsidP="00D17FB8">
      <w:pPr>
        <w:ind w:left="52" w:right="25"/>
        <w:jc w:val="both"/>
        <w:rPr>
          <w:rFonts w:cstheme="minorHAnsi"/>
          <w:lang w:val="sr-Cyrl-RS"/>
        </w:rPr>
      </w:pPr>
      <w:r w:rsidRPr="00DB47C3">
        <w:rPr>
          <w:rFonts w:cstheme="minorHAnsi"/>
        </w:rPr>
        <w:t>Понуђач уписује у понуди</w:t>
      </w:r>
      <w:r w:rsidRPr="00DB47C3">
        <w:rPr>
          <w:rFonts w:cstheme="minorHAnsi"/>
          <w:lang w:val="sr-Cyrl-RS"/>
        </w:rPr>
        <w:t xml:space="preserve"> рок за </w:t>
      </w:r>
      <w:r w:rsidRPr="00DB47C3">
        <w:rPr>
          <w:rFonts w:cstheme="minorHAnsi"/>
          <w:kern w:val="1"/>
          <w:lang w:val="sr-Latn-CS" w:eastAsia="ar-SA"/>
        </w:rPr>
        <w:t>изврш</w:t>
      </w:r>
      <w:r w:rsidRPr="00DB47C3">
        <w:rPr>
          <w:rFonts w:cstheme="minorHAnsi"/>
          <w:kern w:val="1"/>
          <w:lang w:val="sr-Cyrl-RS" w:eastAsia="ar-SA"/>
        </w:rPr>
        <w:t>ење</w:t>
      </w:r>
      <w:r w:rsidRPr="00DB47C3">
        <w:rPr>
          <w:rFonts w:cstheme="minorHAnsi"/>
          <w:kern w:val="1"/>
          <w:lang w:val="sr-Latn-CS" w:eastAsia="ar-SA"/>
        </w:rPr>
        <w:t xml:space="preserve"> комплетн</w:t>
      </w:r>
      <w:r w:rsidRPr="00DB47C3">
        <w:rPr>
          <w:rFonts w:cstheme="minorHAnsi"/>
          <w:kern w:val="1"/>
          <w:lang w:val="sr-Cyrl-RS" w:eastAsia="ar-SA"/>
        </w:rPr>
        <w:t>е</w:t>
      </w:r>
      <w:r w:rsidRPr="00DB47C3">
        <w:rPr>
          <w:rFonts w:cstheme="minorHAnsi"/>
          <w:kern w:val="1"/>
          <w:lang w:val="sr-Latn-CS" w:eastAsia="ar-SA"/>
        </w:rPr>
        <w:t xml:space="preserve"> уговорен</w:t>
      </w:r>
      <w:r w:rsidRPr="00DB47C3">
        <w:rPr>
          <w:rFonts w:cstheme="minorHAnsi"/>
          <w:kern w:val="1"/>
          <w:lang w:val="sr-Cyrl-RS" w:eastAsia="ar-SA"/>
        </w:rPr>
        <w:t>е</w:t>
      </w:r>
      <w:r w:rsidRPr="00DB47C3">
        <w:rPr>
          <w:rFonts w:cstheme="minorHAnsi"/>
          <w:kern w:val="1"/>
          <w:lang w:val="sr-Latn-CS" w:eastAsia="ar-SA"/>
        </w:rPr>
        <w:t xml:space="preserve"> услуг</w:t>
      </w:r>
      <w:r w:rsidRPr="00DB47C3">
        <w:rPr>
          <w:rFonts w:cstheme="minorHAnsi"/>
          <w:kern w:val="1"/>
          <w:lang w:val="sr-Cyrl-RS" w:eastAsia="ar-SA"/>
        </w:rPr>
        <w:t>е, који мора бити у оквиру опсега који је одредио Наручилац</w:t>
      </w:r>
      <w:r w:rsidRPr="00DB47C3">
        <w:rPr>
          <w:rFonts w:cstheme="minorHAnsi"/>
        </w:rPr>
        <w:t>.</w:t>
      </w:r>
    </w:p>
    <w:p w14:paraId="51E946C2" w14:textId="77777777" w:rsidR="005429E4" w:rsidRPr="00DB47C3" w:rsidRDefault="005429E4" w:rsidP="00D17FB8">
      <w:pPr>
        <w:ind w:left="52" w:right="25"/>
        <w:jc w:val="both"/>
        <w:rPr>
          <w:rFonts w:cstheme="minorHAnsi"/>
        </w:rPr>
      </w:pPr>
    </w:p>
    <w:p w14:paraId="7D4C74C3" w14:textId="77777777" w:rsidR="005429E4" w:rsidRPr="00DB47C3" w:rsidRDefault="005429E4" w:rsidP="00D17FB8">
      <w:pPr>
        <w:ind w:left="52" w:right="25"/>
        <w:jc w:val="both"/>
        <w:rPr>
          <w:rFonts w:cstheme="minorHAnsi"/>
          <w:lang w:val="sr-Cyrl-RS"/>
        </w:rPr>
      </w:pPr>
      <w:r w:rsidRPr="00DB47C3">
        <w:rPr>
          <w:rFonts w:cstheme="minorHAnsi"/>
        </w:rPr>
        <w:t>Напомена: У овом делу наведени су остали захтеви набавке који нису претходно наведени као критеријуми за доделу уговора, а понуђач мора на њих да одговори приликом попуњавања електронског обрасца понуде. Ти захтеви могу да се односе на захтеве набавке, које наручилац сматра релевантним за закључење уговора и који се могу нумерички исказати</w:t>
      </w:r>
      <w:r w:rsidRPr="00DB47C3">
        <w:rPr>
          <w:rFonts w:cstheme="minorHAnsi"/>
          <w:lang w:val="sr-Cyrl-RS"/>
        </w:rPr>
        <w:t>.</w:t>
      </w:r>
    </w:p>
    <w:p w14:paraId="79285971" w14:textId="77777777" w:rsidR="005429E4" w:rsidRPr="00DB47C3" w:rsidRDefault="005429E4" w:rsidP="005429E4">
      <w:pPr>
        <w:ind w:left="52" w:right="25"/>
        <w:rPr>
          <w:rFonts w:cstheme="minorHAnsi"/>
          <w:lang w:val="sr-Cyrl-RS"/>
        </w:rPr>
      </w:pPr>
    </w:p>
    <w:p w14:paraId="1BFC46F4" w14:textId="77777777" w:rsidR="005429E4" w:rsidRPr="00DB47C3" w:rsidRDefault="005429E4" w:rsidP="00D17FB8">
      <w:pPr>
        <w:ind w:left="52" w:right="25"/>
        <w:jc w:val="both"/>
        <w:rPr>
          <w:rFonts w:cstheme="minorHAnsi"/>
          <w:lang w:val="sr-Latn-CS"/>
        </w:rPr>
      </w:pPr>
      <w:r w:rsidRPr="00DB47C3">
        <w:rPr>
          <w:rFonts w:cstheme="minorHAnsi"/>
          <w:b/>
          <w:lang w:val="sr-Latn-CS"/>
        </w:rPr>
        <w:t>Резервни критеријуми</w:t>
      </w:r>
      <w:r w:rsidRPr="00DB47C3">
        <w:rPr>
          <w:rFonts w:cstheme="minorHAnsi"/>
          <w:lang w:val="sr-Latn-CS"/>
        </w:rPr>
        <w:t xml:space="preserve"> на основу којих ће се доделити уговор о јавној набавци у ситуацији када постоје две или више понуда које су након примене критеријума једнаке: </w:t>
      </w:r>
    </w:p>
    <w:p w14:paraId="383ABEB5" w14:textId="77777777" w:rsidR="005429E4" w:rsidRPr="00DB47C3" w:rsidRDefault="005429E4" w:rsidP="00D17FB8">
      <w:pPr>
        <w:ind w:left="52" w:right="25"/>
        <w:jc w:val="both"/>
        <w:rPr>
          <w:rFonts w:cstheme="minorHAnsi"/>
          <w:lang w:val="sr-Latn-CS"/>
        </w:rPr>
      </w:pPr>
      <w:r w:rsidRPr="00DB47C3">
        <w:rPr>
          <w:rFonts w:cstheme="minorHAnsi"/>
          <w:lang w:val="sr-Latn-CS"/>
        </w:rPr>
        <w:t xml:space="preserve">Уколико две или више понуда имају исти број пондера, као најповољнија биће изабрана понуда оног понуђача који је </w:t>
      </w:r>
      <w:r w:rsidRPr="00DB47C3">
        <w:rPr>
          <w:rFonts w:cstheme="minorHAnsi"/>
          <w:lang w:val="sr-Cyrl-RS"/>
        </w:rPr>
        <w:t xml:space="preserve">уписао краћи рок за </w:t>
      </w:r>
      <w:r w:rsidRPr="00DB47C3">
        <w:rPr>
          <w:rFonts w:cstheme="minorHAnsi"/>
          <w:kern w:val="1"/>
          <w:lang w:val="sr-Latn-CS" w:eastAsia="ar-SA"/>
        </w:rPr>
        <w:t>изврш</w:t>
      </w:r>
      <w:r w:rsidRPr="00DB47C3">
        <w:rPr>
          <w:rFonts w:cstheme="minorHAnsi"/>
          <w:kern w:val="1"/>
          <w:lang w:val="sr-Cyrl-RS" w:eastAsia="ar-SA"/>
        </w:rPr>
        <w:t>ење</w:t>
      </w:r>
      <w:r w:rsidRPr="00DB47C3">
        <w:rPr>
          <w:rFonts w:cstheme="minorHAnsi"/>
          <w:kern w:val="1"/>
          <w:lang w:val="sr-Latn-CS" w:eastAsia="ar-SA"/>
        </w:rPr>
        <w:t xml:space="preserve"> комплетн</w:t>
      </w:r>
      <w:r w:rsidRPr="00DB47C3">
        <w:rPr>
          <w:rFonts w:cstheme="minorHAnsi"/>
          <w:kern w:val="1"/>
          <w:lang w:val="sr-Cyrl-RS" w:eastAsia="ar-SA"/>
        </w:rPr>
        <w:t>е</w:t>
      </w:r>
      <w:r w:rsidRPr="00DB47C3">
        <w:rPr>
          <w:rFonts w:cstheme="minorHAnsi"/>
          <w:kern w:val="1"/>
          <w:lang w:val="sr-Latn-CS" w:eastAsia="ar-SA"/>
        </w:rPr>
        <w:t xml:space="preserve"> уговорен</w:t>
      </w:r>
      <w:r w:rsidRPr="00DB47C3">
        <w:rPr>
          <w:rFonts w:cstheme="minorHAnsi"/>
          <w:kern w:val="1"/>
          <w:lang w:val="sr-Cyrl-RS" w:eastAsia="ar-SA"/>
        </w:rPr>
        <w:t>е</w:t>
      </w:r>
      <w:r w:rsidRPr="00DB47C3">
        <w:rPr>
          <w:rFonts w:cstheme="minorHAnsi"/>
          <w:kern w:val="1"/>
          <w:lang w:val="sr-Latn-CS" w:eastAsia="ar-SA"/>
        </w:rPr>
        <w:t xml:space="preserve"> услуг</w:t>
      </w:r>
      <w:r w:rsidRPr="00DB47C3">
        <w:rPr>
          <w:rFonts w:cstheme="minorHAnsi"/>
          <w:kern w:val="1"/>
          <w:lang w:val="sr-Cyrl-RS" w:eastAsia="ar-SA"/>
        </w:rPr>
        <w:t>е, који мора бити у оквиру прописаног опсега</w:t>
      </w:r>
      <w:r w:rsidRPr="00DB47C3">
        <w:rPr>
          <w:rFonts w:cstheme="minorHAnsi"/>
          <w:lang w:val="sr-Latn-CS"/>
        </w:rPr>
        <w:t>. Уколико након рангирања на основу критеријума за доделу и резервног критеријума није могуће донети одлуку о додели уговора, наручилац ће уговор доделити понуђачу који буде извучен путем жреба. 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резервног</w:t>
      </w:r>
      <w:r w:rsidRPr="00DB47C3">
        <w:rPr>
          <w:rFonts w:cstheme="minorHAnsi"/>
          <w:lang w:val="sr-Cyrl-RS"/>
        </w:rPr>
        <w:t xml:space="preserve"> </w:t>
      </w:r>
      <w:r w:rsidRPr="00DB47C3">
        <w:rPr>
          <w:rFonts w:cstheme="minorHAnsi"/>
          <w:lang w:val="sr-Latn-CS"/>
        </w:rPr>
        <w:t xml:space="preserve">критеријума. </w:t>
      </w:r>
    </w:p>
    <w:p w14:paraId="40B2E4D8" w14:textId="77777777" w:rsidR="005429E4" w:rsidRPr="00DB47C3" w:rsidRDefault="005429E4" w:rsidP="00E42214">
      <w:pPr>
        <w:ind w:left="52" w:right="25"/>
        <w:jc w:val="both"/>
        <w:rPr>
          <w:rFonts w:cstheme="minorHAnsi"/>
          <w:lang w:val="sr-Latn-CS"/>
        </w:rPr>
      </w:pPr>
      <w:r w:rsidRPr="00DB47C3">
        <w:rPr>
          <w:rFonts w:cstheme="minorHAnsi"/>
          <w:lang w:val="sr-Latn-CS"/>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прво извући само један папир. Понуђачу чији назив буде на извученом папиру ће бити додељен уговор. Након извлачења првог папира наручилац извлачи преостале папире један по један те сходно редоследу којим су извучени рангира преостале понуђаче. </w:t>
      </w:r>
    </w:p>
    <w:p w14:paraId="2A020A10" w14:textId="77777777" w:rsidR="005429E4" w:rsidRPr="00DB47C3" w:rsidRDefault="005429E4" w:rsidP="00E42214">
      <w:pPr>
        <w:ind w:left="52" w:right="25"/>
        <w:jc w:val="both"/>
        <w:rPr>
          <w:rFonts w:cstheme="minorHAnsi"/>
          <w:lang w:val="sr-Latn-CS"/>
        </w:rPr>
      </w:pPr>
      <w:r w:rsidRPr="00DB47C3">
        <w:rPr>
          <w:rFonts w:cstheme="minorHAnsi"/>
          <w:lang w:val="sr-Latn-CS"/>
        </w:rPr>
        <w:lastRenderedPageBreak/>
        <w:t xml:space="preserve">Понуђачима који не присуствују овом поступку, наручилац ће доставити записник извлачења путем жреба. </w:t>
      </w:r>
    </w:p>
    <w:p w14:paraId="2B48C841" w14:textId="77777777" w:rsidR="005429E4" w:rsidRPr="00DB47C3" w:rsidRDefault="005429E4" w:rsidP="005429E4">
      <w:pPr>
        <w:ind w:left="500"/>
        <w:rPr>
          <w:rFonts w:cstheme="minorHAnsi"/>
          <w:lang w:val="sr-Latn-CS"/>
        </w:rPr>
      </w:pPr>
      <w:r w:rsidRPr="00DB47C3">
        <w:rPr>
          <w:rFonts w:eastAsia="Calibri" w:cstheme="minorHAnsi"/>
          <w:noProof/>
        </w:rPr>
        <mc:AlternateContent>
          <mc:Choice Requires="wpg">
            <w:drawing>
              <wp:anchor distT="0" distB="0" distL="114300" distR="114300" simplePos="0" relativeHeight="251666432" behindDoc="0" locked="0" layoutInCell="1" allowOverlap="1" wp14:anchorId="43FED8A2" wp14:editId="22C99792">
                <wp:simplePos x="0" y="0"/>
                <wp:positionH relativeFrom="page">
                  <wp:posOffset>304800</wp:posOffset>
                </wp:positionH>
                <wp:positionV relativeFrom="page">
                  <wp:posOffset>310897</wp:posOffset>
                </wp:positionV>
                <wp:extent cx="6096" cy="10079736"/>
                <wp:effectExtent l="0" t="0" r="0" b="0"/>
                <wp:wrapSquare wrapText="bothSides"/>
                <wp:docPr id="93742" name="Group 93742"/>
                <wp:cNvGraphicFramePr/>
                <a:graphic xmlns:a="http://schemas.openxmlformats.org/drawingml/2006/main">
                  <a:graphicData uri="http://schemas.microsoft.com/office/word/2010/wordprocessingGroup">
                    <wpg:wgp>
                      <wpg:cNvGrpSpPr/>
                      <wpg:grpSpPr>
                        <a:xfrm>
                          <a:off x="0" y="0"/>
                          <a:ext cx="6096" cy="10079736"/>
                          <a:chOff x="0" y="0"/>
                          <a:chExt cx="6096" cy="10079736"/>
                        </a:xfrm>
                      </wpg:grpSpPr>
                      <wps:wsp>
                        <wps:cNvPr id="107189" name="Shape 107189"/>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solidFill>
                            <a:srgbClr val="000000"/>
                          </a:solidFill>
                          <a:ln w="0" cap="flat">
                            <a:noFill/>
                            <a:miter lim="127000"/>
                          </a:ln>
                          <a:effectLst/>
                        </wps:spPr>
                        <wps:bodyPr/>
                      </wps:wsp>
                    </wpg:wgp>
                  </a:graphicData>
                </a:graphic>
              </wp:anchor>
            </w:drawing>
          </mc:Choice>
          <mc:Fallback>
            <w:pict>
              <v:group w14:anchorId="30E2963B" id="Group 93742" o:spid="_x0000_s1026" style="position:absolute;margin-left:24pt;margin-top:24.5pt;width:.5pt;height:793.7pt;z-index:251666432;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">
                <v:shape id="Shape 107189"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eastAsia="Calibri" w:cstheme="minorHAnsi"/>
          <w:noProof/>
        </w:rPr>
        <mc:AlternateContent>
          <mc:Choice Requires="wpg">
            <w:drawing>
              <wp:anchor distT="0" distB="0" distL="114300" distR="114300" simplePos="0" relativeHeight="251667456" behindDoc="0" locked="0" layoutInCell="1" allowOverlap="1" wp14:anchorId="2AC871EA" wp14:editId="66C6E87C">
                <wp:simplePos x="0" y="0"/>
                <wp:positionH relativeFrom="page">
                  <wp:posOffset>7260336</wp:posOffset>
                </wp:positionH>
                <wp:positionV relativeFrom="page">
                  <wp:posOffset>310897</wp:posOffset>
                </wp:positionV>
                <wp:extent cx="6097" cy="10079736"/>
                <wp:effectExtent l="0" t="0" r="0" b="0"/>
                <wp:wrapSquare wrapText="bothSides"/>
                <wp:docPr id="93743" name="Group 93743"/>
                <wp:cNvGraphicFramePr/>
                <a:graphic xmlns:a="http://schemas.openxmlformats.org/drawingml/2006/main">
                  <a:graphicData uri="http://schemas.microsoft.com/office/word/2010/wordprocessingGroup">
                    <wpg:wgp>
                      <wpg:cNvGrpSpPr/>
                      <wpg:grpSpPr>
                        <a:xfrm>
                          <a:off x="0" y="0"/>
                          <a:ext cx="6097" cy="10079736"/>
                          <a:chOff x="0" y="0"/>
                          <a:chExt cx="6097" cy="10079736"/>
                        </a:xfrm>
                      </wpg:grpSpPr>
                      <wps:wsp>
                        <wps:cNvPr id="107191" name="Shape 107191"/>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solidFill>
                            <a:srgbClr val="000000"/>
                          </a:solidFill>
                          <a:ln w="0" cap="flat">
                            <a:noFill/>
                            <a:miter lim="127000"/>
                          </a:ln>
                          <a:effectLst/>
                        </wps:spPr>
                        <wps:bodyPr/>
                      </wps:wsp>
                    </wpg:wgp>
                  </a:graphicData>
                </a:graphic>
              </wp:anchor>
            </w:drawing>
          </mc:Choice>
          <mc:Fallback>
            <w:pict>
              <v:group w14:anchorId="0A738AAA" id="Group 93743" o:spid="_x0000_s1026" style="position:absolute;margin-left:571.7pt;margin-top:24.5pt;width:.5pt;height:793.7pt;z-index:251667456;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">
                <v:shape id="Shape 107191"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cstheme="minorHAnsi"/>
          <w:lang w:val="sr-Latn-CS"/>
        </w:rPr>
        <w:t xml:space="preserve"> </w:t>
      </w:r>
    </w:p>
    <w:p w14:paraId="2237212F" w14:textId="77777777" w:rsidR="005429E4" w:rsidRPr="00DB47C3" w:rsidRDefault="005429E4" w:rsidP="00E42214">
      <w:pPr>
        <w:ind w:left="52" w:right="25"/>
        <w:jc w:val="both"/>
        <w:rPr>
          <w:rFonts w:cstheme="minorHAnsi"/>
          <w:lang w:val="sr-Latn-CS"/>
        </w:rPr>
      </w:pPr>
      <w:r w:rsidRPr="00DB47C3">
        <w:rPr>
          <w:rFonts w:cstheme="minorHAnsi"/>
          <w:b/>
          <w:lang w:val="sr-Latn-CS"/>
        </w:rPr>
        <w:t>Напомена:</w:t>
      </w:r>
      <w:r w:rsidRPr="00DB47C3">
        <w:rPr>
          <w:rFonts w:cstheme="minorHAnsi"/>
          <w:lang w:val="sr-Latn-CS"/>
        </w:rPr>
        <w:t xml:space="preserve"> Наручилац поступак жреба може дефинисати и на другачији начин. </w:t>
      </w:r>
    </w:p>
    <w:p w14:paraId="3800CB10" w14:textId="77777777" w:rsidR="005429E4" w:rsidRPr="00DB47C3" w:rsidRDefault="005429E4" w:rsidP="005429E4">
      <w:pPr>
        <w:ind w:left="52" w:right="25"/>
        <w:rPr>
          <w:rFonts w:cstheme="minorHAnsi"/>
          <w:lang w:val="sr-Latn-CS"/>
        </w:rPr>
      </w:pPr>
    </w:p>
    <w:p w14:paraId="117AE721" w14:textId="1B7EE9EA" w:rsidR="005429E4" w:rsidRDefault="005429E4" w:rsidP="005429E4">
      <w:pPr>
        <w:ind w:left="500"/>
        <w:rPr>
          <w:rFonts w:cstheme="minorHAnsi"/>
          <w:lang w:val="sr-Latn-CS"/>
        </w:rPr>
      </w:pPr>
      <w:r w:rsidRPr="00DB47C3">
        <w:rPr>
          <w:rFonts w:cstheme="minorHAnsi"/>
          <w:lang w:val="sr-Latn-CS"/>
        </w:rPr>
        <w:t xml:space="preserve"> </w:t>
      </w:r>
    </w:p>
    <w:p w14:paraId="6EE08761" w14:textId="36B6781E" w:rsidR="00E42214" w:rsidRDefault="00E42214" w:rsidP="005429E4">
      <w:pPr>
        <w:ind w:left="500"/>
        <w:rPr>
          <w:rFonts w:cstheme="minorHAnsi"/>
          <w:lang w:val="sr-Latn-CS"/>
        </w:rPr>
      </w:pPr>
    </w:p>
    <w:p w14:paraId="112AF5B0" w14:textId="38200BCC" w:rsidR="00E42214" w:rsidRDefault="00E42214" w:rsidP="005429E4">
      <w:pPr>
        <w:ind w:left="500"/>
        <w:rPr>
          <w:rFonts w:cstheme="minorHAnsi"/>
          <w:lang w:val="sr-Latn-CS"/>
        </w:rPr>
      </w:pPr>
    </w:p>
    <w:p w14:paraId="4071670D" w14:textId="598B44AC" w:rsidR="00E42214" w:rsidRDefault="00E42214" w:rsidP="005429E4">
      <w:pPr>
        <w:ind w:left="500"/>
        <w:rPr>
          <w:rFonts w:cstheme="minorHAnsi"/>
          <w:lang w:val="sr-Latn-CS"/>
        </w:rPr>
      </w:pPr>
    </w:p>
    <w:p w14:paraId="4ED66A5A" w14:textId="12BADFCE" w:rsidR="00E42214" w:rsidRDefault="00E42214" w:rsidP="005429E4">
      <w:pPr>
        <w:ind w:left="500"/>
        <w:rPr>
          <w:rFonts w:cstheme="minorHAnsi"/>
          <w:lang w:val="sr-Latn-CS"/>
        </w:rPr>
      </w:pPr>
    </w:p>
    <w:p w14:paraId="2628A4E6" w14:textId="004AD4D7" w:rsidR="00E42214" w:rsidRDefault="00E42214" w:rsidP="005429E4">
      <w:pPr>
        <w:ind w:left="500"/>
        <w:rPr>
          <w:rFonts w:cstheme="minorHAnsi"/>
          <w:lang w:val="sr-Latn-CS"/>
        </w:rPr>
      </w:pPr>
    </w:p>
    <w:p w14:paraId="51D3E1F2" w14:textId="488FD057" w:rsidR="00E42214" w:rsidRDefault="00E42214" w:rsidP="005429E4">
      <w:pPr>
        <w:ind w:left="500"/>
        <w:rPr>
          <w:rFonts w:cstheme="minorHAnsi"/>
          <w:lang w:val="sr-Latn-CS"/>
        </w:rPr>
      </w:pPr>
    </w:p>
    <w:p w14:paraId="50387026" w14:textId="203333C7" w:rsidR="00E42214" w:rsidRDefault="00E42214" w:rsidP="005429E4">
      <w:pPr>
        <w:ind w:left="500"/>
        <w:rPr>
          <w:rFonts w:cstheme="minorHAnsi"/>
          <w:lang w:val="sr-Latn-CS"/>
        </w:rPr>
      </w:pPr>
    </w:p>
    <w:p w14:paraId="67562831" w14:textId="6F50C3E7" w:rsidR="00E42214" w:rsidRDefault="00E42214" w:rsidP="005429E4">
      <w:pPr>
        <w:ind w:left="500"/>
        <w:rPr>
          <w:rFonts w:cstheme="minorHAnsi"/>
          <w:lang w:val="sr-Latn-CS"/>
        </w:rPr>
      </w:pPr>
    </w:p>
    <w:p w14:paraId="08786889" w14:textId="0E4F0DBD" w:rsidR="00E42214" w:rsidRDefault="00E42214" w:rsidP="005429E4">
      <w:pPr>
        <w:ind w:left="500"/>
        <w:rPr>
          <w:rFonts w:cstheme="minorHAnsi"/>
          <w:lang w:val="sr-Latn-CS"/>
        </w:rPr>
      </w:pPr>
    </w:p>
    <w:p w14:paraId="09CEC775" w14:textId="5CC68508" w:rsidR="00E42214" w:rsidRDefault="00E42214" w:rsidP="005429E4">
      <w:pPr>
        <w:ind w:left="500"/>
        <w:rPr>
          <w:rFonts w:cstheme="minorHAnsi"/>
          <w:lang w:val="sr-Latn-CS"/>
        </w:rPr>
      </w:pPr>
    </w:p>
    <w:p w14:paraId="46EA6038" w14:textId="287A15CB" w:rsidR="00E42214" w:rsidRDefault="00E42214" w:rsidP="005429E4">
      <w:pPr>
        <w:ind w:left="500"/>
        <w:rPr>
          <w:rFonts w:cstheme="minorHAnsi"/>
          <w:lang w:val="sr-Latn-CS"/>
        </w:rPr>
      </w:pPr>
    </w:p>
    <w:p w14:paraId="6EA2D13A" w14:textId="77419F05" w:rsidR="00E42214" w:rsidRDefault="00E42214" w:rsidP="005429E4">
      <w:pPr>
        <w:ind w:left="500"/>
        <w:rPr>
          <w:rFonts w:cstheme="minorHAnsi"/>
          <w:lang w:val="sr-Latn-CS"/>
        </w:rPr>
      </w:pPr>
    </w:p>
    <w:p w14:paraId="2B7E73E3" w14:textId="2D3082B0" w:rsidR="00E42214" w:rsidRDefault="00E42214" w:rsidP="005429E4">
      <w:pPr>
        <w:ind w:left="500"/>
        <w:rPr>
          <w:rFonts w:cstheme="minorHAnsi"/>
          <w:lang w:val="sr-Latn-CS"/>
        </w:rPr>
      </w:pPr>
    </w:p>
    <w:p w14:paraId="39126EC2" w14:textId="132FD3A2" w:rsidR="00E42214" w:rsidRDefault="00E42214" w:rsidP="005429E4">
      <w:pPr>
        <w:ind w:left="500"/>
        <w:rPr>
          <w:rFonts w:cstheme="minorHAnsi"/>
          <w:lang w:val="sr-Latn-CS"/>
        </w:rPr>
      </w:pPr>
    </w:p>
    <w:p w14:paraId="2CD6A872" w14:textId="4208F8E7" w:rsidR="00E42214" w:rsidRDefault="00E42214" w:rsidP="005429E4">
      <w:pPr>
        <w:ind w:left="500"/>
        <w:rPr>
          <w:rFonts w:cstheme="minorHAnsi"/>
          <w:lang w:val="sr-Latn-CS"/>
        </w:rPr>
      </w:pPr>
    </w:p>
    <w:p w14:paraId="6D418770" w14:textId="05F5C582" w:rsidR="00E42214" w:rsidRDefault="00E42214" w:rsidP="005429E4">
      <w:pPr>
        <w:ind w:left="500"/>
        <w:rPr>
          <w:rFonts w:cstheme="minorHAnsi"/>
          <w:lang w:val="sr-Latn-CS"/>
        </w:rPr>
      </w:pPr>
    </w:p>
    <w:p w14:paraId="40A6BC68" w14:textId="5796B3C0" w:rsidR="00E42214" w:rsidRDefault="00E42214" w:rsidP="005429E4">
      <w:pPr>
        <w:ind w:left="500"/>
        <w:rPr>
          <w:rFonts w:cstheme="minorHAnsi"/>
          <w:lang w:val="sr-Latn-CS"/>
        </w:rPr>
      </w:pPr>
    </w:p>
    <w:p w14:paraId="4B7AC203" w14:textId="3F71D132" w:rsidR="00E42214" w:rsidRDefault="00E42214" w:rsidP="005429E4">
      <w:pPr>
        <w:ind w:left="500"/>
        <w:rPr>
          <w:rFonts w:cstheme="minorHAnsi"/>
          <w:lang w:val="sr-Latn-CS"/>
        </w:rPr>
      </w:pPr>
    </w:p>
    <w:p w14:paraId="0C73386B" w14:textId="3B481EC3" w:rsidR="00E42214" w:rsidRDefault="00E42214" w:rsidP="005429E4">
      <w:pPr>
        <w:ind w:left="500"/>
        <w:rPr>
          <w:rFonts w:cstheme="minorHAnsi"/>
          <w:lang w:val="sr-Latn-CS"/>
        </w:rPr>
      </w:pPr>
    </w:p>
    <w:p w14:paraId="58D0FA07" w14:textId="6414BA8E" w:rsidR="00E42214" w:rsidRDefault="00E42214" w:rsidP="005429E4">
      <w:pPr>
        <w:ind w:left="500"/>
        <w:rPr>
          <w:rFonts w:cstheme="minorHAnsi"/>
          <w:lang w:val="sr-Latn-CS"/>
        </w:rPr>
      </w:pPr>
    </w:p>
    <w:p w14:paraId="0A45B587" w14:textId="2F51AAA6" w:rsidR="00E42214" w:rsidRDefault="00E42214" w:rsidP="005429E4">
      <w:pPr>
        <w:ind w:left="500"/>
        <w:rPr>
          <w:rFonts w:cstheme="minorHAnsi"/>
          <w:lang w:val="sr-Latn-CS"/>
        </w:rPr>
      </w:pPr>
    </w:p>
    <w:p w14:paraId="6B0C7B64" w14:textId="58E6AA68" w:rsidR="00E42214" w:rsidRDefault="00E42214" w:rsidP="005429E4">
      <w:pPr>
        <w:ind w:left="500"/>
        <w:rPr>
          <w:rFonts w:cstheme="minorHAnsi"/>
          <w:lang w:val="sr-Latn-CS"/>
        </w:rPr>
      </w:pPr>
    </w:p>
    <w:p w14:paraId="24243405" w14:textId="1BEC6E4C" w:rsidR="00E42214" w:rsidRDefault="00E42214" w:rsidP="005429E4">
      <w:pPr>
        <w:ind w:left="500"/>
        <w:rPr>
          <w:rFonts w:cstheme="minorHAnsi"/>
          <w:lang w:val="sr-Latn-CS"/>
        </w:rPr>
      </w:pPr>
    </w:p>
    <w:p w14:paraId="58502237" w14:textId="153D7232" w:rsidR="00E42214" w:rsidRDefault="00E42214" w:rsidP="005429E4">
      <w:pPr>
        <w:ind w:left="500"/>
        <w:rPr>
          <w:rFonts w:cstheme="minorHAnsi"/>
          <w:lang w:val="sr-Latn-CS"/>
        </w:rPr>
      </w:pPr>
    </w:p>
    <w:p w14:paraId="7152B650" w14:textId="0D290637" w:rsidR="00E42214" w:rsidRDefault="00E42214" w:rsidP="005429E4">
      <w:pPr>
        <w:ind w:left="500"/>
        <w:rPr>
          <w:rFonts w:cstheme="minorHAnsi"/>
          <w:lang w:val="sr-Latn-CS"/>
        </w:rPr>
      </w:pPr>
    </w:p>
    <w:p w14:paraId="79E015DD" w14:textId="24B3ADBB" w:rsidR="00E42214" w:rsidRDefault="00E42214" w:rsidP="005429E4">
      <w:pPr>
        <w:ind w:left="500"/>
        <w:rPr>
          <w:rFonts w:cstheme="minorHAnsi"/>
          <w:lang w:val="sr-Latn-CS"/>
        </w:rPr>
      </w:pPr>
    </w:p>
    <w:p w14:paraId="1C1CAEE2" w14:textId="136DE6AD" w:rsidR="00E42214" w:rsidRDefault="00E42214" w:rsidP="005429E4">
      <w:pPr>
        <w:ind w:left="500"/>
        <w:rPr>
          <w:rFonts w:cstheme="minorHAnsi"/>
          <w:lang w:val="sr-Latn-CS"/>
        </w:rPr>
      </w:pPr>
    </w:p>
    <w:p w14:paraId="7A3734C4" w14:textId="32F02CB4" w:rsidR="00E42214" w:rsidRDefault="00E42214" w:rsidP="005429E4">
      <w:pPr>
        <w:ind w:left="500"/>
        <w:rPr>
          <w:rFonts w:cstheme="minorHAnsi"/>
          <w:lang w:val="sr-Latn-CS"/>
        </w:rPr>
      </w:pPr>
    </w:p>
    <w:p w14:paraId="42EFC5A4" w14:textId="037DECAA" w:rsidR="00E42214" w:rsidRDefault="00E42214" w:rsidP="005429E4">
      <w:pPr>
        <w:ind w:left="500"/>
        <w:rPr>
          <w:rFonts w:cstheme="minorHAnsi"/>
          <w:lang w:val="sr-Latn-CS"/>
        </w:rPr>
      </w:pPr>
    </w:p>
    <w:p w14:paraId="10ECDF32" w14:textId="6A3B45CC" w:rsidR="00E42214" w:rsidRDefault="00E42214" w:rsidP="005429E4">
      <w:pPr>
        <w:ind w:left="500"/>
        <w:rPr>
          <w:rFonts w:cstheme="minorHAnsi"/>
          <w:lang w:val="sr-Latn-CS"/>
        </w:rPr>
      </w:pPr>
    </w:p>
    <w:p w14:paraId="7EF18BA1" w14:textId="1386AE9B" w:rsidR="00E42214" w:rsidRDefault="00E42214" w:rsidP="005429E4">
      <w:pPr>
        <w:ind w:left="500"/>
        <w:rPr>
          <w:rFonts w:cstheme="minorHAnsi"/>
          <w:lang w:val="sr-Latn-CS"/>
        </w:rPr>
      </w:pPr>
    </w:p>
    <w:p w14:paraId="30E52163" w14:textId="613EABD4" w:rsidR="00E42214" w:rsidRDefault="00E42214" w:rsidP="005429E4">
      <w:pPr>
        <w:ind w:left="500"/>
        <w:rPr>
          <w:rFonts w:cstheme="minorHAnsi"/>
          <w:lang w:val="sr-Latn-CS"/>
        </w:rPr>
      </w:pPr>
    </w:p>
    <w:p w14:paraId="3C52CE31" w14:textId="4FBCF009" w:rsidR="00E42214" w:rsidRDefault="00E42214" w:rsidP="005429E4">
      <w:pPr>
        <w:ind w:left="500"/>
        <w:rPr>
          <w:rFonts w:cstheme="minorHAnsi"/>
          <w:lang w:val="sr-Latn-CS"/>
        </w:rPr>
      </w:pPr>
    </w:p>
    <w:p w14:paraId="1E5178FD" w14:textId="369B5515" w:rsidR="00E42214" w:rsidRDefault="00E42214" w:rsidP="005429E4">
      <w:pPr>
        <w:ind w:left="500"/>
        <w:rPr>
          <w:rFonts w:cstheme="minorHAnsi"/>
          <w:lang w:val="sr-Latn-CS"/>
        </w:rPr>
      </w:pPr>
    </w:p>
    <w:p w14:paraId="001BD1F0" w14:textId="4651865B" w:rsidR="00E42214" w:rsidRDefault="00E42214" w:rsidP="005429E4">
      <w:pPr>
        <w:ind w:left="500"/>
        <w:rPr>
          <w:rFonts w:cstheme="minorHAnsi"/>
          <w:lang w:val="sr-Latn-CS"/>
        </w:rPr>
      </w:pPr>
    </w:p>
    <w:p w14:paraId="409C244E" w14:textId="77777777" w:rsidR="00E42214" w:rsidRPr="00DB47C3" w:rsidRDefault="00E42214" w:rsidP="005429E4">
      <w:pPr>
        <w:ind w:left="500"/>
        <w:rPr>
          <w:rFonts w:cstheme="minorHAnsi"/>
          <w:lang w:val="sr-Latn-CS"/>
        </w:rPr>
      </w:pPr>
    </w:p>
    <w:p w14:paraId="330186F3" w14:textId="77777777" w:rsidR="005429E4" w:rsidRPr="00DB47C3" w:rsidRDefault="005429E4" w:rsidP="005429E4">
      <w:pPr>
        <w:ind w:left="500"/>
        <w:rPr>
          <w:rFonts w:cstheme="minorHAnsi"/>
          <w:lang w:val="sr-Latn-CS"/>
        </w:rPr>
      </w:pPr>
    </w:p>
    <w:p w14:paraId="5CA2E753" w14:textId="77777777" w:rsidR="005429E4" w:rsidRPr="00DB47C3" w:rsidRDefault="005429E4" w:rsidP="005429E4">
      <w:pPr>
        <w:ind w:right="394"/>
        <w:rPr>
          <w:rFonts w:cstheme="minorHAnsi"/>
          <w:lang w:val="sr-Latn-CS"/>
        </w:rPr>
      </w:pPr>
      <w:r w:rsidRPr="00DB47C3">
        <w:rPr>
          <w:rFonts w:cstheme="minorHAnsi"/>
          <w:b/>
          <w:lang w:val="sr-Latn-CS"/>
        </w:rPr>
        <w:lastRenderedPageBreak/>
        <w:t>5.</w:t>
      </w:r>
      <w:r w:rsidRPr="00DB47C3">
        <w:rPr>
          <w:rFonts w:eastAsia="Arial" w:cstheme="minorHAnsi"/>
          <w:b/>
          <w:lang w:val="sr-Latn-CS"/>
        </w:rPr>
        <w:t xml:space="preserve"> </w:t>
      </w:r>
      <w:r w:rsidRPr="00DB47C3">
        <w:rPr>
          <w:rFonts w:cstheme="minorHAnsi"/>
          <w:b/>
          <w:lang w:val="sr-Latn-CS"/>
        </w:rPr>
        <w:t xml:space="preserve">ПОДАЦИ НА ОСНОВУ КОЈИХ ПОНУЂАЧИ ПРИПРЕМАЈУ ОБРАЗАЦ </w:t>
      </w:r>
      <w:r w:rsidRPr="00DB47C3">
        <w:rPr>
          <w:rFonts w:cstheme="minorHAnsi"/>
          <w:lang w:val="sr-Cyrl-RS"/>
        </w:rPr>
        <w:t xml:space="preserve"> </w:t>
      </w:r>
      <w:r w:rsidRPr="00DB47C3">
        <w:rPr>
          <w:rFonts w:cstheme="minorHAnsi"/>
          <w:b/>
          <w:lang w:val="sr-Latn-CS"/>
        </w:rPr>
        <w:t xml:space="preserve">ПОНУДЕ </w:t>
      </w:r>
    </w:p>
    <w:p w14:paraId="70914D31" w14:textId="77777777" w:rsidR="005429E4" w:rsidRPr="00DB47C3" w:rsidRDefault="005429E4" w:rsidP="005429E4">
      <w:pPr>
        <w:ind w:left="500"/>
        <w:rPr>
          <w:rFonts w:cstheme="minorHAnsi"/>
          <w:lang w:val="sr-Latn-CS"/>
        </w:rPr>
      </w:pPr>
      <w:r w:rsidRPr="00DB47C3">
        <w:rPr>
          <w:rFonts w:cstheme="minorHAnsi"/>
          <w:b/>
          <w:lang w:val="sr-Latn-CS"/>
        </w:rPr>
        <w:t xml:space="preserve"> </w:t>
      </w:r>
    </w:p>
    <w:p w14:paraId="0E504911" w14:textId="50E39B41" w:rsidR="005429E4" w:rsidRPr="00DB47C3" w:rsidRDefault="005429E4" w:rsidP="00E42214">
      <w:pPr>
        <w:jc w:val="both"/>
        <w:rPr>
          <w:rFonts w:cstheme="minorHAnsi"/>
          <w:lang w:val="sr-Latn-CS"/>
        </w:rPr>
      </w:pPr>
      <w:r w:rsidRPr="00DB47C3">
        <w:rPr>
          <w:rFonts w:cstheme="minorHAnsi"/>
          <w:lang w:val="sr-Latn-CS"/>
        </w:rPr>
        <w:t xml:space="preserve">Конкурсна документација садржи податке на основу којих понуђачи припремају образац понуде, који садржи следеће податке: </w:t>
      </w:r>
    </w:p>
    <w:p w14:paraId="390FC5ED" w14:textId="77777777" w:rsidR="005429E4" w:rsidRPr="00DB47C3" w:rsidRDefault="005429E4" w:rsidP="005429E4">
      <w:pPr>
        <w:ind w:left="500"/>
        <w:rPr>
          <w:rFonts w:cstheme="minorHAnsi"/>
          <w:lang w:val="sr-Latn-CS"/>
        </w:rPr>
      </w:pPr>
      <w:r w:rsidRPr="00DB47C3">
        <w:rPr>
          <w:rFonts w:cstheme="minorHAnsi"/>
          <w:lang w:val="sr-Latn-CS"/>
        </w:rPr>
        <w:t xml:space="preserve"> </w:t>
      </w:r>
    </w:p>
    <w:p w14:paraId="2D28EA25" w14:textId="77777777" w:rsidR="005429E4" w:rsidRPr="00DB47C3" w:rsidRDefault="005429E4" w:rsidP="00D654DC">
      <w:pPr>
        <w:numPr>
          <w:ilvl w:val="0"/>
          <w:numId w:val="20"/>
        </w:numPr>
        <w:ind w:right="363" w:hanging="360"/>
        <w:jc w:val="both"/>
        <w:rPr>
          <w:rFonts w:cstheme="minorHAnsi"/>
          <w:lang w:val="sr-Latn-CS"/>
        </w:rPr>
      </w:pPr>
      <w:r w:rsidRPr="00DB47C3">
        <w:rPr>
          <w:rFonts w:cstheme="minorHAnsi"/>
          <w:lang w:val="sr-Latn-CS"/>
        </w:rPr>
        <w:t xml:space="preserve">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 </w:t>
      </w:r>
    </w:p>
    <w:p w14:paraId="15AB4724" w14:textId="77777777" w:rsidR="005429E4" w:rsidRPr="00DB47C3" w:rsidRDefault="005429E4" w:rsidP="00D654DC">
      <w:pPr>
        <w:numPr>
          <w:ilvl w:val="0"/>
          <w:numId w:val="20"/>
        </w:numPr>
        <w:ind w:right="363" w:hanging="360"/>
        <w:jc w:val="both"/>
        <w:rPr>
          <w:rFonts w:cstheme="minorHAnsi"/>
          <w:lang w:val="sr-Latn-CS"/>
        </w:rPr>
      </w:pPr>
      <w:r w:rsidRPr="00DB47C3">
        <w:rPr>
          <w:rFonts w:eastAsia="Calibri" w:cstheme="minorHAnsi"/>
          <w:noProof/>
        </w:rPr>
        <mc:AlternateContent>
          <mc:Choice Requires="wpg">
            <w:drawing>
              <wp:anchor distT="0" distB="0" distL="114300" distR="114300" simplePos="0" relativeHeight="251662336" behindDoc="0" locked="0" layoutInCell="1" allowOverlap="1" wp14:anchorId="77D1CC03" wp14:editId="468C8FAB">
                <wp:simplePos x="0" y="0"/>
                <wp:positionH relativeFrom="page">
                  <wp:posOffset>304800</wp:posOffset>
                </wp:positionH>
                <wp:positionV relativeFrom="page">
                  <wp:posOffset>310897</wp:posOffset>
                </wp:positionV>
                <wp:extent cx="6096" cy="10079736"/>
                <wp:effectExtent l="0" t="0" r="0" b="0"/>
                <wp:wrapSquare wrapText="bothSides"/>
                <wp:docPr id="93865" name="Group 93865"/>
                <wp:cNvGraphicFramePr/>
                <a:graphic xmlns:a="http://schemas.openxmlformats.org/drawingml/2006/main">
                  <a:graphicData uri="http://schemas.microsoft.com/office/word/2010/wordprocessingGroup">
                    <wpg:wgp>
                      <wpg:cNvGrpSpPr/>
                      <wpg:grpSpPr>
                        <a:xfrm>
                          <a:off x="0" y="0"/>
                          <a:ext cx="6096" cy="10079736"/>
                          <a:chOff x="0" y="0"/>
                          <a:chExt cx="6096" cy="10079736"/>
                        </a:xfrm>
                      </wpg:grpSpPr>
                      <wps:wsp>
                        <wps:cNvPr id="107193" name="Shape 107193"/>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2F9FFB" id="Group 93865" o:spid="_x0000_s1026" style="position:absolute;margin-left:24pt;margin-top:24.5pt;width:.5pt;height:793.7pt;z-index:251662336;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">
                <v:shape id="Shape 107193"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eastAsia="Calibri" w:cstheme="minorHAnsi"/>
          <w:noProof/>
        </w:rPr>
        <mc:AlternateContent>
          <mc:Choice Requires="wpg">
            <w:drawing>
              <wp:anchor distT="0" distB="0" distL="114300" distR="114300" simplePos="0" relativeHeight="251663360" behindDoc="0" locked="0" layoutInCell="1" allowOverlap="1" wp14:anchorId="19706146" wp14:editId="07507F38">
                <wp:simplePos x="0" y="0"/>
                <wp:positionH relativeFrom="page">
                  <wp:posOffset>7260336</wp:posOffset>
                </wp:positionH>
                <wp:positionV relativeFrom="page">
                  <wp:posOffset>310897</wp:posOffset>
                </wp:positionV>
                <wp:extent cx="6097" cy="10079736"/>
                <wp:effectExtent l="0" t="0" r="0" b="0"/>
                <wp:wrapSquare wrapText="bothSides"/>
                <wp:docPr id="93866" name="Group 93866"/>
                <wp:cNvGraphicFramePr/>
                <a:graphic xmlns:a="http://schemas.openxmlformats.org/drawingml/2006/main">
                  <a:graphicData uri="http://schemas.microsoft.com/office/word/2010/wordprocessingGroup">
                    <wpg:wgp>
                      <wpg:cNvGrpSpPr/>
                      <wpg:grpSpPr>
                        <a:xfrm>
                          <a:off x="0" y="0"/>
                          <a:ext cx="6097" cy="10079736"/>
                          <a:chOff x="0" y="0"/>
                          <a:chExt cx="6097" cy="10079736"/>
                        </a:xfrm>
                      </wpg:grpSpPr>
                      <wps:wsp>
                        <wps:cNvPr id="107195" name="Shape 107195"/>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F2133E" id="Group 93866" o:spid="_x0000_s1026" style="position:absolute;margin-left:571.7pt;margin-top:24.5pt;width:.5pt;height:793.7pt;z-index:251663360;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">
                <v:shape id="Shape 107195"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cstheme="minorHAnsi"/>
          <w:lang w:val="sr-Latn-CS"/>
        </w:rPr>
        <w:t xml:space="preserve">рок важења понуде изражен у броју дана од дана отварања понуда, који не може бити краћи од </w:t>
      </w:r>
      <w:r w:rsidRPr="00DB47C3">
        <w:rPr>
          <w:rFonts w:cstheme="minorHAnsi"/>
          <w:lang w:val="sr-Cyrl-RS"/>
        </w:rPr>
        <w:t>90</w:t>
      </w:r>
      <w:r w:rsidRPr="00DB47C3">
        <w:rPr>
          <w:rFonts w:cstheme="minorHAnsi"/>
          <w:lang w:val="sr-Latn-CS"/>
        </w:rPr>
        <w:t xml:space="preserve"> дана; </w:t>
      </w:r>
    </w:p>
    <w:p w14:paraId="66D4DE4F" w14:textId="77777777" w:rsidR="005429E4" w:rsidRPr="00DB47C3" w:rsidRDefault="005429E4" w:rsidP="00D654DC">
      <w:pPr>
        <w:numPr>
          <w:ilvl w:val="0"/>
          <w:numId w:val="20"/>
        </w:numPr>
        <w:ind w:right="363" w:hanging="360"/>
        <w:jc w:val="both"/>
        <w:rPr>
          <w:rFonts w:cstheme="minorHAnsi"/>
          <w:lang w:val="sr-Latn-CS"/>
        </w:rPr>
      </w:pPr>
      <w:r w:rsidRPr="00DB47C3">
        <w:rPr>
          <w:rFonts w:cstheme="minorHAnsi"/>
          <w:lang w:val="sr-Latn-CS"/>
        </w:rPr>
        <w:t xml:space="preserve">предмет јавне набавке; </w:t>
      </w:r>
    </w:p>
    <w:p w14:paraId="013F1B05" w14:textId="77777777" w:rsidR="00E42214" w:rsidRDefault="005429E4" w:rsidP="00E42214">
      <w:pPr>
        <w:ind w:left="848" w:right="363"/>
        <w:jc w:val="both"/>
        <w:rPr>
          <w:rFonts w:cstheme="minorHAnsi"/>
          <w:lang w:val="sr-Latn-CS"/>
        </w:rPr>
      </w:pPr>
      <w:r w:rsidRPr="00DB47C3">
        <w:rPr>
          <w:rFonts w:cstheme="minorHAnsi"/>
          <w:lang w:val="sr-Latn-CS"/>
        </w:rPr>
        <w:t>4)</w:t>
      </w:r>
      <w:r w:rsidRPr="00DB47C3">
        <w:rPr>
          <w:rFonts w:eastAsia="Arial" w:cstheme="minorHAnsi"/>
          <w:lang w:val="sr-Latn-CS"/>
        </w:rPr>
        <w:t xml:space="preserve"> </w:t>
      </w:r>
      <w:r w:rsidRPr="00DB47C3">
        <w:rPr>
          <w:rFonts w:cstheme="minorHAnsi"/>
          <w:lang w:val="sr-Latn-CS"/>
        </w:rPr>
        <w:t xml:space="preserve">цена и остали критеријуми за доделу уговора, који се могу нумерички исказати; </w:t>
      </w:r>
    </w:p>
    <w:p w14:paraId="0F615950" w14:textId="46C7FCEE" w:rsidR="005429E4" w:rsidRPr="00DB47C3" w:rsidRDefault="005429E4" w:rsidP="00E42214">
      <w:pPr>
        <w:ind w:left="848" w:right="363"/>
        <w:jc w:val="both"/>
        <w:rPr>
          <w:rFonts w:cstheme="minorHAnsi"/>
          <w:lang w:val="sr-Latn-CS"/>
        </w:rPr>
      </w:pPr>
      <w:r w:rsidRPr="00DB47C3">
        <w:rPr>
          <w:rFonts w:cstheme="minorHAnsi"/>
          <w:lang w:val="sr-Latn-CS"/>
        </w:rPr>
        <w:t>5)</w:t>
      </w:r>
      <w:r w:rsidRPr="00DB47C3">
        <w:rPr>
          <w:rFonts w:eastAsia="Arial" w:cstheme="minorHAnsi"/>
          <w:lang w:val="sr-Latn-CS"/>
        </w:rPr>
        <w:t xml:space="preserve"> </w:t>
      </w:r>
      <w:r w:rsidRPr="00DB47C3">
        <w:rPr>
          <w:rFonts w:cstheme="minorHAnsi"/>
          <w:lang w:val="sr-Latn-CS"/>
        </w:rPr>
        <w:t xml:space="preserve">остали захтеви набавке, које наручилац сматра релевантним за закључење уговора и који се могу нумерички исказати; </w:t>
      </w:r>
    </w:p>
    <w:p w14:paraId="24AC1906" w14:textId="77777777" w:rsidR="005429E4" w:rsidRPr="00DB47C3" w:rsidRDefault="005429E4" w:rsidP="00D654DC">
      <w:pPr>
        <w:numPr>
          <w:ilvl w:val="0"/>
          <w:numId w:val="21"/>
        </w:numPr>
        <w:ind w:right="356" w:hanging="360"/>
        <w:jc w:val="both"/>
        <w:rPr>
          <w:rFonts w:cstheme="minorHAnsi"/>
          <w:lang w:val="sr-Latn-CS"/>
        </w:rPr>
      </w:pPr>
      <w:r w:rsidRPr="00DB47C3">
        <w:rPr>
          <w:rFonts w:cstheme="minorHAnsi"/>
          <w:lang w:val="sr-Latn-CS"/>
        </w:rPr>
        <w:t xml:space="preserve">подаци о делу уговора који ће понуђач поверити подизвођачу (по предмету или у количини, вредности или проценту),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 </w:t>
      </w:r>
    </w:p>
    <w:p w14:paraId="7948AF2D" w14:textId="77777777" w:rsidR="005429E4" w:rsidRPr="00DB47C3" w:rsidRDefault="005429E4" w:rsidP="00D654DC">
      <w:pPr>
        <w:numPr>
          <w:ilvl w:val="0"/>
          <w:numId w:val="21"/>
        </w:numPr>
        <w:ind w:right="356" w:hanging="360"/>
        <w:jc w:val="both"/>
        <w:rPr>
          <w:rFonts w:cstheme="minorHAnsi"/>
          <w:lang w:val="sr-Latn-CS"/>
        </w:rPr>
      </w:pPr>
      <w:r w:rsidRPr="00DB47C3">
        <w:rPr>
          <w:rFonts w:cstheme="minorHAnsi"/>
          <w:lang w:val="sr-Latn-CS"/>
        </w:rPr>
        <w:t xml:space="preserve">изјава о интегритету којом понуђач потврђује под пуном материјалном и кривичном одговорношћу да је своју понуду поднео независно, без договора са другим понуђачима или заинтересованим лицима и да гарантује тачност података у понуди. </w:t>
      </w:r>
    </w:p>
    <w:p w14:paraId="541C9C17" w14:textId="6CFC3926" w:rsidR="005429E4" w:rsidRPr="00DB47C3" w:rsidRDefault="005429E4" w:rsidP="005429E4">
      <w:pPr>
        <w:ind w:left="500"/>
        <w:rPr>
          <w:rFonts w:cstheme="minorHAnsi"/>
          <w:lang w:val="sr-Latn-CS"/>
        </w:rPr>
      </w:pPr>
      <w:r w:rsidRPr="00DB47C3">
        <w:rPr>
          <w:rFonts w:cstheme="minorHAnsi"/>
          <w:lang w:val="sr-Latn-CS"/>
        </w:rPr>
        <w:t xml:space="preserve">  </w:t>
      </w:r>
    </w:p>
    <w:p w14:paraId="689CF63F" w14:textId="77777777" w:rsidR="005429E4" w:rsidRPr="00DB47C3" w:rsidRDefault="005429E4" w:rsidP="00E42214">
      <w:pPr>
        <w:ind w:left="52" w:right="25"/>
        <w:jc w:val="both"/>
        <w:rPr>
          <w:rFonts w:cstheme="minorHAnsi"/>
          <w:i/>
          <w:lang w:val="sr-Latn-CS"/>
        </w:rPr>
      </w:pPr>
      <w:r w:rsidRPr="00DB47C3">
        <w:rPr>
          <w:rFonts w:cstheme="minorHAnsi"/>
          <w:b/>
          <w:i/>
          <w:lang w:val="sr-Latn-CS"/>
        </w:rPr>
        <w:t>Напомена:</w:t>
      </w:r>
      <w:r w:rsidRPr="00DB47C3">
        <w:rPr>
          <w:rFonts w:cstheme="minorHAnsi"/>
          <w:i/>
          <w:lang w:val="sr-Latn-CS"/>
        </w:rPr>
        <w:t xml:space="preserve"> Образац понуде аутоматски се формира на Порталу на основу података које је наручилац уписао на кораку: Критеријуми за доделу уговора и остали захтеви набавке.</w:t>
      </w:r>
    </w:p>
    <w:p w14:paraId="689FAB32" w14:textId="77777777" w:rsidR="005429E4" w:rsidRPr="00DB47C3" w:rsidRDefault="005429E4" w:rsidP="005429E4">
      <w:pPr>
        <w:ind w:left="52" w:right="25"/>
        <w:rPr>
          <w:rFonts w:cstheme="minorHAnsi"/>
          <w:lang w:val="sr-Latn-CS"/>
        </w:rPr>
      </w:pPr>
      <w:r w:rsidRPr="00DB47C3">
        <w:rPr>
          <w:rFonts w:cstheme="minorHAnsi"/>
          <w:lang w:val="sr-Latn-CS"/>
        </w:rPr>
        <w:t xml:space="preserve"> </w:t>
      </w:r>
    </w:p>
    <w:p w14:paraId="507794F9" w14:textId="232958B3" w:rsidR="005429E4" w:rsidRDefault="005429E4" w:rsidP="005429E4">
      <w:pPr>
        <w:rPr>
          <w:rFonts w:cstheme="minorHAnsi"/>
          <w:lang w:val="sr-Latn-CS"/>
        </w:rPr>
      </w:pPr>
    </w:p>
    <w:p w14:paraId="043C8DA4" w14:textId="2212926A" w:rsidR="00E42214" w:rsidRDefault="00E42214" w:rsidP="005429E4">
      <w:pPr>
        <w:rPr>
          <w:rFonts w:cstheme="minorHAnsi"/>
          <w:lang w:val="sr-Latn-CS"/>
        </w:rPr>
      </w:pPr>
    </w:p>
    <w:p w14:paraId="3D87AB13" w14:textId="18BAC515" w:rsidR="00E42214" w:rsidRDefault="00E42214" w:rsidP="005429E4">
      <w:pPr>
        <w:rPr>
          <w:rFonts w:cstheme="minorHAnsi"/>
          <w:lang w:val="sr-Latn-CS"/>
        </w:rPr>
      </w:pPr>
    </w:p>
    <w:p w14:paraId="50276D8D" w14:textId="13A29989" w:rsidR="00E42214" w:rsidRDefault="00E42214" w:rsidP="005429E4">
      <w:pPr>
        <w:rPr>
          <w:rFonts w:cstheme="minorHAnsi"/>
          <w:lang w:val="sr-Latn-CS"/>
        </w:rPr>
      </w:pPr>
    </w:p>
    <w:p w14:paraId="5FE8D20B" w14:textId="01CECF75" w:rsidR="00E42214" w:rsidRDefault="00E42214" w:rsidP="005429E4">
      <w:pPr>
        <w:rPr>
          <w:rFonts w:cstheme="minorHAnsi"/>
          <w:lang w:val="sr-Latn-CS"/>
        </w:rPr>
      </w:pPr>
    </w:p>
    <w:p w14:paraId="75F97EB6" w14:textId="7F7F09B2" w:rsidR="00E42214" w:rsidRDefault="00E42214" w:rsidP="005429E4">
      <w:pPr>
        <w:rPr>
          <w:rFonts w:cstheme="minorHAnsi"/>
          <w:lang w:val="sr-Latn-CS"/>
        </w:rPr>
      </w:pPr>
    </w:p>
    <w:p w14:paraId="47A3F311" w14:textId="77B0A153" w:rsidR="00E42214" w:rsidRDefault="00E42214" w:rsidP="005429E4">
      <w:pPr>
        <w:rPr>
          <w:rFonts w:cstheme="minorHAnsi"/>
          <w:lang w:val="sr-Latn-CS"/>
        </w:rPr>
      </w:pPr>
    </w:p>
    <w:p w14:paraId="4E29D84D" w14:textId="365BD239" w:rsidR="00E42214" w:rsidRDefault="00E42214" w:rsidP="005429E4">
      <w:pPr>
        <w:rPr>
          <w:rFonts w:cstheme="minorHAnsi"/>
          <w:lang w:val="sr-Latn-CS"/>
        </w:rPr>
      </w:pPr>
    </w:p>
    <w:p w14:paraId="7B9C9CC9" w14:textId="4237C12F" w:rsidR="00E42214" w:rsidRDefault="00E42214" w:rsidP="005429E4">
      <w:pPr>
        <w:rPr>
          <w:rFonts w:cstheme="minorHAnsi"/>
          <w:lang w:val="sr-Latn-CS"/>
        </w:rPr>
      </w:pPr>
    </w:p>
    <w:p w14:paraId="6FFAECC8" w14:textId="085AA427" w:rsidR="00E42214" w:rsidRDefault="00E42214" w:rsidP="005429E4">
      <w:pPr>
        <w:rPr>
          <w:rFonts w:cstheme="minorHAnsi"/>
          <w:lang w:val="sr-Latn-CS"/>
        </w:rPr>
      </w:pPr>
    </w:p>
    <w:p w14:paraId="18582A70" w14:textId="0960BBFE" w:rsidR="00E42214" w:rsidRDefault="00E42214" w:rsidP="005429E4">
      <w:pPr>
        <w:rPr>
          <w:rFonts w:cstheme="minorHAnsi"/>
          <w:lang w:val="sr-Latn-CS"/>
        </w:rPr>
      </w:pPr>
    </w:p>
    <w:p w14:paraId="5F18C6AE" w14:textId="548ADF05" w:rsidR="00E42214" w:rsidRDefault="00E42214" w:rsidP="005429E4">
      <w:pPr>
        <w:rPr>
          <w:rFonts w:cstheme="minorHAnsi"/>
          <w:lang w:val="sr-Latn-CS"/>
        </w:rPr>
      </w:pPr>
    </w:p>
    <w:p w14:paraId="6E9AAC8A" w14:textId="77777777" w:rsidR="00E42214" w:rsidRPr="00DB47C3" w:rsidRDefault="00E42214" w:rsidP="005429E4">
      <w:pPr>
        <w:rPr>
          <w:rFonts w:cstheme="minorHAnsi"/>
          <w:lang w:val="sr-Latn-CS"/>
        </w:rPr>
      </w:pPr>
    </w:p>
    <w:p w14:paraId="169AFF4F" w14:textId="77777777" w:rsidR="005429E4" w:rsidRPr="00DB47C3" w:rsidRDefault="005429E4" w:rsidP="00E42214">
      <w:pPr>
        <w:pStyle w:val="Heading1"/>
        <w:ind w:left="0" w:firstLine="0"/>
        <w:jc w:val="both"/>
        <w:rPr>
          <w:rFonts w:asciiTheme="minorHAnsi" w:hAnsiTheme="minorHAnsi" w:cstheme="minorHAnsi"/>
          <w:sz w:val="24"/>
          <w:szCs w:val="24"/>
          <w:lang w:val="sr-Latn-CS"/>
        </w:rPr>
      </w:pPr>
      <w:r w:rsidRPr="00DB47C3">
        <w:rPr>
          <w:rFonts w:asciiTheme="minorHAnsi" w:hAnsiTheme="minorHAnsi" w:cstheme="minorHAnsi"/>
          <w:sz w:val="24"/>
          <w:szCs w:val="24"/>
          <w:lang w:val="sr-Latn-CS"/>
        </w:rPr>
        <w:lastRenderedPageBreak/>
        <w:t>6.</w:t>
      </w:r>
      <w:r w:rsidRPr="00DB47C3">
        <w:rPr>
          <w:rFonts w:asciiTheme="minorHAnsi" w:eastAsia="Arial" w:hAnsiTheme="minorHAnsi" w:cstheme="minorHAnsi"/>
          <w:sz w:val="24"/>
          <w:szCs w:val="24"/>
          <w:lang w:val="sr-Latn-CS"/>
        </w:rPr>
        <w:t xml:space="preserve"> </w:t>
      </w:r>
      <w:r w:rsidRPr="00DB47C3">
        <w:rPr>
          <w:rFonts w:asciiTheme="minorHAnsi" w:hAnsiTheme="minorHAnsi" w:cstheme="minorHAnsi"/>
          <w:sz w:val="24"/>
          <w:szCs w:val="24"/>
          <w:lang w:val="sr-Latn-CS"/>
        </w:rPr>
        <w:t>ПОДАЦИ НА ОСНОВУ КОЈИХ ПОНУЂАЧИ ПРИПРЕМАЈУ ОБРАЗАЦ ИЗЈАВЕ О ИСПУЊЕНОСТИ КРИТЕРИЈУМА ЗА КВАЛИТАТИВНИ ИЗБОР ПРИВРЕДНОГ СУБЈЕКТА</w:t>
      </w:r>
      <w:r w:rsidRPr="00DB47C3">
        <w:rPr>
          <w:rFonts w:asciiTheme="minorHAnsi" w:hAnsiTheme="minorHAnsi" w:cstheme="minorHAnsi"/>
          <w:b w:val="0"/>
          <w:sz w:val="24"/>
          <w:szCs w:val="24"/>
          <w:lang w:val="sr-Latn-CS"/>
        </w:rPr>
        <w:t xml:space="preserve"> </w:t>
      </w:r>
    </w:p>
    <w:p w14:paraId="068BA7BB" w14:textId="3EDA0F49" w:rsidR="005429E4" w:rsidRPr="00DB47C3" w:rsidRDefault="005429E4" w:rsidP="00E42214">
      <w:pPr>
        <w:rPr>
          <w:rFonts w:cstheme="minorHAnsi"/>
          <w:lang w:val="sr-Latn-CS"/>
        </w:rPr>
      </w:pPr>
      <w:r w:rsidRPr="00DB47C3">
        <w:rPr>
          <w:rFonts w:cstheme="minorHAnsi"/>
          <w:b/>
          <w:lang w:val="sr-Latn-CS"/>
        </w:rPr>
        <w:t xml:space="preserve">  </w:t>
      </w:r>
    </w:p>
    <w:p w14:paraId="36AE611D" w14:textId="77777777" w:rsidR="005429E4" w:rsidRPr="00DB47C3" w:rsidRDefault="005429E4" w:rsidP="00E42214">
      <w:pPr>
        <w:ind w:left="52" w:right="25"/>
        <w:jc w:val="both"/>
        <w:rPr>
          <w:rFonts w:cstheme="minorHAnsi"/>
          <w:lang w:val="sr-Latn-CS"/>
        </w:rPr>
      </w:pPr>
      <w:r w:rsidRPr="00DB47C3">
        <w:rPr>
          <w:rFonts w:cstheme="minorHAnsi"/>
          <w:lang w:val="sr-Latn-CS"/>
        </w:rPr>
        <w:t xml:space="preserve">Образац изјаве о испуњености критеријума за квалитативни избор привредног субјекта аутоматски се формира на Порталу на основу података које је наручилац уписао на кораку: Критеријуми за квалитативни избор привредног субјекта. </w:t>
      </w:r>
    </w:p>
    <w:p w14:paraId="5AD06781" w14:textId="77777777" w:rsidR="005429E4" w:rsidRPr="00DB47C3" w:rsidRDefault="005429E4" w:rsidP="00E42214">
      <w:pPr>
        <w:ind w:left="52" w:right="25"/>
        <w:jc w:val="both"/>
        <w:rPr>
          <w:rFonts w:cstheme="minorHAnsi"/>
          <w:lang w:val="sr-Latn-CS"/>
        </w:rPr>
      </w:pPr>
      <w:r w:rsidRPr="00DB47C3">
        <w:rPr>
          <w:rFonts w:cstheme="minorHAnsi"/>
          <w:lang w:val="sr-Latn-CS"/>
        </w:rPr>
        <w:t xml:space="preserve">Портал аутоматски формира део конкурсне документације: Критеријуми за квалитативни избор привредног субјекта и упутство како се доказује испуњеност тих критеријума. </w:t>
      </w:r>
    </w:p>
    <w:p w14:paraId="081FB521" w14:textId="77777777" w:rsidR="005429E4" w:rsidRPr="00DB47C3" w:rsidRDefault="005429E4" w:rsidP="005429E4">
      <w:pPr>
        <w:ind w:left="52" w:right="25"/>
        <w:rPr>
          <w:rFonts w:cstheme="minorHAnsi"/>
          <w:lang w:val="sr-Latn-CS"/>
        </w:rPr>
      </w:pPr>
      <w:r w:rsidRPr="00DB47C3">
        <w:rPr>
          <w:rFonts w:cstheme="minorHAnsi"/>
          <w:lang w:val="sr-Latn-CS"/>
        </w:rPr>
        <w:t xml:space="preserve"> </w:t>
      </w:r>
    </w:p>
    <w:p w14:paraId="437470BB" w14:textId="77777777" w:rsidR="005429E4" w:rsidRPr="00DB47C3" w:rsidRDefault="005429E4" w:rsidP="00E42214">
      <w:pPr>
        <w:ind w:left="52" w:right="25"/>
        <w:jc w:val="both"/>
        <w:rPr>
          <w:rFonts w:cstheme="minorHAnsi"/>
          <w:lang w:val="sr-Latn-CS"/>
        </w:rPr>
      </w:pPr>
      <w:r w:rsidRPr="00DB47C3">
        <w:rPr>
          <w:rFonts w:cstheme="minorHAnsi"/>
          <w:lang w:val="sr-Latn-CS"/>
        </w:rPr>
        <w:t xml:space="preserve">Ако понуду подноси група привредних субјеката у понуди се доставља засебна изјава сваког члана групе привредних субјеката која садржи податке за релевантне капацитете члана групе. </w:t>
      </w:r>
    </w:p>
    <w:p w14:paraId="6515832F" w14:textId="77777777" w:rsidR="005429E4" w:rsidRPr="00DB47C3" w:rsidRDefault="005429E4" w:rsidP="00E42214">
      <w:pPr>
        <w:ind w:left="52" w:right="25"/>
        <w:jc w:val="both"/>
        <w:rPr>
          <w:rFonts w:cstheme="minorHAnsi"/>
          <w:lang w:val="sr-Latn-CS"/>
        </w:rPr>
      </w:pPr>
      <w:r w:rsidRPr="00DB47C3">
        <w:rPr>
          <w:rFonts w:cstheme="minorHAnsi"/>
          <w:lang w:val="sr-Latn-CS"/>
        </w:rPr>
        <w:t xml:space="preserve"> </w:t>
      </w:r>
    </w:p>
    <w:p w14:paraId="05568655" w14:textId="77777777" w:rsidR="005429E4" w:rsidRPr="00DB47C3" w:rsidRDefault="005429E4" w:rsidP="00E42214">
      <w:pPr>
        <w:ind w:left="52" w:right="25"/>
        <w:jc w:val="both"/>
        <w:rPr>
          <w:rFonts w:cstheme="minorHAnsi"/>
          <w:lang w:val="sr-Latn-CS"/>
        </w:rPr>
      </w:pPr>
      <w:r w:rsidRPr="00DB47C3">
        <w:rPr>
          <w:rFonts w:cstheme="minorHAnsi"/>
          <w:lang w:val="sr-Latn-CS"/>
        </w:rPr>
        <w:t xml:space="preserve">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 достави засебну изјаву која садржи податке за релевантне капацитете подизвођача, односно другог субјекта које намерава да користи. </w:t>
      </w:r>
    </w:p>
    <w:p w14:paraId="636C1FB4" w14:textId="77777777" w:rsidR="005429E4" w:rsidRPr="00DB47C3" w:rsidRDefault="005429E4" w:rsidP="005429E4">
      <w:pPr>
        <w:ind w:left="52" w:right="25"/>
        <w:rPr>
          <w:rFonts w:cstheme="minorHAnsi"/>
          <w:lang w:val="sr-Latn-CS"/>
        </w:rPr>
      </w:pPr>
      <w:r w:rsidRPr="00DB47C3">
        <w:rPr>
          <w:rFonts w:cstheme="minorHAnsi"/>
          <w:noProof/>
        </w:rPr>
        <mc:AlternateContent>
          <mc:Choice Requires="wpg">
            <w:drawing>
              <wp:anchor distT="0" distB="0" distL="114300" distR="114300" simplePos="0" relativeHeight="251664384" behindDoc="0" locked="0" layoutInCell="1" allowOverlap="1" wp14:anchorId="362D3114" wp14:editId="7EC0ACC5">
                <wp:simplePos x="0" y="0"/>
                <wp:positionH relativeFrom="page">
                  <wp:posOffset>304800</wp:posOffset>
                </wp:positionH>
                <wp:positionV relativeFrom="page">
                  <wp:posOffset>310897</wp:posOffset>
                </wp:positionV>
                <wp:extent cx="6096" cy="10079736"/>
                <wp:effectExtent l="0" t="0" r="0" b="0"/>
                <wp:wrapSquare wrapText="bothSides"/>
                <wp:docPr id="93868" name="Group 93868"/>
                <wp:cNvGraphicFramePr/>
                <a:graphic xmlns:a="http://schemas.openxmlformats.org/drawingml/2006/main">
                  <a:graphicData uri="http://schemas.microsoft.com/office/word/2010/wordprocessingGroup">
                    <wpg:wgp>
                      <wpg:cNvGrpSpPr/>
                      <wpg:grpSpPr>
                        <a:xfrm>
                          <a:off x="0" y="0"/>
                          <a:ext cx="6096" cy="10079736"/>
                          <a:chOff x="0" y="0"/>
                          <a:chExt cx="6096" cy="10079736"/>
                        </a:xfrm>
                      </wpg:grpSpPr>
                      <wps:wsp>
                        <wps:cNvPr id="107197" name="Shape 107197"/>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9C9929" id="Group 93868" o:spid="_x0000_s1026" style="position:absolute;margin-left:24pt;margin-top:24.5pt;width:.5pt;height:793.7pt;z-index:251664384;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">
                <v:shape id="Shape 107197"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cstheme="minorHAnsi"/>
          <w:noProof/>
        </w:rPr>
        <mc:AlternateContent>
          <mc:Choice Requires="wpg">
            <w:drawing>
              <wp:anchor distT="0" distB="0" distL="114300" distR="114300" simplePos="0" relativeHeight="251665408" behindDoc="0" locked="0" layoutInCell="1" allowOverlap="1" wp14:anchorId="40B0FFF9" wp14:editId="6158B76A">
                <wp:simplePos x="0" y="0"/>
                <wp:positionH relativeFrom="page">
                  <wp:posOffset>7260336</wp:posOffset>
                </wp:positionH>
                <wp:positionV relativeFrom="page">
                  <wp:posOffset>310897</wp:posOffset>
                </wp:positionV>
                <wp:extent cx="6097" cy="10079736"/>
                <wp:effectExtent l="0" t="0" r="0" b="0"/>
                <wp:wrapSquare wrapText="bothSides"/>
                <wp:docPr id="93869" name="Group 93869"/>
                <wp:cNvGraphicFramePr/>
                <a:graphic xmlns:a="http://schemas.openxmlformats.org/drawingml/2006/main">
                  <a:graphicData uri="http://schemas.microsoft.com/office/word/2010/wordprocessingGroup">
                    <wpg:wgp>
                      <wpg:cNvGrpSpPr/>
                      <wpg:grpSpPr>
                        <a:xfrm>
                          <a:off x="0" y="0"/>
                          <a:ext cx="6097" cy="10079736"/>
                          <a:chOff x="0" y="0"/>
                          <a:chExt cx="6097" cy="10079736"/>
                        </a:xfrm>
                      </wpg:grpSpPr>
                      <wps:wsp>
                        <wps:cNvPr id="107199" name="Shape 107199"/>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008FAF" id="Group 93869" o:spid="_x0000_s1026" style="position:absolute;margin-left:571.7pt;margin-top:24.5pt;width:.5pt;height:793.7pt;z-index:251665408;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">
                <v:shape id="Shape 107199"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cstheme="minorHAnsi"/>
          <w:lang w:val="sr-Latn-CS"/>
        </w:rPr>
        <w:t xml:space="preserve"> </w:t>
      </w:r>
    </w:p>
    <w:p w14:paraId="46091867" w14:textId="77777777" w:rsidR="005429E4" w:rsidRPr="00DB47C3" w:rsidRDefault="005429E4" w:rsidP="00E42214">
      <w:pPr>
        <w:ind w:left="52" w:right="25"/>
        <w:jc w:val="both"/>
        <w:rPr>
          <w:rFonts w:cstheme="minorHAnsi"/>
          <w:lang w:val="sr-Latn-CS"/>
        </w:rPr>
      </w:pPr>
      <w:r w:rsidRPr="00DB47C3">
        <w:rPr>
          <w:rFonts w:cstheme="minorHAnsi"/>
          <w:lang w:val="sr-Latn-CS"/>
        </w:rPr>
        <w:t xml:space="preserve">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 </w:t>
      </w:r>
    </w:p>
    <w:p w14:paraId="65FA035A" w14:textId="77777777" w:rsidR="005429E4" w:rsidRPr="00DB47C3" w:rsidRDefault="005429E4" w:rsidP="00E42214">
      <w:pPr>
        <w:ind w:left="52" w:right="25"/>
        <w:jc w:val="both"/>
        <w:rPr>
          <w:rFonts w:cstheme="minorHAnsi"/>
          <w:lang w:val="sr-Latn-CS"/>
        </w:rPr>
      </w:pPr>
      <w:r w:rsidRPr="00DB47C3">
        <w:rPr>
          <w:rFonts w:cstheme="minorHAnsi"/>
          <w:lang w:val="sr-Latn-CS"/>
        </w:rPr>
        <w:t xml:space="preserve"> </w:t>
      </w:r>
    </w:p>
    <w:p w14:paraId="435F8F07" w14:textId="77777777" w:rsidR="005429E4" w:rsidRPr="00DB47C3" w:rsidRDefault="005429E4" w:rsidP="00E42214">
      <w:pPr>
        <w:ind w:left="52" w:right="25"/>
        <w:jc w:val="both"/>
        <w:rPr>
          <w:rFonts w:cstheme="minorHAnsi"/>
          <w:lang w:val="sr-Latn-CS"/>
        </w:rPr>
      </w:pPr>
      <w:r w:rsidRPr="00DB47C3">
        <w:rPr>
          <w:rFonts w:cstheme="minorHAnsi"/>
          <w:lang w:val="sr-Latn-CS"/>
        </w:rPr>
        <w:t xml:space="preserve">У изјави о испуњености критеријума привредни субјект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критеријума за квалитативни избор привредног субјекта. </w:t>
      </w:r>
    </w:p>
    <w:p w14:paraId="3307472B" w14:textId="39420215" w:rsidR="007C35DC" w:rsidRPr="00DB47C3" w:rsidRDefault="007C35DC" w:rsidP="009B402F">
      <w:pPr>
        <w:rPr>
          <w:rFonts w:cstheme="minorHAnsi"/>
        </w:rPr>
      </w:pPr>
    </w:p>
    <w:p w14:paraId="3456A1B7" w14:textId="7A86CB42" w:rsidR="007C35DC" w:rsidRPr="00DB47C3" w:rsidRDefault="007C35DC" w:rsidP="009B402F">
      <w:pPr>
        <w:rPr>
          <w:rFonts w:cstheme="minorHAnsi"/>
        </w:rPr>
      </w:pPr>
    </w:p>
    <w:p w14:paraId="2030A4C1" w14:textId="052D4AAC" w:rsidR="007C35DC" w:rsidRPr="00DB47C3" w:rsidRDefault="007C35DC" w:rsidP="009B402F">
      <w:pPr>
        <w:rPr>
          <w:rFonts w:cstheme="minorHAnsi"/>
        </w:rPr>
      </w:pPr>
    </w:p>
    <w:p w14:paraId="359651B2" w14:textId="62C8EFC1" w:rsidR="007C35DC" w:rsidRPr="00DB47C3" w:rsidRDefault="007C35DC" w:rsidP="009B402F">
      <w:pPr>
        <w:rPr>
          <w:rFonts w:cstheme="minorHAnsi"/>
        </w:rPr>
      </w:pPr>
    </w:p>
    <w:p w14:paraId="51A2B400" w14:textId="69E04BA0" w:rsidR="007C35DC" w:rsidRPr="00DB47C3" w:rsidRDefault="007C35DC" w:rsidP="009B402F">
      <w:pPr>
        <w:rPr>
          <w:rFonts w:cstheme="minorHAnsi"/>
        </w:rPr>
      </w:pPr>
    </w:p>
    <w:p w14:paraId="5CC21AFB" w14:textId="2381540C" w:rsidR="007C35DC" w:rsidRPr="00DB47C3" w:rsidRDefault="007C35DC" w:rsidP="009B402F">
      <w:pPr>
        <w:rPr>
          <w:rFonts w:cstheme="minorHAnsi"/>
        </w:rPr>
      </w:pPr>
    </w:p>
    <w:p w14:paraId="33821179" w14:textId="1FE522E1" w:rsidR="005429E4" w:rsidRPr="00DB47C3" w:rsidRDefault="005429E4" w:rsidP="009B402F">
      <w:pPr>
        <w:rPr>
          <w:rFonts w:cstheme="minorHAnsi"/>
        </w:rPr>
      </w:pPr>
    </w:p>
    <w:p w14:paraId="3477D600" w14:textId="745983AE" w:rsidR="005429E4" w:rsidRPr="00DB47C3" w:rsidRDefault="005429E4" w:rsidP="009B402F">
      <w:pPr>
        <w:rPr>
          <w:rFonts w:cstheme="minorHAnsi"/>
        </w:rPr>
      </w:pPr>
    </w:p>
    <w:p w14:paraId="291DA791" w14:textId="71B23B2B" w:rsidR="005429E4" w:rsidRPr="00DB47C3" w:rsidRDefault="005429E4" w:rsidP="009B402F">
      <w:pPr>
        <w:rPr>
          <w:rFonts w:cstheme="minorHAnsi"/>
        </w:rPr>
      </w:pPr>
    </w:p>
    <w:p w14:paraId="5D94C420" w14:textId="2F34E1DB" w:rsidR="005429E4" w:rsidRPr="00DB47C3" w:rsidRDefault="005429E4" w:rsidP="009B402F">
      <w:pPr>
        <w:rPr>
          <w:rFonts w:cstheme="minorHAnsi"/>
        </w:rPr>
      </w:pPr>
    </w:p>
    <w:p w14:paraId="1AC96D6C" w14:textId="3C777A10" w:rsidR="005429E4" w:rsidRPr="00DB47C3" w:rsidRDefault="005429E4" w:rsidP="009B402F">
      <w:pPr>
        <w:rPr>
          <w:rFonts w:cstheme="minorHAnsi"/>
        </w:rPr>
      </w:pPr>
    </w:p>
    <w:p w14:paraId="4E9289A2" w14:textId="66B6F32D" w:rsidR="005429E4" w:rsidRPr="00DB47C3" w:rsidRDefault="005429E4" w:rsidP="009B402F">
      <w:pPr>
        <w:rPr>
          <w:rFonts w:cstheme="minorHAnsi"/>
        </w:rPr>
      </w:pPr>
    </w:p>
    <w:p w14:paraId="139BF1B2" w14:textId="6094062A" w:rsidR="005429E4" w:rsidRPr="00DB47C3" w:rsidRDefault="005429E4" w:rsidP="009B402F">
      <w:pPr>
        <w:rPr>
          <w:rFonts w:cstheme="minorHAnsi"/>
        </w:rPr>
      </w:pPr>
    </w:p>
    <w:p w14:paraId="29BD648F" w14:textId="61C7799F" w:rsidR="005429E4" w:rsidRPr="00DB47C3" w:rsidRDefault="005429E4" w:rsidP="009B402F">
      <w:pPr>
        <w:rPr>
          <w:rFonts w:cstheme="minorHAnsi"/>
        </w:rPr>
      </w:pPr>
    </w:p>
    <w:p w14:paraId="3C91A107" w14:textId="39DB6255" w:rsidR="005429E4" w:rsidRPr="00DB47C3" w:rsidRDefault="005429E4" w:rsidP="009B402F">
      <w:pPr>
        <w:rPr>
          <w:rFonts w:cstheme="minorHAnsi"/>
        </w:rPr>
      </w:pPr>
    </w:p>
    <w:p w14:paraId="02D3C8CD" w14:textId="77777777" w:rsidR="005429E4" w:rsidRPr="00DB47C3" w:rsidRDefault="005429E4" w:rsidP="009B402F">
      <w:pPr>
        <w:rPr>
          <w:rFonts w:cstheme="minorHAnsi"/>
        </w:rPr>
        <w:sectPr w:rsidR="005429E4" w:rsidRPr="00DB47C3" w:rsidSect="00DB47C3">
          <w:pgSz w:w="11906" w:h="16838"/>
          <w:pgMar w:top="1440" w:right="1440" w:bottom="1440" w:left="1440" w:header="2268" w:footer="708" w:gutter="0"/>
          <w:pgBorders w:offsetFrom="page">
            <w:top w:val="dotted" w:sz="4" w:space="24" w:color="auto"/>
            <w:left w:val="dotted" w:sz="4" w:space="24" w:color="auto"/>
            <w:bottom w:val="dotted" w:sz="4" w:space="24" w:color="auto"/>
            <w:right w:val="dotted" w:sz="4" w:space="24" w:color="auto"/>
          </w:pgBorders>
          <w:cols w:space="708"/>
          <w:docGrid w:linePitch="360"/>
        </w:sectPr>
      </w:pPr>
    </w:p>
    <w:p w14:paraId="3741DD85" w14:textId="77777777" w:rsidR="005429E4" w:rsidRPr="00DB47C3" w:rsidRDefault="005429E4" w:rsidP="00E42214">
      <w:pPr>
        <w:ind w:right="3483"/>
        <w:jc w:val="center"/>
        <w:rPr>
          <w:rFonts w:cstheme="minorHAnsi"/>
          <w:lang w:val="sr-Latn-CS"/>
        </w:rPr>
      </w:pPr>
      <w:r w:rsidRPr="00DB47C3">
        <w:rPr>
          <w:rFonts w:cstheme="minorHAnsi"/>
          <w:b/>
          <w:lang w:val="sr-Latn-CS"/>
        </w:rPr>
        <w:lastRenderedPageBreak/>
        <w:t>7.</w:t>
      </w:r>
      <w:r w:rsidRPr="00DB47C3">
        <w:rPr>
          <w:rFonts w:eastAsia="Arial" w:cstheme="minorHAnsi"/>
          <w:b/>
          <w:lang w:val="sr-Latn-CS"/>
        </w:rPr>
        <w:t xml:space="preserve"> </w:t>
      </w:r>
      <w:r w:rsidRPr="00DB47C3">
        <w:rPr>
          <w:rFonts w:cstheme="minorHAnsi"/>
          <w:b/>
          <w:lang w:val="sr-Latn-CS"/>
        </w:rPr>
        <w:t>ОБРАЗАЦ СТРУКТУРЕ ПОНУЂЕНЕ ЦЕНЕ</w:t>
      </w:r>
    </w:p>
    <w:p w14:paraId="74DC1413" w14:textId="77777777" w:rsidR="005429E4" w:rsidRPr="00DB47C3" w:rsidRDefault="005429E4" w:rsidP="005429E4">
      <w:pPr>
        <w:rPr>
          <w:rFonts w:cstheme="minorHAnsi"/>
          <w:lang w:val="sr-Latn-CS"/>
        </w:rPr>
      </w:pPr>
      <w:r w:rsidRPr="00DB47C3">
        <w:rPr>
          <w:rFonts w:cstheme="minorHAnsi"/>
          <w:b/>
          <w:lang w:val="sr-Latn-CS"/>
        </w:rPr>
        <w:t xml:space="preserve"> </w:t>
      </w:r>
      <w:r w:rsidRPr="00DB47C3">
        <w:rPr>
          <w:rFonts w:eastAsia="Calibri" w:cstheme="minorHAnsi"/>
          <w:noProof/>
        </w:rPr>
        <mc:AlternateContent>
          <mc:Choice Requires="wpg">
            <w:drawing>
              <wp:anchor distT="0" distB="0" distL="114300" distR="114300" simplePos="0" relativeHeight="251669504" behindDoc="0" locked="0" layoutInCell="1" allowOverlap="1" wp14:anchorId="1145E81C" wp14:editId="41E63118">
                <wp:simplePos x="0" y="0"/>
                <wp:positionH relativeFrom="page">
                  <wp:posOffset>304800</wp:posOffset>
                </wp:positionH>
                <wp:positionV relativeFrom="page">
                  <wp:posOffset>310896</wp:posOffset>
                </wp:positionV>
                <wp:extent cx="6096" cy="6949440"/>
                <wp:effectExtent l="0" t="0" r="0" b="0"/>
                <wp:wrapSquare wrapText="bothSides"/>
                <wp:docPr id="98010" name="Group 98010"/>
                <wp:cNvGraphicFramePr/>
                <a:graphic xmlns:a="http://schemas.openxmlformats.org/drawingml/2006/main">
                  <a:graphicData uri="http://schemas.microsoft.com/office/word/2010/wordprocessingGroup">
                    <wpg:wgp>
                      <wpg:cNvGrpSpPr/>
                      <wpg:grpSpPr>
                        <a:xfrm>
                          <a:off x="0" y="0"/>
                          <a:ext cx="6096" cy="6949440"/>
                          <a:chOff x="0" y="0"/>
                          <a:chExt cx="6096" cy="6949440"/>
                        </a:xfrm>
                      </wpg:grpSpPr>
                      <wps:wsp>
                        <wps:cNvPr id="107201" name="Shape 107201"/>
                        <wps:cNvSpPr/>
                        <wps:spPr>
                          <a:xfrm>
                            <a:off x="0" y="0"/>
                            <a:ext cx="9144" cy="6949440"/>
                          </a:xfrm>
                          <a:custGeom>
                            <a:avLst/>
                            <a:gdLst/>
                            <a:ahLst/>
                            <a:cxnLst/>
                            <a:rect l="0" t="0" r="0" b="0"/>
                            <a:pathLst>
                              <a:path w="9144" h="6949440">
                                <a:moveTo>
                                  <a:pt x="0" y="0"/>
                                </a:moveTo>
                                <a:lnTo>
                                  <a:pt x="9144" y="0"/>
                                </a:lnTo>
                                <a:lnTo>
                                  <a:pt x="9144" y="6949440"/>
                                </a:lnTo>
                                <a:lnTo>
                                  <a:pt x="0" y="6949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5406EE" id="Group 98010" o:spid="_x0000_s1026" style="position:absolute;margin-left:24pt;margin-top:24.5pt;width:.5pt;height:547.2pt;z-index:251669504;mso-position-horizontal-relative:page;mso-position-vertical-relative:page" coordsize="60,6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">
                <v:shape id="Shape 107201" o:spid="_x0000_s1027" style="position:absolute;width:91;height:69494;visibility:visible;mso-wrap-style:square;v-text-anchor:top" coordsize="9144,694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" path="m,l9144,r,6949440l,6949440,,e" fillcolor="black" stroked="f" strokeweight="0">
                  <v:stroke miterlimit="83231f" joinstyle="miter"/>
                  <v:path arrowok="t" textboxrect="0,0,9144,6949440"/>
                </v:shape>
                <w10:wrap type="square" anchorx="page" anchory="page"/>
              </v:group>
            </w:pict>
          </mc:Fallback>
        </mc:AlternateContent>
      </w:r>
      <w:r w:rsidRPr="00DB47C3">
        <w:rPr>
          <w:rFonts w:eastAsia="Calibri" w:cstheme="minorHAnsi"/>
          <w:noProof/>
        </w:rPr>
        <mc:AlternateContent>
          <mc:Choice Requires="wpg">
            <w:drawing>
              <wp:anchor distT="0" distB="0" distL="114300" distR="114300" simplePos="0" relativeHeight="251670528" behindDoc="0" locked="0" layoutInCell="1" allowOverlap="1" wp14:anchorId="36F64507" wp14:editId="20C2F92F">
                <wp:simplePos x="0" y="0"/>
                <wp:positionH relativeFrom="page">
                  <wp:posOffset>10390632</wp:posOffset>
                </wp:positionH>
                <wp:positionV relativeFrom="page">
                  <wp:posOffset>310896</wp:posOffset>
                </wp:positionV>
                <wp:extent cx="6096" cy="6949440"/>
                <wp:effectExtent l="0" t="0" r="0" b="0"/>
                <wp:wrapSquare wrapText="bothSides"/>
                <wp:docPr id="98011" name="Group 98011"/>
                <wp:cNvGraphicFramePr/>
                <a:graphic xmlns:a="http://schemas.openxmlformats.org/drawingml/2006/main">
                  <a:graphicData uri="http://schemas.microsoft.com/office/word/2010/wordprocessingGroup">
                    <wpg:wgp>
                      <wpg:cNvGrpSpPr/>
                      <wpg:grpSpPr>
                        <a:xfrm>
                          <a:off x="0" y="0"/>
                          <a:ext cx="6096" cy="6949440"/>
                          <a:chOff x="0" y="0"/>
                          <a:chExt cx="6096" cy="6949440"/>
                        </a:xfrm>
                      </wpg:grpSpPr>
                      <wps:wsp>
                        <wps:cNvPr id="107203" name="Shape 107203"/>
                        <wps:cNvSpPr/>
                        <wps:spPr>
                          <a:xfrm>
                            <a:off x="0" y="0"/>
                            <a:ext cx="9144" cy="6949440"/>
                          </a:xfrm>
                          <a:custGeom>
                            <a:avLst/>
                            <a:gdLst/>
                            <a:ahLst/>
                            <a:cxnLst/>
                            <a:rect l="0" t="0" r="0" b="0"/>
                            <a:pathLst>
                              <a:path w="9144" h="6949440">
                                <a:moveTo>
                                  <a:pt x="0" y="0"/>
                                </a:moveTo>
                                <a:lnTo>
                                  <a:pt x="9144" y="0"/>
                                </a:lnTo>
                                <a:lnTo>
                                  <a:pt x="9144" y="6949440"/>
                                </a:lnTo>
                                <a:lnTo>
                                  <a:pt x="0" y="6949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615A68" id="Group 98011" o:spid="_x0000_s1026" style="position:absolute;margin-left:818.15pt;margin-top:24.5pt;width:.5pt;height:547.2pt;z-index:251670528;mso-position-horizontal-relative:page;mso-position-vertical-relative:page" coordsize="60,6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">
                <v:shape id="Shape 107203" o:spid="_x0000_s1027" style="position:absolute;width:91;height:69494;visibility:visible;mso-wrap-style:square;v-text-anchor:top" coordsize="9144,694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" path="m,l9144,r,6949440l,6949440,,e" fillcolor="black" stroked="f" strokeweight="0">
                  <v:stroke miterlimit="83231f" joinstyle="miter"/>
                  <v:path arrowok="t" textboxrect="0,0,9144,6949440"/>
                </v:shape>
                <w10:wrap type="square" anchorx="page" anchory="page"/>
              </v:group>
            </w:pict>
          </mc:Fallback>
        </mc:AlternateContent>
      </w:r>
    </w:p>
    <w:tbl>
      <w:tblPr>
        <w:tblStyle w:val="TableGrid0"/>
        <w:tblW w:w="4870" w:type="pct"/>
        <w:tblLook w:val="04A0" w:firstRow="1" w:lastRow="0" w:firstColumn="1" w:lastColumn="0" w:noHBand="0" w:noVBand="1"/>
      </w:tblPr>
      <w:tblGrid>
        <w:gridCol w:w="5323"/>
        <w:gridCol w:w="8262"/>
      </w:tblGrid>
      <w:tr w:rsidR="005429E4" w:rsidRPr="00DB47C3" w14:paraId="107BE92A" w14:textId="77777777" w:rsidTr="00E42214">
        <w:trPr>
          <w:trHeight w:val="351"/>
        </w:trPr>
        <w:tc>
          <w:tcPr>
            <w:tcW w:w="1959" w:type="pct"/>
            <w:noWrap/>
            <w:vAlign w:val="center"/>
            <w:hideMark/>
          </w:tcPr>
          <w:p w14:paraId="39FB1829" w14:textId="77777777" w:rsidR="005429E4" w:rsidRPr="00DB47C3" w:rsidRDefault="005429E4" w:rsidP="00B32652">
            <w:pPr>
              <w:ind w:left="281"/>
              <w:rPr>
                <w:rFonts w:cstheme="minorHAnsi"/>
                <w:b/>
                <w:sz w:val="24"/>
                <w:szCs w:val="24"/>
                <w:lang w:val="sr-Cyrl-RS"/>
              </w:rPr>
            </w:pPr>
            <w:r w:rsidRPr="00DB47C3">
              <w:rPr>
                <w:rFonts w:cstheme="minorHAnsi"/>
                <w:b/>
                <w:sz w:val="24"/>
                <w:szCs w:val="24"/>
              </w:rPr>
              <w:t xml:space="preserve">Назив </w:t>
            </w:r>
            <w:r w:rsidRPr="00DB47C3">
              <w:rPr>
                <w:rFonts w:cstheme="minorHAnsi"/>
                <w:b/>
                <w:sz w:val="24"/>
                <w:szCs w:val="24"/>
                <w:lang w:val="sr-Cyrl-RS"/>
              </w:rPr>
              <w:t xml:space="preserve">и адреса </w:t>
            </w:r>
            <w:r w:rsidRPr="00DB47C3">
              <w:rPr>
                <w:rFonts w:cstheme="minorHAnsi"/>
                <w:b/>
                <w:sz w:val="24"/>
                <w:szCs w:val="24"/>
              </w:rPr>
              <w:t>понуђача</w:t>
            </w:r>
            <w:r w:rsidRPr="00DB47C3">
              <w:rPr>
                <w:rFonts w:cstheme="minorHAnsi"/>
                <w:b/>
                <w:sz w:val="24"/>
                <w:szCs w:val="24"/>
                <w:lang w:val="sr-Cyrl-RS"/>
              </w:rPr>
              <w:t>:</w:t>
            </w:r>
          </w:p>
        </w:tc>
        <w:tc>
          <w:tcPr>
            <w:tcW w:w="3041" w:type="pct"/>
            <w:noWrap/>
            <w:vAlign w:val="center"/>
            <w:hideMark/>
          </w:tcPr>
          <w:p w14:paraId="70DAAF17" w14:textId="77777777" w:rsidR="005429E4" w:rsidRPr="00DB47C3" w:rsidRDefault="005429E4" w:rsidP="00B32652">
            <w:pPr>
              <w:ind w:left="281"/>
              <w:rPr>
                <w:rFonts w:cstheme="minorHAnsi"/>
                <w:b/>
                <w:sz w:val="24"/>
                <w:szCs w:val="24"/>
              </w:rPr>
            </w:pPr>
            <w:r w:rsidRPr="00DB47C3">
              <w:rPr>
                <w:rFonts w:cstheme="minorHAnsi"/>
                <w:b/>
                <w:sz w:val="24"/>
                <w:szCs w:val="24"/>
              </w:rPr>
              <w:t> </w:t>
            </w:r>
          </w:p>
        </w:tc>
      </w:tr>
      <w:tr w:rsidR="005429E4" w:rsidRPr="00DB47C3" w14:paraId="73D352B1" w14:textId="77777777" w:rsidTr="00E42214">
        <w:trPr>
          <w:trHeight w:val="351"/>
        </w:trPr>
        <w:tc>
          <w:tcPr>
            <w:tcW w:w="1959" w:type="pct"/>
            <w:noWrap/>
            <w:vAlign w:val="center"/>
            <w:hideMark/>
          </w:tcPr>
          <w:p w14:paraId="7CACA1A2" w14:textId="77777777" w:rsidR="005429E4" w:rsidRPr="00DB47C3" w:rsidRDefault="005429E4" w:rsidP="00B32652">
            <w:pPr>
              <w:ind w:left="281"/>
              <w:rPr>
                <w:rFonts w:cstheme="minorHAnsi"/>
                <w:b/>
                <w:sz w:val="24"/>
                <w:szCs w:val="24"/>
              </w:rPr>
            </w:pPr>
            <w:r w:rsidRPr="00DB47C3">
              <w:rPr>
                <w:rFonts w:cstheme="minorHAnsi"/>
                <w:b/>
                <w:sz w:val="24"/>
                <w:szCs w:val="24"/>
              </w:rPr>
              <w:t>Матични број:</w:t>
            </w:r>
          </w:p>
        </w:tc>
        <w:tc>
          <w:tcPr>
            <w:tcW w:w="3041" w:type="pct"/>
            <w:noWrap/>
            <w:vAlign w:val="center"/>
            <w:hideMark/>
          </w:tcPr>
          <w:p w14:paraId="05C1B898" w14:textId="77777777" w:rsidR="005429E4" w:rsidRPr="00DB47C3" w:rsidRDefault="005429E4" w:rsidP="00B32652">
            <w:pPr>
              <w:ind w:left="281"/>
              <w:rPr>
                <w:rFonts w:cstheme="minorHAnsi"/>
                <w:b/>
                <w:sz w:val="24"/>
                <w:szCs w:val="24"/>
              </w:rPr>
            </w:pPr>
            <w:r w:rsidRPr="00DB47C3">
              <w:rPr>
                <w:rFonts w:cstheme="minorHAnsi"/>
                <w:b/>
                <w:sz w:val="24"/>
                <w:szCs w:val="24"/>
              </w:rPr>
              <w:t> </w:t>
            </w:r>
          </w:p>
        </w:tc>
      </w:tr>
      <w:tr w:rsidR="005429E4" w:rsidRPr="00DB47C3" w14:paraId="32A4A8D2" w14:textId="77777777" w:rsidTr="00E42214">
        <w:trPr>
          <w:trHeight w:val="315"/>
        </w:trPr>
        <w:tc>
          <w:tcPr>
            <w:tcW w:w="1959" w:type="pct"/>
            <w:vAlign w:val="center"/>
            <w:hideMark/>
          </w:tcPr>
          <w:p w14:paraId="0D184857" w14:textId="77777777" w:rsidR="005429E4" w:rsidRPr="00DB47C3" w:rsidRDefault="005429E4" w:rsidP="00B32652">
            <w:pPr>
              <w:ind w:left="281"/>
              <w:rPr>
                <w:rFonts w:cstheme="minorHAnsi"/>
                <w:b/>
                <w:sz w:val="24"/>
                <w:szCs w:val="24"/>
              </w:rPr>
            </w:pPr>
            <w:r w:rsidRPr="00DB47C3">
              <w:rPr>
                <w:rFonts w:cstheme="minorHAnsi"/>
                <w:b/>
                <w:sz w:val="24"/>
                <w:szCs w:val="24"/>
              </w:rPr>
              <w:t>Број понуде и датум:</w:t>
            </w:r>
          </w:p>
        </w:tc>
        <w:tc>
          <w:tcPr>
            <w:tcW w:w="3041" w:type="pct"/>
            <w:noWrap/>
            <w:vAlign w:val="center"/>
            <w:hideMark/>
          </w:tcPr>
          <w:p w14:paraId="779BE4C7" w14:textId="77777777" w:rsidR="005429E4" w:rsidRPr="00DB47C3" w:rsidRDefault="005429E4" w:rsidP="00B32652">
            <w:pPr>
              <w:ind w:left="281"/>
              <w:rPr>
                <w:rFonts w:cstheme="minorHAnsi"/>
                <w:b/>
                <w:sz w:val="24"/>
                <w:szCs w:val="24"/>
              </w:rPr>
            </w:pPr>
            <w:r w:rsidRPr="00DB47C3">
              <w:rPr>
                <w:rFonts w:cstheme="minorHAnsi"/>
                <w:b/>
                <w:sz w:val="24"/>
                <w:szCs w:val="24"/>
              </w:rPr>
              <w:t> </w:t>
            </w:r>
          </w:p>
        </w:tc>
      </w:tr>
    </w:tbl>
    <w:p w14:paraId="71ED43F2" w14:textId="77777777" w:rsidR="005429E4" w:rsidRPr="00DB47C3" w:rsidRDefault="005429E4" w:rsidP="005429E4">
      <w:pPr>
        <w:rPr>
          <w:rFonts w:cstheme="minorHAnsi"/>
          <w:lang w:val="sr-Latn-CS"/>
        </w:rPr>
      </w:pPr>
    </w:p>
    <w:tbl>
      <w:tblPr>
        <w:tblStyle w:val="TableGrid0"/>
        <w:tblW w:w="0" w:type="auto"/>
        <w:tblLook w:val="04A0" w:firstRow="1" w:lastRow="0" w:firstColumn="1" w:lastColumn="0" w:noHBand="0" w:noVBand="1"/>
      </w:tblPr>
      <w:tblGrid>
        <w:gridCol w:w="522"/>
        <w:gridCol w:w="4243"/>
        <w:gridCol w:w="2880"/>
        <w:gridCol w:w="3060"/>
        <w:gridCol w:w="2880"/>
      </w:tblGrid>
      <w:tr w:rsidR="005429E4" w:rsidRPr="00DB47C3" w14:paraId="360613C4" w14:textId="77777777" w:rsidTr="00E42214">
        <w:trPr>
          <w:trHeight w:val="840"/>
        </w:trPr>
        <w:tc>
          <w:tcPr>
            <w:tcW w:w="522" w:type="dxa"/>
            <w:vAlign w:val="center"/>
            <w:hideMark/>
          </w:tcPr>
          <w:p w14:paraId="36549BF1"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РБ</w:t>
            </w:r>
          </w:p>
        </w:tc>
        <w:tc>
          <w:tcPr>
            <w:tcW w:w="4243" w:type="dxa"/>
            <w:vAlign w:val="center"/>
            <w:hideMark/>
          </w:tcPr>
          <w:p w14:paraId="66EF3E4C"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Назив услуге</w:t>
            </w:r>
          </w:p>
        </w:tc>
        <w:tc>
          <w:tcPr>
            <w:tcW w:w="2880" w:type="dxa"/>
            <w:vAlign w:val="center"/>
            <w:hideMark/>
          </w:tcPr>
          <w:p w14:paraId="0335C9F9"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Укупна цена</w:t>
            </w:r>
          </w:p>
          <w:p w14:paraId="4191F933"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без ПДВ-а</w:t>
            </w:r>
            <w:r w:rsidRPr="00DB47C3">
              <w:rPr>
                <w:rFonts w:eastAsia="Arial" w:cstheme="minorHAnsi"/>
                <w:b/>
                <w:bCs/>
                <w:sz w:val="24"/>
                <w:szCs w:val="24"/>
                <w:lang w:val="sr-Latn-RS"/>
              </w:rPr>
              <w:br/>
              <w:t>(у динарима)</w:t>
            </w:r>
          </w:p>
        </w:tc>
        <w:tc>
          <w:tcPr>
            <w:tcW w:w="3060" w:type="dxa"/>
            <w:vAlign w:val="center"/>
            <w:hideMark/>
          </w:tcPr>
          <w:p w14:paraId="1811E5A9"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Укупан номинални износ ПДВ-а</w:t>
            </w:r>
            <w:r w:rsidRPr="00DB47C3">
              <w:rPr>
                <w:rFonts w:eastAsia="Arial" w:cstheme="minorHAnsi"/>
                <w:b/>
                <w:bCs/>
                <w:sz w:val="24"/>
                <w:szCs w:val="24"/>
                <w:lang w:val="sr-Latn-RS"/>
              </w:rPr>
              <w:br/>
              <w:t>(у динарима)</w:t>
            </w:r>
          </w:p>
        </w:tc>
        <w:tc>
          <w:tcPr>
            <w:tcW w:w="2880" w:type="dxa"/>
            <w:vAlign w:val="center"/>
            <w:hideMark/>
          </w:tcPr>
          <w:p w14:paraId="01A43D7E"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Укупна цена</w:t>
            </w:r>
          </w:p>
          <w:p w14:paraId="14D7CDFD"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са ПДВ-ом</w:t>
            </w:r>
            <w:r w:rsidRPr="00DB47C3">
              <w:rPr>
                <w:rFonts w:eastAsia="Arial" w:cstheme="minorHAnsi"/>
                <w:b/>
                <w:bCs/>
                <w:sz w:val="24"/>
                <w:szCs w:val="24"/>
                <w:lang w:val="sr-Latn-RS"/>
              </w:rPr>
              <w:br/>
              <w:t>(у динарима)</w:t>
            </w:r>
          </w:p>
        </w:tc>
      </w:tr>
      <w:tr w:rsidR="005429E4" w:rsidRPr="00DB47C3" w14:paraId="02D5EC69" w14:textId="77777777" w:rsidTr="00E42214">
        <w:trPr>
          <w:trHeight w:val="280"/>
        </w:trPr>
        <w:tc>
          <w:tcPr>
            <w:tcW w:w="522" w:type="dxa"/>
            <w:vAlign w:val="center"/>
            <w:hideMark/>
          </w:tcPr>
          <w:p w14:paraId="223115AB"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I</w:t>
            </w:r>
          </w:p>
        </w:tc>
        <w:tc>
          <w:tcPr>
            <w:tcW w:w="4243" w:type="dxa"/>
            <w:vAlign w:val="center"/>
            <w:hideMark/>
          </w:tcPr>
          <w:p w14:paraId="5018F99E"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II</w:t>
            </w:r>
          </w:p>
        </w:tc>
        <w:tc>
          <w:tcPr>
            <w:tcW w:w="2880" w:type="dxa"/>
            <w:vAlign w:val="center"/>
            <w:hideMark/>
          </w:tcPr>
          <w:p w14:paraId="692CFA96"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III</w:t>
            </w:r>
          </w:p>
        </w:tc>
        <w:tc>
          <w:tcPr>
            <w:tcW w:w="3060" w:type="dxa"/>
            <w:vAlign w:val="center"/>
            <w:hideMark/>
          </w:tcPr>
          <w:p w14:paraId="7D9644AC"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IV</w:t>
            </w:r>
          </w:p>
        </w:tc>
        <w:tc>
          <w:tcPr>
            <w:tcW w:w="2880" w:type="dxa"/>
            <w:vAlign w:val="center"/>
            <w:hideMark/>
          </w:tcPr>
          <w:p w14:paraId="08D5882D" w14:textId="77777777" w:rsidR="005429E4" w:rsidRPr="00DB47C3" w:rsidRDefault="005429E4" w:rsidP="00B32652">
            <w:pPr>
              <w:jc w:val="center"/>
              <w:rPr>
                <w:rFonts w:eastAsia="Arial" w:cstheme="minorHAnsi"/>
                <w:b/>
                <w:bCs/>
                <w:sz w:val="24"/>
                <w:szCs w:val="24"/>
                <w:lang w:val="sr-Latn-RS"/>
              </w:rPr>
            </w:pPr>
            <w:r w:rsidRPr="00DB47C3">
              <w:rPr>
                <w:rFonts w:eastAsia="Arial" w:cstheme="minorHAnsi"/>
                <w:b/>
                <w:bCs/>
                <w:sz w:val="24"/>
                <w:szCs w:val="24"/>
                <w:lang w:val="sr-Latn-RS"/>
              </w:rPr>
              <w:t>V</w:t>
            </w:r>
          </w:p>
        </w:tc>
      </w:tr>
      <w:tr w:rsidR="005429E4" w:rsidRPr="00DB47C3" w14:paraId="7244F3EC" w14:textId="77777777" w:rsidTr="00E42214">
        <w:trPr>
          <w:trHeight w:val="1560"/>
        </w:trPr>
        <w:tc>
          <w:tcPr>
            <w:tcW w:w="522" w:type="dxa"/>
            <w:vAlign w:val="center"/>
            <w:hideMark/>
          </w:tcPr>
          <w:p w14:paraId="63DB2540" w14:textId="77777777" w:rsidR="005429E4" w:rsidRPr="00DB47C3" w:rsidRDefault="005429E4" w:rsidP="00B32652">
            <w:pPr>
              <w:rPr>
                <w:rFonts w:eastAsia="Arial" w:cstheme="minorHAnsi"/>
                <w:b/>
                <w:bCs/>
                <w:sz w:val="24"/>
                <w:szCs w:val="24"/>
                <w:lang w:val="sr-Latn-RS"/>
              </w:rPr>
            </w:pPr>
            <w:r w:rsidRPr="00DB47C3">
              <w:rPr>
                <w:rFonts w:eastAsia="Arial" w:cstheme="minorHAnsi"/>
                <w:b/>
                <w:bCs/>
                <w:sz w:val="24"/>
                <w:szCs w:val="24"/>
                <w:lang w:val="sr-Latn-RS"/>
              </w:rPr>
              <w:t>1</w:t>
            </w:r>
          </w:p>
        </w:tc>
        <w:tc>
          <w:tcPr>
            <w:tcW w:w="4243" w:type="dxa"/>
            <w:vAlign w:val="center"/>
            <w:hideMark/>
          </w:tcPr>
          <w:p w14:paraId="155E1E03" w14:textId="2E7697C3" w:rsidR="005429E4" w:rsidRPr="00DB47C3" w:rsidRDefault="005429E4" w:rsidP="00E42214">
            <w:pPr>
              <w:ind w:left="-1"/>
              <w:jc w:val="both"/>
              <w:rPr>
                <w:rFonts w:eastAsia="Arial" w:cstheme="minorHAnsi"/>
                <w:b/>
                <w:bCs/>
                <w:sz w:val="24"/>
                <w:szCs w:val="24"/>
                <w:lang w:val="sr-Latn-RS"/>
              </w:rPr>
            </w:pPr>
            <w:r w:rsidRPr="00DB47C3">
              <w:rPr>
                <w:rFonts w:cstheme="minorHAnsi"/>
                <w:sz w:val="24"/>
                <w:szCs w:val="24"/>
                <w:lang w:val="sr-Latn-CS"/>
              </w:rPr>
              <w:t>Израда техничке</w:t>
            </w:r>
            <w:r w:rsidRPr="00DB47C3">
              <w:rPr>
                <w:rFonts w:cstheme="minorHAnsi"/>
                <w:sz w:val="24"/>
                <w:szCs w:val="24"/>
                <w:lang w:val="sr-Cyrl-RS"/>
              </w:rPr>
              <w:t xml:space="preserve"> </w:t>
            </w:r>
            <w:r w:rsidRPr="00DB47C3">
              <w:rPr>
                <w:rFonts w:cstheme="minorHAnsi"/>
                <w:sz w:val="24"/>
                <w:szCs w:val="24"/>
                <w:lang w:val="sr-Latn-CS"/>
              </w:rPr>
              <w:t>документације за</w:t>
            </w:r>
            <w:r w:rsidR="00E42214">
              <w:rPr>
                <w:rFonts w:cstheme="minorHAnsi"/>
                <w:sz w:val="24"/>
                <w:szCs w:val="24"/>
                <w:lang w:val="sr-Latn-CS"/>
              </w:rPr>
              <w:t xml:space="preserve"> </w:t>
            </w:r>
            <w:r w:rsidRPr="00DB47C3">
              <w:rPr>
                <w:rFonts w:cstheme="minorHAnsi"/>
                <w:sz w:val="24"/>
                <w:szCs w:val="24"/>
                <w:lang w:val="sr-Latn-CS"/>
              </w:rPr>
              <w:t>реконструкцију и доградњу објекта Дома здравља</w:t>
            </w:r>
            <w:r w:rsidRPr="00DB47C3">
              <w:rPr>
                <w:rFonts w:cstheme="minorHAnsi"/>
                <w:sz w:val="24"/>
                <w:szCs w:val="24"/>
              </w:rPr>
              <w:t xml:space="preserve"> (у свему према захтевима </w:t>
            </w:r>
            <w:r w:rsidRPr="00DB47C3">
              <w:rPr>
                <w:rFonts w:cstheme="minorHAnsi"/>
                <w:sz w:val="24"/>
                <w:szCs w:val="24"/>
                <w:lang w:val="sr-Latn-RS"/>
              </w:rPr>
              <w:t>из Техничке спецификације)</w:t>
            </w:r>
          </w:p>
        </w:tc>
        <w:tc>
          <w:tcPr>
            <w:tcW w:w="2880" w:type="dxa"/>
            <w:vAlign w:val="center"/>
            <w:hideMark/>
          </w:tcPr>
          <w:p w14:paraId="56B224C4" w14:textId="77777777" w:rsidR="005429E4" w:rsidRPr="00DB47C3" w:rsidRDefault="005429E4" w:rsidP="00B32652">
            <w:pPr>
              <w:rPr>
                <w:rFonts w:eastAsia="Arial" w:cstheme="minorHAnsi"/>
                <w:sz w:val="24"/>
                <w:szCs w:val="24"/>
                <w:lang w:val="sr-Latn-RS"/>
              </w:rPr>
            </w:pPr>
            <w:r w:rsidRPr="00DB47C3">
              <w:rPr>
                <w:rFonts w:eastAsia="Arial" w:cstheme="minorHAnsi"/>
                <w:sz w:val="24"/>
                <w:szCs w:val="24"/>
                <w:lang w:val="sr-Latn-RS"/>
              </w:rPr>
              <w:t> </w:t>
            </w:r>
          </w:p>
        </w:tc>
        <w:tc>
          <w:tcPr>
            <w:tcW w:w="3060" w:type="dxa"/>
            <w:vAlign w:val="center"/>
            <w:hideMark/>
          </w:tcPr>
          <w:p w14:paraId="0B395E94" w14:textId="77777777" w:rsidR="005429E4" w:rsidRPr="00DB47C3" w:rsidRDefault="005429E4" w:rsidP="00B32652">
            <w:pPr>
              <w:rPr>
                <w:rFonts w:eastAsia="Arial" w:cstheme="minorHAnsi"/>
                <w:sz w:val="24"/>
                <w:szCs w:val="24"/>
                <w:lang w:val="sr-Latn-RS"/>
              </w:rPr>
            </w:pPr>
            <w:r w:rsidRPr="00DB47C3">
              <w:rPr>
                <w:rFonts w:eastAsia="Arial" w:cstheme="minorHAnsi"/>
                <w:sz w:val="24"/>
                <w:szCs w:val="24"/>
                <w:lang w:val="sr-Latn-RS"/>
              </w:rPr>
              <w:t> </w:t>
            </w:r>
          </w:p>
        </w:tc>
        <w:tc>
          <w:tcPr>
            <w:tcW w:w="2880" w:type="dxa"/>
            <w:noWrap/>
            <w:vAlign w:val="center"/>
            <w:hideMark/>
          </w:tcPr>
          <w:p w14:paraId="32EE1268" w14:textId="77777777" w:rsidR="005429E4" w:rsidRPr="00DB47C3" w:rsidRDefault="005429E4" w:rsidP="00B32652">
            <w:pPr>
              <w:rPr>
                <w:rFonts w:eastAsia="Arial" w:cstheme="minorHAnsi"/>
                <w:sz w:val="24"/>
                <w:szCs w:val="24"/>
                <w:lang w:val="sr-Latn-RS"/>
              </w:rPr>
            </w:pPr>
            <w:r w:rsidRPr="00DB47C3">
              <w:rPr>
                <w:rFonts w:eastAsia="Arial" w:cstheme="minorHAnsi"/>
                <w:sz w:val="24"/>
                <w:szCs w:val="24"/>
                <w:lang w:val="sr-Latn-RS"/>
              </w:rPr>
              <w:t> </w:t>
            </w:r>
          </w:p>
        </w:tc>
      </w:tr>
    </w:tbl>
    <w:p w14:paraId="5A4EA443" w14:textId="77777777" w:rsidR="005429E4" w:rsidRPr="00DB47C3" w:rsidRDefault="005429E4" w:rsidP="005429E4">
      <w:pPr>
        <w:rPr>
          <w:rFonts w:cstheme="minorHAnsi"/>
          <w:lang w:val="sr-Latn-CS"/>
        </w:rPr>
      </w:pPr>
    </w:p>
    <w:p w14:paraId="16007E2D" w14:textId="77777777" w:rsidR="005429E4" w:rsidRPr="00DB47C3" w:rsidRDefault="005429E4" w:rsidP="005429E4">
      <w:pPr>
        <w:rPr>
          <w:rFonts w:cstheme="minorHAnsi"/>
          <w:lang w:val="sr-Latn-CS"/>
        </w:rPr>
      </w:pPr>
      <w:r w:rsidRPr="00DB47C3">
        <w:rPr>
          <w:rFonts w:cstheme="minorHAnsi"/>
          <w:lang w:val="sr-Latn-CS"/>
        </w:rPr>
        <w:t>УПУТСТВО ЗА ПОПУЊАВАЊЕ ОБРАСЦА:</w:t>
      </w:r>
    </w:p>
    <w:p w14:paraId="2BF5440A" w14:textId="77777777" w:rsidR="005429E4" w:rsidRPr="00DB47C3" w:rsidRDefault="005429E4" w:rsidP="00E42214">
      <w:pPr>
        <w:jc w:val="both"/>
        <w:rPr>
          <w:rFonts w:cstheme="minorHAnsi"/>
          <w:lang w:val="sr-Cyrl-RS"/>
        </w:rPr>
      </w:pPr>
      <w:r w:rsidRPr="00DB47C3">
        <w:rPr>
          <w:rFonts w:cstheme="minorHAnsi"/>
          <w:lang w:val="sr-Latn-CS"/>
        </w:rPr>
        <w:t xml:space="preserve">- У поље у колони број III понуђач уписује укупну понуђену цену услуге израде Tехничке документације за потребе </w:t>
      </w:r>
      <w:r w:rsidRPr="00DB47C3">
        <w:rPr>
          <w:rFonts w:cstheme="minorHAnsi"/>
          <w:lang w:val="sr-Cyrl-RS"/>
        </w:rPr>
        <w:t>реконструкције и доградње</w:t>
      </w:r>
      <w:r w:rsidRPr="00DB47C3">
        <w:rPr>
          <w:rFonts w:cstheme="minorHAnsi"/>
          <w:lang w:val="sr-Latn-CS"/>
        </w:rPr>
        <w:t xml:space="preserve"> објекта, у динарима, без ПДВ-а</w:t>
      </w:r>
      <w:r w:rsidRPr="00DB47C3">
        <w:rPr>
          <w:rFonts w:cstheme="minorHAnsi"/>
          <w:lang w:val="sr-Cyrl-RS"/>
        </w:rPr>
        <w:t>,</w:t>
      </w:r>
    </w:p>
    <w:p w14:paraId="7B3FF63E" w14:textId="77777777" w:rsidR="005429E4" w:rsidRPr="00DB47C3" w:rsidRDefault="005429E4" w:rsidP="00E42214">
      <w:pPr>
        <w:jc w:val="both"/>
        <w:rPr>
          <w:rFonts w:cstheme="minorHAnsi"/>
          <w:lang w:val="sr-Cyrl-RS"/>
        </w:rPr>
      </w:pPr>
      <w:r w:rsidRPr="00DB47C3">
        <w:rPr>
          <w:rFonts w:cstheme="minorHAnsi"/>
          <w:lang w:val="sr-Latn-CS"/>
        </w:rPr>
        <w:t>- У поље у колони број IV понуђач уписује укупaн износ ПДВ-а</w:t>
      </w:r>
      <w:r w:rsidRPr="00DB47C3">
        <w:rPr>
          <w:rFonts w:cstheme="minorHAnsi"/>
          <w:lang w:val="sr-Cyrl-RS"/>
        </w:rPr>
        <w:t>,</w:t>
      </w:r>
    </w:p>
    <w:p w14:paraId="5FD694B8" w14:textId="77777777" w:rsidR="005429E4" w:rsidRPr="00DB47C3" w:rsidRDefault="005429E4" w:rsidP="00E42214">
      <w:pPr>
        <w:jc w:val="both"/>
        <w:rPr>
          <w:rFonts w:cstheme="minorHAnsi"/>
          <w:lang w:val="sr-Latn-CS"/>
        </w:rPr>
      </w:pPr>
      <w:r w:rsidRPr="00DB47C3">
        <w:rPr>
          <w:rFonts w:cstheme="minorHAnsi"/>
          <w:lang w:val="sr-Latn-CS"/>
        </w:rPr>
        <w:t xml:space="preserve">- У поље у колони број V понуђач уписује укупну понуђену цену услуге израде Tехничке документације за потребе </w:t>
      </w:r>
      <w:r w:rsidRPr="00DB47C3">
        <w:rPr>
          <w:rFonts w:cstheme="minorHAnsi"/>
          <w:lang w:val="sr-Cyrl-RS"/>
        </w:rPr>
        <w:t>реконструкције и доградње</w:t>
      </w:r>
      <w:r w:rsidRPr="00DB47C3">
        <w:rPr>
          <w:rFonts w:cstheme="minorHAnsi"/>
          <w:lang w:val="sr-Latn-CS"/>
        </w:rPr>
        <w:t xml:space="preserve"> објекта, у динарима, са ПДВ-ом. </w:t>
      </w:r>
    </w:p>
    <w:p w14:paraId="241FE119" w14:textId="514F5458" w:rsidR="005429E4" w:rsidRPr="00E42214" w:rsidRDefault="005429E4" w:rsidP="00E42214">
      <w:pPr>
        <w:jc w:val="both"/>
        <w:rPr>
          <w:rFonts w:cstheme="minorHAnsi"/>
          <w:lang w:val="sr-Latn-CS"/>
        </w:rPr>
        <w:sectPr w:rsidR="005429E4" w:rsidRPr="00E42214" w:rsidSect="00DB47C3">
          <w:pgSz w:w="16838" w:h="11906" w:orient="landscape"/>
          <w:pgMar w:top="1440" w:right="1440" w:bottom="1440" w:left="1440" w:header="2275" w:footer="706" w:gutter="0"/>
          <w:pgBorders w:offsetFrom="page">
            <w:top w:val="dotted" w:sz="4" w:space="24" w:color="auto"/>
            <w:left w:val="dotted" w:sz="4" w:space="24" w:color="auto"/>
            <w:bottom w:val="dotted" w:sz="4" w:space="24" w:color="auto"/>
            <w:right w:val="dotted" w:sz="4" w:space="24" w:color="auto"/>
          </w:pgBorders>
          <w:cols w:space="708"/>
          <w:docGrid w:linePitch="360"/>
        </w:sectPr>
      </w:pPr>
      <w:r w:rsidRPr="00E42214">
        <w:rPr>
          <w:rFonts w:cstheme="minorHAnsi"/>
          <w:lang w:val="sr-Latn-CS"/>
        </w:rPr>
        <w:t xml:space="preserve">Понуђена цена обухвата све трошкове које </w:t>
      </w:r>
      <w:r w:rsidR="006855E7" w:rsidRPr="00E42214">
        <w:rPr>
          <w:rFonts w:cstheme="minorHAnsi"/>
          <w:lang w:val="sr-Latn-CS"/>
        </w:rPr>
        <w:t>понуђач има у реализацији јавне набавке.</w:t>
      </w:r>
    </w:p>
    <w:p w14:paraId="72A81351" w14:textId="77777777" w:rsidR="00772462" w:rsidRPr="00DB47C3" w:rsidRDefault="00772462" w:rsidP="00772462">
      <w:pPr>
        <w:jc w:val="center"/>
        <w:rPr>
          <w:rFonts w:cstheme="minorHAnsi"/>
          <w:b/>
          <w:lang w:val="sr-Latn-CS"/>
        </w:rPr>
      </w:pPr>
      <w:r w:rsidRPr="00DB47C3">
        <w:rPr>
          <w:rFonts w:cstheme="minorHAnsi"/>
          <w:b/>
          <w:lang w:val="sr-Latn-CS"/>
        </w:rPr>
        <w:lastRenderedPageBreak/>
        <w:t>8.</w:t>
      </w:r>
      <w:r w:rsidRPr="00DB47C3">
        <w:rPr>
          <w:rFonts w:eastAsia="Arial" w:cstheme="minorHAnsi"/>
          <w:b/>
          <w:lang w:val="sr-Latn-CS"/>
        </w:rPr>
        <w:t xml:space="preserve"> </w:t>
      </w:r>
      <w:r w:rsidRPr="00DB47C3">
        <w:rPr>
          <w:rFonts w:cstheme="minorHAnsi"/>
          <w:b/>
          <w:lang w:val="sr-Latn-CS"/>
        </w:rPr>
        <w:t>ОБРАЗАЦ ТРОШКОВА ПРИПРЕМЕ ПОНУДЕ</w:t>
      </w:r>
    </w:p>
    <w:p w14:paraId="34F9F859" w14:textId="77777777" w:rsidR="00772462" w:rsidRPr="00DB47C3" w:rsidRDefault="00772462" w:rsidP="00772462">
      <w:pPr>
        <w:rPr>
          <w:rFonts w:cstheme="minorHAnsi"/>
          <w:lang w:val="sr-Latn-CS"/>
        </w:rPr>
      </w:pPr>
      <w:r w:rsidRPr="00DB47C3">
        <w:rPr>
          <w:rFonts w:cstheme="minorHAnsi"/>
          <w:b/>
          <w:lang w:val="sr-Latn-CS"/>
        </w:rPr>
        <w:t xml:space="preserve"> </w:t>
      </w:r>
    </w:p>
    <w:p w14:paraId="74B933CA" w14:textId="77777777" w:rsidR="00772462" w:rsidRPr="00DB47C3" w:rsidRDefault="00772462" w:rsidP="00772462">
      <w:pPr>
        <w:rPr>
          <w:rFonts w:cstheme="minorHAnsi"/>
          <w:lang w:val="sr-Latn-CS"/>
        </w:rPr>
      </w:pPr>
      <w:r w:rsidRPr="00DB47C3">
        <w:rPr>
          <w:rFonts w:cstheme="minorHAnsi"/>
          <w:b/>
          <w:lang w:val="sr-Latn-CS"/>
        </w:rPr>
        <w:t xml:space="preserve"> </w:t>
      </w:r>
    </w:p>
    <w:p w14:paraId="0004B4D6" w14:textId="77777777" w:rsidR="00772462" w:rsidRPr="00DB47C3" w:rsidRDefault="00772462" w:rsidP="00E42214">
      <w:pPr>
        <w:jc w:val="both"/>
        <w:rPr>
          <w:rFonts w:cstheme="minorHAnsi"/>
          <w:lang w:val="sr-Latn-CS"/>
        </w:rPr>
      </w:pPr>
      <w:r w:rsidRPr="00DB47C3">
        <w:rPr>
          <w:rFonts w:cstheme="minorHAnsi"/>
          <w:lang w:val="sr-Latn-CS"/>
        </w:rPr>
        <w:t>У складу са чланом 138. Закона, понуђач</w:t>
      </w:r>
      <w:r w:rsidRPr="00DB47C3">
        <w:rPr>
          <w:rFonts w:cstheme="minorHAnsi"/>
          <w:u w:val="single" w:color="000000"/>
          <w:lang w:val="sr-Latn-CS"/>
        </w:rPr>
        <w:t xml:space="preserve">                         </w:t>
      </w:r>
      <w:r w:rsidRPr="00DB47C3">
        <w:rPr>
          <w:rFonts w:cstheme="minorHAnsi"/>
          <w:i/>
          <w:lang w:val="sr-Latn-CS"/>
        </w:rPr>
        <w:t xml:space="preserve">[навести назив], </w:t>
      </w:r>
      <w:r w:rsidRPr="00DB47C3">
        <w:rPr>
          <w:rFonts w:cstheme="minorHAnsi"/>
          <w:lang w:val="sr-Latn-CS"/>
        </w:rPr>
        <w:t xml:space="preserve">доставља укупан износ и структуру трошкова припремања понуде, како следи у табели: </w:t>
      </w:r>
    </w:p>
    <w:p w14:paraId="4F9A314F" w14:textId="77777777" w:rsidR="00772462" w:rsidRPr="00DB47C3" w:rsidRDefault="00772462" w:rsidP="00772462">
      <w:pPr>
        <w:rPr>
          <w:rFonts w:cstheme="minorHAnsi"/>
          <w:lang w:val="sr-Latn-CS"/>
        </w:rPr>
      </w:pPr>
      <w:r w:rsidRPr="00DB47C3">
        <w:rPr>
          <w:rFonts w:cstheme="minorHAnsi"/>
          <w:lang w:val="sr-Latn-CS"/>
        </w:rPr>
        <w:t xml:space="preserve"> </w:t>
      </w:r>
    </w:p>
    <w:tbl>
      <w:tblPr>
        <w:tblStyle w:val="TableGrid"/>
        <w:tblW w:w="9405" w:type="dxa"/>
        <w:tblInd w:w="-5" w:type="dxa"/>
        <w:tblCellMar>
          <w:top w:w="12" w:type="dxa"/>
          <w:left w:w="5" w:type="dxa"/>
          <w:right w:w="115" w:type="dxa"/>
        </w:tblCellMar>
        <w:tblLook w:val="04A0" w:firstRow="1" w:lastRow="0" w:firstColumn="1" w:lastColumn="0" w:noHBand="0" w:noVBand="1"/>
      </w:tblPr>
      <w:tblGrid>
        <w:gridCol w:w="5905"/>
        <w:gridCol w:w="3500"/>
      </w:tblGrid>
      <w:tr w:rsidR="00772462" w:rsidRPr="00DB47C3" w14:paraId="53D167AB" w14:textId="77777777" w:rsidTr="00E42214">
        <w:trPr>
          <w:trHeight w:val="286"/>
        </w:trPr>
        <w:tc>
          <w:tcPr>
            <w:tcW w:w="5905" w:type="dxa"/>
            <w:tcBorders>
              <w:top w:val="single" w:sz="4" w:space="0" w:color="000000"/>
              <w:left w:val="single" w:sz="4" w:space="0" w:color="000000"/>
              <w:bottom w:val="single" w:sz="4" w:space="0" w:color="000000"/>
              <w:right w:val="single" w:sz="4" w:space="0" w:color="000000"/>
            </w:tcBorders>
          </w:tcPr>
          <w:p w14:paraId="69628D0C" w14:textId="77777777" w:rsidR="00772462" w:rsidRPr="00DB47C3" w:rsidRDefault="00772462" w:rsidP="00B32652">
            <w:pPr>
              <w:ind w:left="110"/>
              <w:jc w:val="center"/>
              <w:rPr>
                <w:rFonts w:cstheme="minorHAnsi"/>
                <w:sz w:val="24"/>
                <w:szCs w:val="24"/>
                <w:lang w:val="sr-Latn-CS"/>
              </w:rPr>
            </w:pPr>
            <w:r w:rsidRPr="00DB47C3">
              <w:rPr>
                <w:rFonts w:cstheme="minorHAnsi"/>
                <w:b/>
                <w:sz w:val="24"/>
                <w:szCs w:val="24"/>
                <w:lang w:val="sr-Latn-CS"/>
              </w:rPr>
              <w:t xml:space="preserve">ВРСТА ТРОШКА </w:t>
            </w:r>
          </w:p>
        </w:tc>
        <w:tc>
          <w:tcPr>
            <w:tcW w:w="3500" w:type="dxa"/>
            <w:tcBorders>
              <w:top w:val="single" w:sz="4" w:space="0" w:color="000000"/>
              <w:left w:val="single" w:sz="4" w:space="0" w:color="000000"/>
              <w:bottom w:val="single" w:sz="4" w:space="0" w:color="000000"/>
              <w:right w:val="single" w:sz="4" w:space="0" w:color="000000"/>
            </w:tcBorders>
          </w:tcPr>
          <w:p w14:paraId="04C9FBE6" w14:textId="77777777" w:rsidR="00772462" w:rsidRPr="00DB47C3" w:rsidRDefault="00772462" w:rsidP="00B32652">
            <w:pPr>
              <w:ind w:left="101"/>
              <w:jc w:val="center"/>
              <w:rPr>
                <w:rFonts w:cstheme="minorHAnsi"/>
                <w:sz w:val="24"/>
                <w:szCs w:val="24"/>
                <w:lang w:val="sr-Latn-CS"/>
              </w:rPr>
            </w:pPr>
            <w:r w:rsidRPr="00DB47C3">
              <w:rPr>
                <w:rFonts w:cstheme="minorHAnsi"/>
                <w:b/>
                <w:sz w:val="24"/>
                <w:szCs w:val="24"/>
                <w:lang w:val="sr-Latn-CS"/>
              </w:rPr>
              <w:t xml:space="preserve">ИЗНОС ТРОШКА У РСД </w:t>
            </w:r>
          </w:p>
        </w:tc>
      </w:tr>
      <w:tr w:rsidR="00772462" w:rsidRPr="00DB47C3" w14:paraId="747342A8" w14:textId="77777777" w:rsidTr="00E42214">
        <w:trPr>
          <w:trHeight w:val="326"/>
        </w:trPr>
        <w:tc>
          <w:tcPr>
            <w:tcW w:w="5905" w:type="dxa"/>
            <w:tcBorders>
              <w:top w:val="single" w:sz="4" w:space="0" w:color="000000"/>
              <w:left w:val="single" w:sz="4" w:space="0" w:color="000000"/>
              <w:bottom w:val="single" w:sz="4" w:space="0" w:color="000000"/>
              <w:right w:val="single" w:sz="4" w:space="0" w:color="000000"/>
            </w:tcBorders>
          </w:tcPr>
          <w:p w14:paraId="2382DF0B"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6EB36D41"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r>
      <w:tr w:rsidR="00772462" w:rsidRPr="00DB47C3" w14:paraId="77E3A2C9" w14:textId="77777777" w:rsidTr="00E42214">
        <w:trPr>
          <w:trHeight w:val="324"/>
        </w:trPr>
        <w:tc>
          <w:tcPr>
            <w:tcW w:w="5905" w:type="dxa"/>
            <w:tcBorders>
              <w:top w:val="single" w:sz="4" w:space="0" w:color="000000"/>
              <w:left w:val="single" w:sz="4" w:space="0" w:color="000000"/>
              <w:bottom w:val="single" w:sz="4" w:space="0" w:color="000000"/>
              <w:right w:val="single" w:sz="4" w:space="0" w:color="000000"/>
            </w:tcBorders>
          </w:tcPr>
          <w:p w14:paraId="04D1248A"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66737F33"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r>
      <w:tr w:rsidR="00772462" w:rsidRPr="00DB47C3" w14:paraId="2AD7A63C" w14:textId="77777777" w:rsidTr="00E42214">
        <w:trPr>
          <w:trHeight w:val="324"/>
        </w:trPr>
        <w:tc>
          <w:tcPr>
            <w:tcW w:w="5905" w:type="dxa"/>
            <w:tcBorders>
              <w:top w:val="single" w:sz="4" w:space="0" w:color="000000"/>
              <w:left w:val="single" w:sz="4" w:space="0" w:color="000000"/>
              <w:bottom w:val="single" w:sz="4" w:space="0" w:color="000000"/>
              <w:right w:val="single" w:sz="4" w:space="0" w:color="000000"/>
            </w:tcBorders>
          </w:tcPr>
          <w:p w14:paraId="72E9025C"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700C81AC"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r>
      <w:tr w:rsidR="00772462" w:rsidRPr="00DB47C3" w14:paraId="2CBDFED3" w14:textId="77777777" w:rsidTr="00E42214">
        <w:trPr>
          <w:trHeight w:val="326"/>
        </w:trPr>
        <w:tc>
          <w:tcPr>
            <w:tcW w:w="5905" w:type="dxa"/>
            <w:tcBorders>
              <w:top w:val="single" w:sz="4" w:space="0" w:color="000000"/>
              <w:left w:val="single" w:sz="4" w:space="0" w:color="000000"/>
              <w:bottom w:val="single" w:sz="4" w:space="0" w:color="000000"/>
              <w:right w:val="single" w:sz="4" w:space="0" w:color="000000"/>
            </w:tcBorders>
          </w:tcPr>
          <w:p w14:paraId="2E11244A"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62A9F236"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r>
      <w:tr w:rsidR="00772462" w:rsidRPr="00DB47C3" w14:paraId="7B78CC96" w14:textId="77777777" w:rsidTr="00E42214">
        <w:trPr>
          <w:trHeight w:val="326"/>
        </w:trPr>
        <w:tc>
          <w:tcPr>
            <w:tcW w:w="5905" w:type="dxa"/>
            <w:tcBorders>
              <w:top w:val="single" w:sz="4" w:space="0" w:color="000000"/>
              <w:left w:val="single" w:sz="4" w:space="0" w:color="000000"/>
              <w:bottom w:val="single" w:sz="4" w:space="0" w:color="000000"/>
              <w:right w:val="single" w:sz="4" w:space="0" w:color="000000"/>
            </w:tcBorders>
          </w:tcPr>
          <w:p w14:paraId="0FE5AC23"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79097921"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r>
      <w:tr w:rsidR="00772462" w:rsidRPr="00DB47C3" w14:paraId="7ABAAF71" w14:textId="77777777" w:rsidTr="00E42214">
        <w:trPr>
          <w:trHeight w:val="326"/>
        </w:trPr>
        <w:tc>
          <w:tcPr>
            <w:tcW w:w="5905" w:type="dxa"/>
            <w:tcBorders>
              <w:top w:val="single" w:sz="4" w:space="0" w:color="000000"/>
              <w:left w:val="single" w:sz="4" w:space="0" w:color="000000"/>
              <w:bottom w:val="single" w:sz="4" w:space="0" w:color="000000"/>
              <w:right w:val="single" w:sz="4" w:space="0" w:color="000000"/>
            </w:tcBorders>
          </w:tcPr>
          <w:p w14:paraId="644DA262"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c>
          <w:tcPr>
            <w:tcW w:w="3500" w:type="dxa"/>
            <w:tcBorders>
              <w:top w:val="single" w:sz="4" w:space="0" w:color="000000"/>
              <w:left w:val="single" w:sz="4" w:space="0" w:color="000000"/>
              <w:bottom w:val="single" w:sz="4" w:space="0" w:color="000000"/>
              <w:right w:val="single" w:sz="4" w:space="0" w:color="000000"/>
            </w:tcBorders>
          </w:tcPr>
          <w:p w14:paraId="115B683D"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r>
      <w:tr w:rsidR="00772462" w:rsidRPr="00DB47C3" w14:paraId="77CBAC6F" w14:textId="77777777" w:rsidTr="00E42214">
        <w:trPr>
          <w:trHeight w:val="602"/>
        </w:trPr>
        <w:tc>
          <w:tcPr>
            <w:tcW w:w="5905" w:type="dxa"/>
            <w:tcBorders>
              <w:top w:val="single" w:sz="4" w:space="0" w:color="000000"/>
              <w:left w:val="single" w:sz="4" w:space="0" w:color="000000"/>
              <w:bottom w:val="single" w:sz="4" w:space="0" w:color="000000"/>
              <w:right w:val="single" w:sz="4" w:space="0" w:color="000000"/>
            </w:tcBorders>
          </w:tcPr>
          <w:p w14:paraId="66E98699" w14:textId="77777777" w:rsidR="00772462" w:rsidRPr="00DB47C3" w:rsidRDefault="00772462" w:rsidP="00B32652">
            <w:pPr>
              <w:ind w:left="108"/>
              <w:rPr>
                <w:rFonts w:cstheme="minorHAnsi"/>
                <w:sz w:val="24"/>
                <w:szCs w:val="24"/>
                <w:lang w:val="sr-Latn-CS"/>
              </w:rPr>
            </w:pPr>
            <w:r w:rsidRPr="00DB47C3">
              <w:rPr>
                <w:rFonts w:cstheme="minorHAnsi"/>
                <w:b/>
                <w:sz w:val="24"/>
                <w:szCs w:val="24"/>
                <w:lang w:val="sr-Latn-CS"/>
              </w:rPr>
              <w:t xml:space="preserve">УКУПАН ИЗНОС ТРОШКОВА ПРИПРЕМАЊА ПОНУДЕ </w:t>
            </w:r>
          </w:p>
        </w:tc>
        <w:tc>
          <w:tcPr>
            <w:tcW w:w="3500" w:type="dxa"/>
            <w:tcBorders>
              <w:top w:val="single" w:sz="4" w:space="0" w:color="000000"/>
              <w:left w:val="single" w:sz="4" w:space="0" w:color="000000"/>
              <w:bottom w:val="single" w:sz="4" w:space="0" w:color="000000"/>
              <w:right w:val="single" w:sz="4" w:space="0" w:color="000000"/>
            </w:tcBorders>
          </w:tcPr>
          <w:p w14:paraId="27DD81DC" w14:textId="77777777" w:rsidR="00772462" w:rsidRPr="00DB47C3" w:rsidRDefault="00772462" w:rsidP="00B32652">
            <w:pPr>
              <w:rPr>
                <w:rFonts w:cstheme="minorHAnsi"/>
                <w:sz w:val="24"/>
                <w:szCs w:val="24"/>
                <w:lang w:val="sr-Latn-CS"/>
              </w:rPr>
            </w:pPr>
            <w:r w:rsidRPr="00DB47C3">
              <w:rPr>
                <w:rFonts w:cstheme="minorHAnsi"/>
                <w:sz w:val="24"/>
                <w:szCs w:val="24"/>
                <w:lang w:val="sr-Latn-CS"/>
              </w:rPr>
              <w:t xml:space="preserve"> </w:t>
            </w:r>
          </w:p>
        </w:tc>
      </w:tr>
    </w:tbl>
    <w:p w14:paraId="5BA32485" w14:textId="77777777" w:rsidR="00772462" w:rsidRPr="00DB47C3" w:rsidRDefault="00772462" w:rsidP="00772462">
      <w:pPr>
        <w:rPr>
          <w:rFonts w:cstheme="minorHAnsi"/>
          <w:lang w:val="sr-Latn-CS"/>
        </w:rPr>
      </w:pPr>
      <w:r w:rsidRPr="00DB47C3">
        <w:rPr>
          <w:rFonts w:cstheme="minorHAnsi"/>
          <w:lang w:val="sr-Latn-CS"/>
        </w:rPr>
        <w:t xml:space="preserve"> </w:t>
      </w:r>
    </w:p>
    <w:p w14:paraId="1CBCE872" w14:textId="77777777" w:rsidR="00772462" w:rsidRPr="00DB47C3" w:rsidRDefault="00772462" w:rsidP="00772462">
      <w:pPr>
        <w:rPr>
          <w:rFonts w:cstheme="minorHAnsi"/>
          <w:lang w:val="sr-Latn-CS"/>
        </w:rPr>
      </w:pPr>
      <w:r w:rsidRPr="00DB47C3">
        <w:rPr>
          <w:rFonts w:cstheme="minorHAnsi"/>
          <w:lang w:val="sr-Latn-CS"/>
        </w:rPr>
        <w:t xml:space="preserve"> </w:t>
      </w:r>
    </w:p>
    <w:p w14:paraId="162E26FF" w14:textId="77777777" w:rsidR="00772462" w:rsidRPr="00DB47C3" w:rsidRDefault="00772462" w:rsidP="00772462">
      <w:pPr>
        <w:rPr>
          <w:rFonts w:cstheme="minorHAnsi"/>
          <w:lang w:val="sr-Latn-CS"/>
        </w:rPr>
      </w:pPr>
      <w:r w:rsidRPr="00DB47C3">
        <w:rPr>
          <w:rFonts w:eastAsia="Calibri" w:cstheme="minorHAnsi"/>
          <w:noProof/>
        </w:rPr>
        <mc:AlternateContent>
          <mc:Choice Requires="wpg">
            <w:drawing>
              <wp:anchor distT="0" distB="0" distL="114300" distR="114300" simplePos="0" relativeHeight="251672576" behindDoc="0" locked="0" layoutInCell="1" allowOverlap="1" wp14:anchorId="0738217D" wp14:editId="0F695C14">
                <wp:simplePos x="0" y="0"/>
                <wp:positionH relativeFrom="page">
                  <wp:posOffset>304800</wp:posOffset>
                </wp:positionH>
                <wp:positionV relativeFrom="page">
                  <wp:posOffset>310897</wp:posOffset>
                </wp:positionV>
                <wp:extent cx="6096" cy="10079736"/>
                <wp:effectExtent l="0" t="0" r="0" b="0"/>
                <wp:wrapSquare wrapText="bothSides"/>
                <wp:docPr id="95874" name="Group 95874"/>
                <wp:cNvGraphicFramePr/>
                <a:graphic xmlns:a="http://schemas.openxmlformats.org/drawingml/2006/main">
                  <a:graphicData uri="http://schemas.microsoft.com/office/word/2010/wordprocessingGroup">
                    <wpg:wgp>
                      <wpg:cNvGrpSpPr/>
                      <wpg:grpSpPr>
                        <a:xfrm>
                          <a:off x="0" y="0"/>
                          <a:ext cx="6096" cy="10079736"/>
                          <a:chOff x="0" y="0"/>
                          <a:chExt cx="6096" cy="10079736"/>
                        </a:xfrm>
                      </wpg:grpSpPr>
                      <wps:wsp>
                        <wps:cNvPr id="107217" name="Shape 107217"/>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ADC5C3" id="Group 95874" o:spid="_x0000_s1026" style="position:absolute;margin-left:24pt;margin-top:24.5pt;width:.5pt;height:793.7pt;z-index:251672576;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">
                <v:shape id="Shape 107217"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eastAsia="Calibri" w:cstheme="minorHAnsi"/>
          <w:noProof/>
        </w:rPr>
        <mc:AlternateContent>
          <mc:Choice Requires="wpg">
            <w:drawing>
              <wp:anchor distT="0" distB="0" distL="114300" distR="114300" simplePos="0" relativeHeight="251673600" behindDoc="0" locked="0" layoutInCell="1" allowOverlap="1" wp14:anchorId="57FE306C" wp14:editId="4D94922D">
                <wp:simplePos x="0" y="0"/>
                <wp:positionH relativeFrom="page">
                  <wp:posOffset>7260336</wp:posOffset>
                </wp:positionH>
                <wp:positionV relativeFrom="page">
                  <wp:posOffset>310897</wp:posOffset>
                </wp:positionV>
                <wp:extent cx="6097" cy="10079736"/>
                <wp:effectExtent l="0" t="0" r="0" b="0"/>
                <wp:wrapSquare wrapText="bothSides"/>
                <wp:docPr id="95875" name="Group 95875"/>
                <wp:cNvGraphicFramePr/>
                <a:graphic xmlns:a="http://schemas.openxmlformats.org/drawingml/2006/main">
                  <a:graphicData uri="http://schemas.microsoft.com/office/word/2010/wordprocessingGroup">
                    <wpg:wgp>
                      <wpg:cNvGrpSpPr/>
                      <wpg:grpSpPr>
                        <a:xfrm>
                          <a:off x="0" y="0"/>
                          <a:ext cx="6097" cy="10079736"/>
                          <a:chOff x="0" y="0"/>
                          <a:chExt cx="6097" cy="10079736"/>
                        </a:xfrm>
                      </wpg:grpSpPr>
                      <wps:wsp>
                        <wps:cNvPr id="107219" name="Shape 107219"/>
                        <wps:cNvSpPr/>
                        <wps:spPr>
                          <a:xfrm>
                            <a:off x="0" y="0"/>
                            <a:ext cx="9144" cy="10079736"/>
                          </a:xfrm>
                          <a:custGeom>
                            <a:avLst/>
                            <a:gdLst/>
                            <a:ahLst/>
                            <a:cxnLst/>
                            <a:rect l="0" t="0" r="0" b="0"/>
                            <a:pathLst>
                              <a:path w="9144" h="10079736">
                                <a:moveTo>
                                  <a:pt x="0" y="0"/>
                                </a:moveTo>
                                <a:lnTo>
                                  <a:pt x="9144" y="0"/>
                                </a:lnTo>
                                <a:lnTo>
                                  <a:pt x="9144" y="10079736"/>
                                </a:lnTo>
                                <a:lnTo>
                                  <a:pt x="0" y="10079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42AAA6" id="Group 95875" o:spid="_x0000_s1026" style="position:absolute;margin-left:571.7pt;margin-top:24.5pt;width:.5pt;height:793.7pt;z-index:251673600;mso-position-horizontal-relative:page;mso-position-vertical-relative:page" coordsize="60,1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">
                <v:shape id="Shape 107219" o:spid="_x0000_s1027" style="position:absolute;width:91;height:100797;visibility:visible;mso-wrap-style:square;v-text-anchor:top" coordsize="9144,1007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" path="m,l9144,r,10079736l,10079736,,e" fillcolor="black" stroked="f" strokeweight="0">
                  <v:stroke miterlimit="83231f" joinstyle="miter"/>
                  <v:path arrowok="t" textboxrect="0,0,9144,10079736"/>
                </v:shape>
                <w10:wrap type="square" anchorx="page" anchory="page"/>
              </v:group>
            </w:pict>
          </mc:Fallback>
        </mc:AlternateContent>
      </w:r>
      <w:r w:rsidRPr="00DB47C3">
        <w:rPr>
          <w:rFonts w:cstheme="minorHAnsi"/>
          <w:b/>
          <w:lang w:val="sr-Latn-CS"/>
        </w:rPr>
        <w:t xml:space="preserve">Напомена: </w:t>
      </w:r>
    </w:p>
    <w:p w14:paraId="039AC65A" w14:textId="77777777" w:rsidR="00772462" w:rsidRPr="00DB47C3" w:rsidRDefault="00772462" w:rsidP="00772462">
      <w:pPr>
        <w:rPr>
          <w:rFonts w:cstheme="minorHAnsi"/>
          <w:lang w:val="sr-Latn-CS"/>
        </w:rPr>
      </w:pPr>
      <w:r w:rsidRPr="00DB47C3">
        <w:rPr>
          <w:rFonts w:cstheme="minorHAnsi"/>
          <w:b/>
          <w:lang w:val="sr-Latn-CS"/>
        </w:rPr>
        <w:t xml:space="preserve"> </w:t>
      </w:r>
    </w:p>
    <w:p w14:paraId="63B829A2" w14:textId="77777777" w:rsidR="00772462" w:rsidRPr="00DB47C3" w:rsidRDefault="00772462" w:rsidP="00E42214">
      <w:pPr>
        <w:jc w:val="both"/>
        <w:rPr>
          <w:rFonts w:cstheme="minorHAnsi"/>
          <w:lang w:val="sr-Latn-CS"/>
        </w:rPr>
      </w:pPr>
      <w:r w:rsidRPr="00DB47C3">
        <w:rPr>
          <w:rFonts w:cstheme="minorHAnsi"/>
          <w:lang w:val="sr-Latn-CS"/>
        </w:rPr>
        <w:t xml:space="preserve">Трошкове припремања и подношења понуде сноси искључиво понуђач и не може да тражи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 </w:t>
      </w:r>
    </w:p>
    <w:p w14:paraId="2B221BDF" w14:textId="77777777" w:rsidR="00772462" w:rsidRPr="00DB47C3" w:rsidRDefault="00772462" w:rsidP="00772462">
      <w:pPr>
        <w:rPr>
          <w:rFonts w:cstheme="minorHAnsi"/>
          <w:lang w:val="sr-Latn-CS"/>
        </w:rPr>
      </w:pPr>
      <w:r w:rsidRPr="00DB47C3">
        <w:rPr>
          <w:rFonts w:cstheme="minorHAnsi"/>
          <w:lang w:val="sr-Latn-CS"/>
        </w:rPr>
        <w:t xml:space="preserve"> </w:t>
      </w:r>
    </w:p>
    <w:p w14:paraId="569402B1" w14:textId="77777777" w:rsidR="00772462" w:rsidRPr="00DB47C3" w:rsidRDefault="00772462" w:rsidP="00772462">
      <w:pPr>
        <w:rPr>
          <w:rFonts w:cstheme="minorHAnsi"/>
          <w:lang w:val="sr-Latn-CS"/>
        </w:rPr>
      </w:pPr>
      <w:r w:rsidRPr="00DB47C3">
        <w:rPr>
          <w:rFonts w:cstheme="minorHAnsi"/>
          <w:b/>
          <w:lang w:val="sr-Latn-CS"/>
        </w:rPr>
        <w:t>Достављање овог обрасца није обавезно.</w:t>
      </w:r>
    </w:p>
    <w:p w14:paraId="7072003C" w14:textId="57B89440" w:rsidR="005429E4" w:rsidRPr="00DB47C3" w:rsidRDefault="005429E4" w:rsidP="005429E4">
      <w:pPr>
        <w:rPr>
          <w:rFonts w:cstheme="minorHAnsi"/>
          <w:b/>
          <w:lang w:val="sr-Latn-CS"/>
        </w:rPr>
      </w:pPr>
    </w:p>
    <w:p w14:paraId="5F1C352A" w14:textId="583064E6" w:rsidR="00772462" w:rsidRPr="00DB47C3" w:rsidRDefault="00772462" w:rsidP="005429E4">
      <w:pPr>
        <w:rPr>
          <w:rFonts w:cstheme="minorHAnsi"/>
          <w:b/>
          <w:lang w:val="sr-Latn-CS"/>
        </w:rPr>
      </w:pPr>
    </w:p>
    <w:p w14:paraId="539BA0D2" w14:textId="14758D41" w:rsidR="00772462" w:rsidRPr="00DB47C3" w:rsidRDefault="00772462" w:rsidP="005429E4">
      <w:pPr>
        <w:rPr>
          <w:rFonts w:cstheme="minorHAnsi"/>
          <w:b/>
          <w:lang w:val="sr-Latn-CS"/>
        </w:rPr>
      </w:pPr>
    </w:p>
    <w:p w14:paraId="7CB8BED7" w14:textId="567E4234" w:rsidR="00772462" w:rsidRPr="00DB47C3" w:rsidRDefault="00772462" w:rsidP="005429E4">
      <w:pPr>
        <w:rPr>
          <w:rFonts w:cstheme="minorHAnsi"/>
          <w:b/>
          <w:lang w:val="sr-Latn-CS"/>
        </w:rPr>
      </w:pPr>
    </w:p>
    <w:p w14:paraId="44BEA7B9" w14:textId="61352E16" w:rsidR="00772462" w:rsidRPr="00DB47C3" w:rsidRDefault="00772462" w:rsidP="005429E4">
      <w:pPr>
        <w:rPr>
          <w:rFonts w:cstheme="minorHAnsi"/>
          <w:b/>
          <w:lang w:val="sr-Latn-CS"/>
        </w:rPr>
      </w:pPr>
    </w:p>
    <w:p w14:paraId="5035DF94" w14:textId="3DCF0596" w:rsidR="00772462" w:rsidRPr="00DB47C3" w:rsidRDefault="00772462" w:rsidP="005429E4">
      <w:pPr>
        <w:rPr>
          <w:rFonts w:cstheme="minorHAnsi"/>
          <w:b/>
          <w:lang w:val="sr-Latn-CS"/>
        </w:rPr>
      </w:pPr>
    </w:p>
    <w:p w14:paraId="4A1616A5" w14:textId="4C6F98E6" w:rsidR="00772462" w:rsidRPr="00DB47C3" w:rsidRDefault="00772462" w:rsidP="005429E4">
      <w:pPr>
        <w:rPr>
          <w:rFonts w:cstheme="minorHAnsi"/>
          <w:b/>
          <w:lang w:val="sr-Latn-CS"/>
        </w:rPr>
      </w:pPr>
    </w:p>
    <w:p w14:paraId="70498B0A" w14:textId="5067F684" w:rsidR="00772462" w:rsidRPr="00DB47C3" w:rsidRDefault="00772462" w:rsidP="005429E4">
      <w:pPr>
        <w:rPr>
          <w:rFonts w:cstheme="minorHAnsi"/>
          <w:b/>
          <w:lang w:val="sr-Latn-CS"/>
        </w:rPr>
      </w:pPr>
    </w:p>
    <w:p w14:paraId="3F6917C5" w14:textId="3DC1B709" w:rsidR="00772462" w:rsidRPr="00DB47C3" w:rsidRDefault="00772462" w:rsidP="005429E4">
      <w:pPr>
        <w:rPr>
          <w:rFonts w:cstheme="minorHAnsi"/>
          <w:b/>
          <w:lang w:val="sr-Latn-CS"/>
        </w:rPr>
      </w:pPr>
    </w:p>
    <w:p w14:paraId="4B979F46" w14:textId="12C61374" w:rsidR="00772462" w:rsidRPr="00DB47C3" w:rsidRDefault="00772462" w:rsidP="005429E4">
      <w:pPr>
        <w:rPr>
          <w:rFonts w:cstheme="minorHAnsi"/>
          <w:b/>
          <w:lang w:val="sr-Latn-CS"/>
        </w:rPr>
      </w:pPr>
    </w:p>
    <w:p w14:paraId="53E50682" w14:textId="14377A01" w:rsidR="00772462" w:rsidRPr="00DB47C3" w:rsidRDefault="00772462" w:rsidP="005429E4">
      <w:pPr>
        <w:rPr>
          <w:rFonts w:cstheme="minorHAnsi"/>
          <w:b/>
          <w:lang w:val="sr-Latn-CS"/>
        </w:rPr>
      </w:pPr>
    </w:p>
    <w:p w14:paraId="2F50247F" w14:textId="3094F574" w:rsidR="00772462" w:rsidRPr="00DB47C3" w:rsidRDefault="00772462" w:rsidP="005429E4">
      <w:pPr>
        <w:rPr>
          <w:rFonts w:cstheme="minorHAnsi"/>
          <w:b/>
          <w:lang w:val="sr-Latn-CS"/>
        </w:rPr>
      </w:pPr>
    </w:p>
    <w:p w14:paraId="5D992A65" w14:textId="57FC5AED" w:rsidR="00772462" w:rsidRPr="00DB47C3" w:rsidRDefault="00772462" w:rsidP="005429E4">
      <w:pPr>
        <w:rPr>
          <w:rFonts w:cstheme="minorHAnsi"/>
          <w:b/>
          <w:lang w:val="sr-Latn-CS"/>
        </w:rPr>
      </w:pPr>
    </w:p>
    <w:p w14:paraId="07392811" w14:textId="36C2D238" w:rsidR="00772462" w:rsidRPr="00DB47C3" w:rsidRDefault="00772462" w:rsidP="005429E4">
      <w:pPr>
        <w:rPr>
          <w:rFonts w:cstheme="minorHAnsi"/>
          <w:b/>
          <w:lang w:val="sr-Latn-CS"/>
        </w:rPr>
      </w:pPr>
    </w:p>
    <w:p w14:paraId="6B07711A" w14:textId="178AEC95" w:rsidR="00772462" w:rsidRPr="00DB47C3" w:rsidRDefault="00772462" w:rsidP="005429E4">
      <w:pPr>
        <w:rPr>
          <w:rFonts w:cstheme="minorHAnsi"/>
          <w:b/>
          <w:lang w:val="sr-Latn-CS"/>
        </w:rPr>
      </w:pPr>
    </w:p>
    <w:p w14:paraId="2A7A3761" w14:textId="77777777" w:rsidR="00772462" w:rsidRPr="00DB47C3" w:rsidRDefault="00772462" w:rsidP="00772462">
      <w:pPr>
        <w:ind w:left="1032" w:right="380"/>
        <w:jc w:val="center"/>
        <w:rPr>
          <w:rFonts w:cstheme="minorHAnsi"/>
          <w:lang w:val="sr-Latn-CS"/>
        </w:rPr>
      </w:pPr>
      <w:r w:rsidRPr="00DB47C3">
        <w:rPr>
          <w:rFonts w:cstheme="minorHAnsi"/>
          <w:b/>
          <w:lang w:val="sr-Latn-CS"/>
        </w:rPr>
        <w:lastRenderedPageBreak/>
        <w:t>9.</w:t>
      </w:r>
      <w:r w:rsidRPr="00DB47C3">
        <w:rPr>
          <w:rFonts w:eastAsia="Arial" w:cstheme="minorHAnsi"/>
          <w:b/>
          <w:lang w:val="sr-Latn-CS"/>
        </w:rPr>
        <w:t xml:space="preserve"> </w:t>
      </w:r>
      <w:r w:rsidRPr="00DB47C3">
        <w:rPr>
          <w:rFonts w:cstheme="minorHAnsi"/>
          <w:b/>
          <w:lang w:val="sr-Latn-CS"/>
        </w:rPr>
        <w:t xml:space="preserve">МОДЕЛ УГОВОРА </w:t>
      </w:r>
    </w:p>
    <w:p w14:paraId="2DAB5131" w14:textId="77777777" w:rsidR="00772462" w:rsidRPr="00DB47C3" w:rsidRDefault="00772462" w:rsidP="00772462">
      <w:pPr>
        <w:ind w:left="603"/>
        <w:rPr>
          <w:rFonts w:cstheme="minorHAnsi"/>
          <w:b/>
          <w:lang w:val="sr-Latn-CS"/>
        </w:rPr>
      </w:pPr>
    </w:p>
    <w:p w14:paraId="20568D2F" w14:textId="77777777" w:rsidR="00772462" w:rsidRPr="00DB47C3" w:rsidRDefault="00772462" w:rsidP="00772462">
      <w:pPr>
        <w:ind w:left="603"/>
        <w:rPr>
          <w:rFonts w:cstheme="minorHAnsi"/>
          <w:b/>
          <w:lang w:val="sr-Latn-CS"/>
        </w:rPr>
      </w:pPr>
    </w:p>
    <w:p w14:paraId="33730962" w14:textId="77777777" w:rsidR="00772462" w:rsidRPr="00DB47C3" w:rsidRDefault="00772462" w:rsidP="00772462">
      <w:pPr>
        <w:suppressAutoHyphens/>
        <w:spacing w:line="100" w:lineRule="atLeast"/>
        <w:jc w:val="center"/>
        <w:rPr>
          <w:rFonts w:eastAsia="Arial Unicode MS" w:cstheme="minorHAnsi"/>
          <w:b/>
          <w:bCs/>
          <w:iCs/>
          <w:kern w:val="1"/>
          <w:lang w:val="sr-Latn-CS" w:eastAsia="ar-SA"/>
        </w:rPr>
      </w:pPr>
      <w:r w:rsidRPr="00DB47C3">
        <w:rPr>
          <w:rFonts w:eastAsia="Arial Unicode MS" w:cstheme="minorHAnsi"/>
          <w:b/>
          <w:bCs/>
          <w:iCs/>
          <w:kern w:val="1"/>
          <w:lang w:val="sr-Latn-CS" w:eastAsia="ar-SA"/>
        </w:rPr>
        <w:t>УГОВОР О ЈАВНОЈ НАБАВЦИ УСЛУГЕ</w:t>
      </w:r>
    </w:p>
    <w:p w14:paraId="5F3BCF1D" w14:textId="77777777" w:rsidR="00772462" w:rsidRPr="00DB47C3" w:rsidRDefault="00772462" w:rsidP="00772462">
      <w:pPr>
        <w:widowControl w:val="0"/>
        <w:tabs>
          <w:tab w:val="left" w:pos="1440"/>
        </w:tabs>
        <w:suppressAutoHyphens/>
        <w:jc w:val="center"/>
        <w:rPr>
          <w:rFonts w:cstheme="minorHAnsi"/>
          <w:lang w:val="sr-Latn-CS"/>
        </w:rPr>
      </w:pPr>
      <w:r w:rsidRPr="00DB47C3">
        <w:rPr>
          <w:rFonts w:cstheme="minorHAnsi"/>
          <w:lang w:val="sr-Latn-CS"/>
        </w:rPr>
        <w:t>Израда техничке документације за реконструкцију и доградњу објекта Дома здравља</w:t>
      </w:r>
    </w:p>
    <w:p w14:paraId="14857590" w14:textId="77777777" w:rsidR="00772462" w:rsidRPr="00DB47C3" w:rsidRDefault="00772462" w:rsidP="00772462">
      <w:pPr>
        <w:widowControl w:val="0"/>
        <w:tabs>
          <w:tab w:val="left" w:pos="1440"/>
        </w:tabs>
        <w:suppressAutoHyphens/>
        <w:jc w:val="center"/>
        <w:rPr>
          <w:rFonts w:cstheme="minorHAnsi"/>
          <w:b/>
          <w:i/>
          <w:iCs/>
          <w:kern w:val="1"/>
          <w:lang w:val="sr-Latn-CS" w:eastAsia="ar-SA"/>
        </w:rPr>
      </w:pPr>
      <w:r w:rsidRPr="00DB47C3">
        <w:rPr>
          <w:rFonts w:cstheme="minorHAnsi"/>
          <w:b/>
          <w:i/>
          <w:iCs/>
          <w:kern w:val="1"/>
          <w:lang w:val="sr-Latn-CS" w:eastAsia="ar-SA"/>
        </w:rPr>
        <w:t xml:space="preserve">ЈН </w:t>
      </w:r>
      <w:r w:rsidRPr="00DB47C3">
        <w:rPr>
          <w:rFonts w:cstheme="minorHAnsi"/>
          <w:b/>
          <w:i/>
          <w:iCs/>
          <w:kern w:val="1"/>
          <w:lang w:val="sr-Cyrl-RS" w:eastAsia="ar-SA"/>
        </w:rPr>
        <w:t>___</w:t>
      </w:r>
      <w:r w:rsidRPr="00DB47C3">
        <w:rPr>
          <w:rFonts w:cstheme="minorHAnsi"/>
          <w:b/>
          <w:i/>
          <w:iCs/>
          <w:kern w:val="1"/>
          <w:lang w:val="sr-Latn-CS" w:eastAsia="ar-SA"/>
        </w:rPr>
        <w:t>/24</w:t>
      </w:r>
    </w:p>
    <w:p w14:paraId="5EFBC99C" w14:textId="77777777" w:rsidR="00772462" w:rsidRPr="00DB47C3" w:rsidRDefault="00772462" w:rsidP="00772462">
      <w:pPr>
        <w:suppressAutoHyphens/>
        <w:spacing w:line="100" w:lineRule="atLeast"/>
        <w:jc w:val="center"/>
        <w:rPr>
          <w:rFonts w:cstheme="minorHAnsi"/>
          <w:b/>
          <w:noProof/>
          <w:kern w:val="1"/>
          <w:lang w:val="sr-Latn-CS" w:eastAsia="ar-SA"/>
        </w:rPr>
      </w:pPr>
    </w:p>
    <w:p w14:paraId="7C725DA1" w14:textId="77777777" w:rsidR="00772462" w:rsidRPr="00DB47C3" w:rsidRDefault="00772462" w:rsidP="00772462">
      <w:pPr>
        <w:suppressAutoHyphens/>
        <w:spacing w:line="100" w:lineRule="atLeast"/>
        <w:jc w:val="center"/>
        <w:rPr>
          <w:rFonts w:eastAsia="Arial Unicode MS" w:cstheme="minorHAnsi"/>
          <w:bCs/>
          <w:kern w:val="1"/>
          <w:lang w:val="sr-Latn-CS" w:eastAsia="ar-SA"/>
        </w:rPr>
      </w:pPr>
    </w:p>
    <w:p w14:paraId="4A7EE246" w14:textId="77777777" w:rsidR="00772462" w:rsidRPr="00DB47C3" w:rsidRDefault="00772462" w:rsidP="00772462">
      <w:pPr>
        <w:suppressAutoHyphens/>
        <w:spacing w:line="100" w:lineRule="atLeast"/>
        <w:rPr>
          <w:rFonts w:eastAsia="Arial Unicode MS" w:cstheme="minorHAnsi"/>
          <w:i/>
          <w:iCs/>
          <w:kern w:val="1"/>
          <w:lang w:val="sr-Latn-CS" w:eastAsia="ar-SA"/>
        </w:rPr>
      </w:pPr>
      <w:r w:rsidRPr="00DB47C3">
        <w:rPr>
          <w:rFonts w:eastAsia="Arial Unicode MS" w:cstheme="minorHAnsi"/>
          <w:b/>
          <w:i/>
          <w:iCs/>
          <w:kern w:val="1"/>
          <w:lang w:val="sr-Latn-CS" w:eastAsia="ar-SA"/>
        </w:rPr>
        <w:t>Закључен између:</w:t>
      </w:r>
    </w:p>
    <w:p w14:paraId="00BB69C8" w14:textId="77777777" w:rsidR="00772462" w:rsidRPr="00DB47C3" w:rsidRDefault="00772462" w:rsidP="00E42214">
      <w:pPr>
        <w:suppressAutoHyphens/>
        <w:spacing w:line="100" w:lineRule="atLeast"/>
        <w:jc w:val="both"/>
        <w:rPr>
          <w:rFonts w:eastAsia="Arial Unicode MS" w:cstheme="minorHAnsi"/>
          <w:iCs/>
          <w:kern w:val="1"/>
          <w:lang w:val="sr-Latn-CS" w:eastAsia="ar-SA"/>
        </w:rPr>
      </w:pPr>
      <w:r w:rsidRPr="00DB47C3">
        <w:rPr>
          <w:rFonts w:eastAsia="Arial Unicode MS" w:cstheme="minorHAnsi"/>
          <w:kern w:val="1"/>
          <w:lang w:val="sr-Latn-CS" w:eastAsia="ar-SA"/>
        </w:rPr>
        <w:t>_______________________, Адреса: ______________________ Интернет страница Наручиоца: www.________ матични број: ________, ПИБ: __________, б</w:t>
      </w:r>
      <w:r w:rsidRPr="00DB47C3">
        <w:rPr>
          <w:rFonts w:eastAsia="Arial Unicode MS" w:cstheme="minorHAnsi"/>
          <w:iCs/>
          <w:kern w:val="1"/>
          <w:lang w:val="sr-Latn-CS" w:eastAsia="ar-SA"/>
        </w:rPr>
        <w:t>рој рачуна: ______________ код Управе за јавна плаћања, _______________</w:t>
      </w:r>
    </w:p>
    <w:p w14:paraId="30D5C2AC" w14:textId="77777777" w:rsidR="00772462" w:rsidRPr="00DB47C3" w:rsidRDefault="00772462" w:rsidP="00E42214">
      <w:pPr>
        <w:suppressAutoHyphens/>
        <w:spacing w:line="100" w:lineRule="atLeast"/>
        <w:jc w:val="both"/>
        <w:rPr>
          <w:rFonts w:eastAsia="Arial Unicode MS" w:cstheme="minorHAnsi"/>
          <w:iCs/>
          <w:kern w:val="1"/>
          <w:lang w:val="sr-Latn-CS" w:eastAsia="ar-SA"/>
        </w:rPr>
      </w:pPr>
      <w:r w:rsidRPr="00DB47C3">
        <w:rPr>
          <w:rFonts w:eastAsia="Arial Unicode MS" w:cstheme="minorHAnsi"/>
          <w:iCs/>
          <w:kern w:val="1"/>
          <w:lang w:val="sr-Latn-CS" w:eastAsia="ar-SA"/>
        </w:rPr>
        <w:t>Телефон:____________  Телефакс:_____________</w:t>
      </w:r>
    </w:p>
    <w:p w14:paraId="139A0FFD" w14:textId="77777777" w:rsidR="00772462" w:rsidRPr="00DB47C3" w:rsidRDefault="00772462" w:rsidP="00E42214">
      <w:pPr>
        <w:suppressAutoHyphens/>
        <w:spacing w:line="100" w:lineRule="atLeast"/>
        <w:jc w:val="both"/>
        <w:rPr>
          <w:rFonts w:eastAsia="Arial Unicode MS" w:cstheme="minorHAnsi"/>
          <w:iCs/>
          <w:kern w:val="1"/>
          <w:lang w:val="sr-Latn-CS" w:eastAsia="ar-SA"/>
        </w:rPr>
      </w:pPr>
      <w:r w:rsidRPr="00DB47C3">
        <w:rPr>
          <w:rFonts w:eastAsia="Arial Unicode MS" w:cstheme="minorHAnsi"/>
          <w:iCs/>
          <w:kern w:val="1"/>
          <w:lang w:val="sr-Latn-CS" w:eastAsia="ar-SA"/>
        </w:rPr>
        <w:t>кога заступа __________________________</w:t>
      </w:r>
    </w:p>
    <w:p w14:paraId="1864112D" w14:textId="77777777" w:rsidR="00772462" w:rsidRPr="00DB47C3" w:rsidRDefault="00772462" w:rsidP="00E42214">
      <w:pPr>
        <w:suppressAutoHyphens/>
        <w:spacing w:line="360" w:lineRule="auto"/>
        <w:jc w:val="both"/>
        <w:rPr>
          <w:rFonts w:eastAsia="Arial Unicode MS" w:cstheme="minorHAnsi"/>
          <w:iCs/>
          <w:kern w:val="1"/>
          <w:lang w:val="sr-Latn-CS" w:eastAsia="ar-SA"/>
        </w:rPr>
      </w:pPr>
      <w:r w:rsidRPr="00DB47C3">
        <w:rPr>
          <w:rFonts w:eastAsia="Arial Unicode MS" w:cstheme="minorHAnsi"/>
          <w:iCs/>
          <w:kern w:val="1"/>
          <w:lang w:val="sr-Latn-CS" w:eastAsia="ar-SA"/>
        </w:rPr>
        <w:t xml:space="preserve">(у даљем тексту: </w:t>
      </w:r>
      <w:r w:rsidRPr="00DB47C3">
        <w:rPr>
          <w:rFonts w:eastAsia="Arial Unicode MS" w:cstheme="minorHAnsi"/>
          <w:b/>
          <w:iCs/>
          <w:kern w:val="1"/>
          <w:lang w:val="sr-Latn-CS" w:eastAsia="ar-SA"/>
        </w:rPr>
        <w:t>Наручилац</w:t>
      </w:r>
      <w:r w:rsidRPr="00DB47C3">
        <w:rPr>
          <w:rFonts w:eastAsia="Arial Unicode MS" w:cstheme="minorHAnsi"/>
          <w:iCs/>
          <w:kern w:val="1"/>
          <w:lang w:val="sr-Latn-CS" w:eastAsia="ar-SA"/>
        </w:rPr>
        <w:t xml:space="preserve"> )</w:t>
      </w:r>
    </w:p>
    <w:p w14:paraId="51F3A647" w14:textId="77777777" w:rsidR="00772462" w:rsidRPr="00DB47C3" w:rsidRDefault="00772462" w:rsidP="00E42214">
      <w:pPr>
        <w:suppressAutoHyphens/>
        <w:spacing w:line="360" w:lineRule="auto"/>
        <w:jc w:val="both"/>
        <w:rPr>
          <w:rFonts w:eastAsia="Arial Unicode MS" w:cstheme="minorHAnsi"/>
          <w:iCs/>
          <w:kern w:val="1"/>
          <w:lang w:val="sr-Latn-CS" w:eastAsia="ar-SA"/>
        </w:rPr>
      </w:pPr>
      <w:r w:rsidRPr="00DB47C3">
        <w:rPr>
          <w:rFonts w:eastAsia="Arial Unicode MS" w:cstheme="minorHAnsi"/>
          <w:iCs/>
          <w:kern w:val="1"/>
          <w:lang w:val="sr-Latn-CS" w:eastAsia="ar-SA"/>
        </w:rPr>
        <w:t>и</w:t>
      </w:r>
    </w:p>
    <w:p w14:paraId="0B3ED976" w14:textId="77777777" w:rsidR="00772462" w:rsidRPr="00DB47C3" w:rsidRDefault="00772462" w:rsidP="00E42214">
      <w:pPr>
        <w:suppressAutoHyphens/>
        <w:spacing w:line="360" w:lineRule="auto"/>
        <w:jc w:val="both"/>
        <w:rPr>
          <w:rFonts w:eastAsia="Arial Unicode MS" w:cstheme="minorHAnsi"/>
          <w:iCs/>
          <w:kern w:val="1"/>
          <w:lang w:val="sr-Latn-CS" w:eastAsia="ar-SA"/>
        </w:rPr>
      </w:pPr>
      <w:r w:rsidRPr="00DB47C3">
        <w:rPr>
          <w:rFonts w:eastAsia="Arial Unicode MS" w:cstheme="minorHAnsi"/>
          <w:iCs/>
          <w:kern w:val="1"/>
          <w:lang w:val="sr-Latn-CS" w:eastAsia="ar-SA"/>
        </w:rPr>
        <w:t>...............................................................................................</w:t>
      </w:r>
    </w:p>
    <w:p w14:paraId="05292FA1" w14:textId="77777777" w:rsidR="00772462" w:rsidRPr="00DB47C3" w:rsidRDefault="00772462" w:rsidP="00E42214">
      <w:pPr>
        <w:suppressAutoHyphens/>
        <w:spacing w:line="100" w:lineRule="atLeast"/>
        <w:jc w:val="both"/>
        <w:rPr>
          <w:rFonts w:eastAsia="Arial Unicode MS" w:cstheme="minorHAnsi"/>
          <w:iCs/>
          <w:kern w:val="1"/>
          <w:lang w:val="sr-Latn-CS" w:eastAsia="ar-SA"/>
        </w:rPr>
      </w:pPr>
      <w:r w:rsidRPr="00DB47C3">
        <w:rPr>
          <w:rFonts w:eastAsia="Arial Unicode MS" w:cstheme="minorHAnsi"/>
          <w:iCs/>
          <w:kern w:val="1"/>
          <w:lang w:val="sr-Latn-CS" w:eastAsia="ar-SA"/>
        </w:rPr>
        <w:t>са седиштем у ............................................, улица .........................................., ПИБ:.......................... Матични број: ........................................</w:t>
      </w:r>
    </w:p>
    <w:p w14:paraId="1814E9F7" w14:textId="77777777" w:rsidR="00772462" w:rsidRPr="00DB47C3" w:rsidRDefault="00772462" w:rsidP="00E42214">
      <w:pPr>
        <w:suppressAutoHyphens/>
        <w:spacing w:line="100" w:lineRule="atLeast"/>
        <w:jc w:val="both"/>
        <w:rPr>
          <w:rFonts w:eastAsia="Arial Unicode MS" w:cstheme="minorHAnsi"/>
          <w:iCs/>
          <w:kern w:val="1"/>
          <w:lang w:val="sr-Latn-CS" w:eastAsia="ar-SA"/>
        </w:rPr>
      </w:pPr>
      <w:r w:rsidRPr="00DB47C3">
        <w:rPr>
          <w:rFonts w:eastAsia="Arial Unicode MS" w:cstheme="minorHAnsi"/>
          <w:iCs/>
          <w:kern w:val="1"/>
          <w:lang w:val="sr-Latn-CS" w:eastAsia="ar-SA"/>
        </w:rPr>
        <w:t>Број рачуна: ............................................ Назив банке:......................................,</w:t>
      </w:r>
    </w:p>
    <w:p w14:paraId="75605E3A" w14:textId="77777777" w:rsidR="00772462" w:rsidRPr="00DB47C3" w:rsidRDefault="00772462" w:rsidP="00772462">
      <w:pPr>
        <w:suppressAutoHyphens/>
        <w:spacing w:line="100" w:lineRule="atLeast"/>
        <w:rPr>
          <w:rFonts w:eastAsia="Arial Unicode MS" w:cstheme="minorHAnsi"/>
          <w:iCs/>
          <w:kern w:val="1"/>
          <w:lang w:val="sr-Latn-CS" w:eastAsia="ar-SA"/>
        </w:rPr>
      </w:pPr>
      <w:r w:rsidRPr="00DB47C3">
        <w:rPr>
          <w:rFonts w:eastAsia="Arial Unicode MS" w:cstheme="minorHAnsi"/>
          <w:iCs/>
          <w:kern w:val="1"/>
          <w:lang w:val="sr-Latn-CS" w:eastAsia="ar-SA"/>
        </w:rPr>
        <w:t>Телефон:............................Телефакс:</w:t>
      </w:r>
    </w:p>
    <w:p w14:paraId="0D0BCB70" w14:textId="77777777" w:rsidR="00772462" w:rsidRPr="00DB47C3" w:rsidRDefault="00772462" w:rsidP="00772462">
      <w:pPr>
        <w:suppressAutoHyphens/>
        <w:spacing w:line="100" w:lineRule="atLeast"/>
        <w:rPr>
          <w:rFonts w:eastAsia="Arial Unicode MS" w:cstheme="minorHAnsi"/>
          <w:iCs/>
          <w:kern w:val="1"/>
          <w:lang w:val="sr-Latn-CS" w:eastAsia="ar-SA"/>
        </w:rPr>
      </w:pPr>
      <w:r w:rsidRPr="00DB47C3">
        <w:rPr>
          <w:rFonts w:eastAsia="Arial Unicode MS" w:cstheme="minorHAnsi"/>
          <w:iCs/>
          <w:kern w:val="1"/>
          <w:lang w:val="sr-Latn-CS" w:eastAsia="ar-SA"/>
        </w:rPr>
        <w:t xml:space="preserve">кога заступа................................................................... </w:t>
      </w:r>
    </w:p>
    <w:p w14:paraId="18883E9D" w14:textId="77777777" w:rsidR="00772462" w:rsidRPr="00DB47C3" w:rsidRDefault="00772462" w:rsidP="00772462">
      <w:pPr>
        <w:suppressAutoHyphens/>
        <w:spacing w:line="100" w:lineRule="atLeast"/>
        <w:rPr>
          <w:rFonts w:eastAsia="Arial Unicode MS" w:cstheme="minorHAnsi"/>
          <w:iCs/>
          <w:kern w:val="1"/>
          <w:lang w:val="sr-Latn-CS" w:eastAsia="ar-SA"/>
        </w:rPr>
      </w:pPr>
      <w:r w:rsidRPr="00DB47C3">
        <w:rPr>
          <w:rFonts w:eastAsia="Arial Unicode MS" w:cstheme="minorHAnsi"/>
          <w:iCs/>
          <w:kern w:val="1"/>
          <w:lang w:val="sr-Latn-CS" w:eastAsia="ar-SA"/>
        </w:rPr>
        <w:t xml:space="preserve">(удаљем тексту: </w:t>
      </w:r>
      <w:r w:rsidRPr="00DB47C3">
        <w:rPr>
          <w:rFonts w:eastAsia="Arial Unicode MS" w:cstheme="minorHAnsi"/>
          <w:b/>
          <w:bCs/>
          <w:iCs/>
          <w:kern w:val="1"/>
          <w:lang w:val="sr-Latn-CS" w:eastAsia="ar-SA"/>
        </w:rPr>
        <w:t>Пружалац услуге</w:t>
      </w:r>
      <w:r w:rsidRPr="00DB47C3">
        <w:rPr>
          <w:rFonts w:eastAsia="Arial Unicode MS" w:cstheme="minorHAnsi"/>
          <w:iCs/>
          <w:kern w:val="1"/>
          <w:lang w:val="sr-Latn-CS" w:eastAsia="ar-SA"/>
        </w:rPr>
        <w:t>),</w:t>
      </w:r>
    </w:p>
    <w:p w14:paraId="3DD6C5FB" w14:textId="77777777" w:rsidR="00772462" w:rsidRPr="00DB47C3" w:rsidRDefault="00772462" w:rsidP="00772462">
      <w:pPr>
        <w:suppressAutoHyphens/>
        <w:spacing w:line="100" w:lineRule="atLeast"/>
        <w:rPr>
          <w:rFonts w:eastAsia="Arial Unicode MS" w:cstheme="minorHAnsi"/>
          <w:i/>
          <w:iCs/>
          <w:kern w:val="1"/>
          <w:lang w:val="sr-Latn-CS" w:eastAsia="ar-SA"/>
        </w:rPr>
      </w:pPr>
    </w:p>
    <w:p w14:paraId="737609D1" w14:textId="77777777" w:rsidR="00772462" w:rsidRPr="00DB47C3" w:rsidRDefault="00772462" w:rsidP="00772462">
      <w:pPr>
        <w:widowControl w:val="0"/>
        <w:suppressAutoHyphens/>
        <w:autoSpaceDE w:val="0"/>
        <w:autoSpaceDN w:val="0"/>
        <w:adjustRightInd w:val="0"/>
        <w:spacing w:line="100" w:lineRule="atLeast"/>
        <w:rPr>
          <w:rFonts w:eastAsia="Arial Unicode MS" w:cstheme="minorHAnsi"/>
          <w:kern w:val="1"/>
          <w:lang w:val="sr-Latn-CS" w:eastAsia="ar-SA"/>
        </w:rPr>
      </w:pPr>
      <w:r w:rsidRPr="00DB47C3">
        <w:rPr>
          <w:rFonts w:eastAsia="Arial Unicode MS" w:cstheme="minorHAnsi"/>
          <w:kern w:val="1"/>
          <w:lang w:val="sr-Latn-CS" w:eastAsia="ar-SA"/>
        </w:rPr>
        <w:t>Уговорне стране констатују:</w:t>
      </w:r>
    </w:p>
    <w:p w14:paraId="12639CC0" w14:textId="77777777" w:rsidR="00772462" w:rsidRPr="00DB47C3" w:rsidRDefault="00772462" w:rsidP="00772462">
      <w:pPr>
        <w:widowControl w:val="0"/>
        <w:suppressAutoHyphens/>
        <w:autoSpaceDE w:val="0"/>
        <w:autoSpaceDN w:val="0"/>
        <w:adjustRightInd w:val="0"/>
        <w:spacing w:line="100" w:lineRule="atLeast"/>
        <w:ind w:firstLine="720"/>
        <w:rPr>
          <w:rFonts w:eastAsia="Arial Unicode MS" w:cstheme="minorHAnsi"/>
          <w:bCs/>
          <w:iCs/>
          <w:kern w:val="1"/>
          <w:lang w:val="sr-Latn-CS" w:eastAsia="ar-SA"/>
        </w:rPr>
      </w:pPr>
    </w:p>
    <w:p w14:paraId="1281351D" w14:textId="77777777" w:rsidR="00772462" w:rsidRPr="00DB47C3" w:rsidRDefault="00772462" w:rsidP="00D654DC">
      <w:pPr>
        <w:widowControl w:val="0"/>
        <w:numPr>
          <w:ilvl w:val="0"/>
          <w:numId w:val="33"/>
        </w:numPr>
        <w:tabs>
          <w:tab w:val="left" w:pos="993"/>
        </w:tabs>
        <w:suppressAutoHyphens/>
        <w:autoSpaceDE w:val="0"/>
        <w:autoSpaceDN w:val="0"/>
        <w:adjustRightInd w:val="0"/>
        <w:spacing w:line="100" w:lineRule="atLeast"/>
        <w:ind w:left="360"/>
        <w:jc w:val="both"/>
        <w:rPr>
          <w:rFonts w:eastAsia="Arial Unicode MS" w:cstheme="minorHAnsi"/>
          <w:kern w:val="2"/>
          <w:lang w:val="sr-Latn-CS" w:eastAsia="ar-SA"/>
        </w:rPr>
      </w:pPr>
      <w:r w:rsidRPr="00DB47C3">
        <w:rPr>
          <w:rFonts w:eastAsia="Arial Unicode MS" w:cstheme="minorHAnsi"/>
          <w:bCs/>
          <w:iCs/>
          <w:kern w:val="2"/>
          <w:lang w:val="sr-Latn-CS" w:eastAsia="ar-SA"/>
        </w:rPr>
        <w:t>да је Наручилац</w:t>
      </w:r>
      <w:r w:rsidRPr="00DB47C3">
        <w:rPr>
          <w:rFonts w:eastAsia="Arial Unicode MS" w:cstheme="minorHAnsi"/>
          <w:bCs/>
          <w:kern w:val="2"/>
          <w:lang w:val="sr-Latn-CS" w:eastAsia="ar-SA"/>
        </w:rPr>
        <w:t xml:space="preserve"> након спроведеног отвореног поступка јавне набавке бр. </w:t>
      </w:r>
      <w:r w:rsidRPr="00DB47C3">
        <w:rPr>
          <w:rFonts w:cstheme="minorHAnsi"/>
          <w:iCs/>
          <w:kern w:val="2"/>
          <w:lang w:val="sr-Cyrl-RS" w:eastAsia="ar-SA"/>
        </w:rPr>
        <w:t>__</w:t>
      </w:r>
      <w:r w:rsidRPr="00DB47C3">
        <w:rPr>
          <w:rFonts w:cstheme="minorHAnsi"/>
          <w:iCs/>
          <w:kern w:val="2"/>
          <w:lang w:val="sr-Latn-CS" w:eastAsia="ar-SA"/>
        </w:rPr>
        <w:t>/24</w:t>
      </w:r>
      <w:r w:rsidRPr="00DB47C3">
        <w:rPr>
          <w:rFonts w:eastAsia="Arial Unicode MS" w:cstheme="minorHAnsi"/>
          <w:bCs/>
          <w:kern w:val="2"/>
          <w:lang w:val="sr-Latn-CS" w:eastAsia="ar-SA"/>
        </w:rPr>
        <w:t>, услуга –Израда техничке документације за реконструкцију и доградњу објекта Дома здравља, донео Одлуку</w:t>
      </w:r>
      <w:r w:rsidRPr="00DB47C3">
        <w:rPr>
          <w:rFonts w:eastAsia="Arial Unicode MS" w:cstheme="minorHAnsi"/>
          <w:kern w:val="2"/>
          <w:lang w:val="sr-Latn-CS" w:eastAsia="ar-SA"/>
        </w:rPr>
        <w:t xml:space="preserve"> о додели уговора бр. ________ од ________</w:t>
      </w:r>
      <w:r w:rsidRPr="00DB47C3">
        <w:rPr>
          <w:rFonts w:eastAsia="Arial Unicode MS" w:cstheme="minorHAnsi"/>
          <w:kern w:val="2"/>
          <w:lang w:val="sr-Cyrl-RS" w:eastAsia="ar-SA"/>
        </w:rPr>
        <w:t>2024.</w:t>
      </w:r>
      <w:r w:rsidRPr="00DB47C3">
        <w:rPr>
          <w:rFonts w:eastAsia="Arial Unicode MS" w:cstheme="minorHAnsi"/>
          <w:kern w:val="2"/>
          <w:lang w:val="sr-Latn-CS" w:eastAsia="ar-SA"/>
        </w:rPr>
        <w:t xml:space="preserve"> године (попуњава Наручилац) у складу са којом се закључује овај уговор;</w:t>
      </w:r>
    </w:p>
    <w:p w14:paraId="01DF5854" w14:textId="77777777" w:rsidR="00772462" w:rsidRPr="00DB47C3" w:rsidRDefault="00772462" w:rsidP="00772462">
      <w:pPr>
        <w:widowControl w:val="0"/>
        <w:suppressAutoHyphens/>
        <w:autoSpaceDE w:val="0"/>
        <w:autoSpaceDN w:val="0"/>
        <w:adjustRightInd w:val="0"/>
        <w:spacing w:line="100" w:lineRule="atLeast"/>
        <w:ind w:firstLine="720"/>
        <w:rPr>
          <w:rFonts w:eastAsia="TimesNewRomanPS-BoldMT" w:cstheme="minorHAnsi"/>
          <w:bCs/>
          <w:kern w:val="1"/>
          <w:lang w:val="sr-Latn-CS" w:eastAsia="ar-SA"/>
        </w:rPr>
      </w:pPr>
    </w:p>
    <w:p w14:paraId="704C4A3B" w14:textId="77777777" w:rsidR="00772462" w:rsidRPr="00DB47C3" w:rsidRDefault="00772462" w:rsidP="00D654DC">
      <w:pPr>
        <w:widowControl w:val="0"/>
        <w:numPr>
          <w:ilvl w:val="0"/>
          <w:numId w:val="33"/>
        </w:numPr>
        <w:tabs>
          <w:tab w:val="left" w:pos="993"/>
        </w:tabs>
        <w:suppressAutoHyphens/>
        <w:autoSpaceDE w:val="0"/>
        <w:autoSpaceDN w:val="0"/>
        <w:adjustRightInd w:val="0"/>
        <w:spacing w:line="100" w:lineRule="atLeast"/>
        <w:ind w:left="360"/>
        <w:jc w:val="both"/>
        <w:rPr>
          <w:rFonts w:eastAsia="Arial Unicode MS" w:cstheme="minorHAnsi"/>
          <w:kern w:val="2"/>
          <w:lang w:val="sr-Latn-CS" w:eastAsia="ar-SA"/>
        </w:rPr>
      </w:pPr>
      <w:r w:rsidRPr="00DB47C3">
        <w:rPr>
          <w:rFonts w:eastAsia="Arial Unicode MS" w:cstheme="minorHAnsi"/>
          <w:kern w:val="2"/>
          <w:lang w:val="sr-Latn-CS" w:eastAsia="ar-SA"/>
        </w:rPr>
        <w:t xml:space="preserve">да је </w:t>
      </w:r>
      <w:r w:rsidRPr="00DB47C3">
        <w:rPr>
          <w:rFonts w:eastAsia="Arial Unicode MS" w:cstheme="minorHAnsi"/>
          <w:bCs/>
          <w:iCs/>
          <w:kern w:val="2"/>
          <w:lang w:val="sr-Latn-CS" w:eastAsia="ar-SA"/>
        </w:rPr>
        <w:t>Пружалац услуге</w:t>
      </w:r>
      <w:r w:rsidRPr="00DB47C3">
        <w:rPr>
          <w:rFonts w:eastAsia="Arial Unicode MS" w:cstheme="minorHAnsi"/>
          <w:kern w:val="2"/>
          <w:lang w:val="sr-Latn-CS" w:eastAsia="ar-SA"/>
        </w:rPr>
        <w:t xml:space="preserve"> дана ____. ____ . 2024. године поднео </w:t>
      </w:r>
      <w:r w:rsidRPr="00DB47C3">
        <w:rPr>
          <w:rFonts w:eastAsia="Arial Unicode MS" w:cstheme="minorHAnsi"/>
          <w:kern w:val="2"/>
          <w:lang w:val="sr-Cyrl-RS" w:eastAsia="ar-SA"/>
        </w:rPr>
        <w:t>П</w:t>
      </w:r>
      <w:r w:rsidRPr="00DB47C3">
        <w:rPr>
          <w:rFonts w:eastAsia="Arial Unicode MS" w:cstheme="minorHAnsi"/>
          <w:kern w:val="2"/>
          <w:lang w:val="sr-Latn-CS" w:eastAsia="ar-SA"/>
        </w:rPr>
        <w:t>онуду бр. _____________ од ____________ године, која је заведена код Наручиоца под бројем ______________ од _____________ године (у даљем тексту: Понуда)</w:t>
      </w:r>
      <w:r w:rsidRPr="00DB47C3">
        <w:rPr>
          <w:rFonts w:eastAsia="Arial Unicode MS" w:cstheme="minorHAnsi"/>
          <w:i/>
          <w:iCs/>
          <w:kern w:val="2"/>
          <w:lang w:val="sr-Latn-CS" w:eastAsia="ar-SA"/>
        </w:rPr>
        <w:t xml:space="preserve">, </w:t>
      </w:r>
      <w:r w:rsidRPr="00DB47C3">
        <w:rPr>
          <w:rFonts w:eastAsia="Arial Unicode MS" w:cstheme="minorHAnsi"/>
          <w:kern w:val="2"/>
          <w:lang w:val="sr-Latn-CS" w:eastAsia="ar-SA"/>
        </w:rPr>
        <w:t xml:space="preserve">која се сматра саставним делом овог уговора (Прилог 1). </w:t>
      </w:r>
    </w:p>
    <w:p w14:paraId="39C8B0B9" w14:textId="77777777" w:rsidR="00772462" w:rsidRPr="00DB47C3" w:rsidRDefault="00772462" w:rsidP="00772462">
      <w:pPr>
        <w:suppressAutoHyphens/>
        <w:spacing w:line="100" w:lineRule="atLeast"/>
        <w:rPr>
          <w:rFonts w:eastAsia="Arial Unicode MS" w:cstheme="minorHAnsi"/>
          <w:kern w:val="1"/>
          <w:lang w:val="sr-Latn-CS" w:eastAsia="ar-SA"/>
        </w:rPr>
      </w:pPr>
    </w:p>
    <w:p w14:paraId="63307A5A" w14:textId="77777777" w:rsidR="00772462" w:rsidRPr="00DB47C3" w:rsidRDefault="00772462" w:rsidP="00772462">
      <w:pPr>
        <w:suppressAutoHyphens/>
        <w:rPr>
          <w:rFonts w:eastAsia="Arial Unicode MS" w:cstheme="minorHAnsi"/>
          <w:b/>
          <w:kern w:val="1"/>
          <w:lang w:val="sr-Latn-CS" w:eastAsia="ar-SA"/>
        </w:rPr>
      </w:pPr>
      <w:r w:rsidRPr="00DB47C3">
        <w:rPr>
          <w:rFonts w:eastAsia="Arial Unicode MS" w:cstheme="minorHAnsi"/>
          <w:b/>
          <w:kern w:val="1"/>
          <w:lang w:val="sr-Latn-CS" w:eastAsia="ar-SA"/>
        </w:rPr>
        <w:t>Предмет уговора</w:t>
      </w:r>
    </w:p>
    <w:p w14:paraId="11B751FB" w14:textId="77777777" w:rsidR="00772462" w:rsidRPr="00DB47C3" w:rsidRDefault="00772462" w:rsidP="00772462">
      <w:pPr>
        <w:suppressAutoHyphens/>
        <w:jc w:val="center"/>
        <w:rPr>
          <w:rFonts w:eastAsia="Arial Unicode MS" w:cstheme="minorHAnsi"/>
          <w:bCs/>
          <w:kern w:val="1"/>
          <w:lang w:val="sr-Latn-CS" w:eastAsia="ar-SA"/>
        </w:rPr>
      </w:pPr>
      <w:r w:rsidRPr="00DB47C3">
        <w:rPr>
          <w:rFonts w:eastAsia="Arial Unicode MS" w:cstheme="minorHAnsi"/>
          <w:bCs/>
          <w:kern w:val="1"/>
          <w:lang w:val="sr-Latn-CS" w:eastAsia="ar-SA"/>
        </w:rPr>
        <w:t>Члан 1.</w:t>
      </w:r>
    </w:p>
    <w:p w14:paraId="40D0D350" w14:textId="77777777" w:rsidR="00772462" w:rsidRPr="00DB47C3" w:rsidRDefault="00772462" w:rsidP="008136BE">
      <w:pPr>
        <w:suppressAutoHyphens/>
        <w:jc w:val="both"/>
        <w:rPr>
          <w:rFonts w:eastAsia="Arial Unicode MS" w:cstheme="minorHAnsi"/>
          <w:b/>
          <w:kern w:val="1"/>
          <w:lang w:val="sr-Latn-CS" w:eastAsia="ar-SA"/>
        </w:rPr>
      </w:pPr>
      <w:r w:rsidRPr="00DB47C3">
        <w:rPr>
          <w:rFonts w:eastAsia="Arial Unicode MS" w:cstheme="minorHAnsi"/>
          <w:kern w:val="1"/>
          <w:lang w:val="sr-Latn-CS" w:eastAsia="ar-SA"/>
        </w:rPr>
        <w:t xml:space="preserve">Предмет уговора је </w:t>
      </w:r>
      <w:r w:rsidRPr="00DB47C3">
        <w:rPr>
          <w:rFonts w:cstheme="minorHAnsi"/>
          <w:lang w:val="sr-Latn-CS"/>
        </w:rPr>
        <w:t>израда техничке документације за реконструкцију и доградњу објекта Дома здравља</w:t>
      </w:r>
      <w:r w:rsidRPr="00DB47C3">
        <w:rPr>
          <w:rFonts w:eastAsia="Arial Unicode MS" w:cstheme="minorHAnsi"/>
          <w:bCs/>
          <w:kern w:val="1"/>
          <w:lang w:val="sr-Latn-CS" w:eastAsia="ar-SA"/>
        </w:rPr>
        <w:t xml:space="preserve">, у свему према </w:t>
      </w:r>
      <w:r w:rsidRPr="00DB47C3">
        <w:rPr>
          <w:rFonts w:eastAsia="Arial Unicode MS" w:cstheme="minorHAnsi"/>
          <w:bCs/>
          <w:kern w:val="1"/>
          <w:lang w:val="sr-Cyrl-RS" w:eastAsia="ar-SA"/>
        </w:rPr>
        <w:t>П</w:t>
      </w:r>
      <w:r w:rsidRPr="00DB47C3">
        <w:rPr>
          <w:rFonts w:eastAsia="Arial Unicode MS" w:cstheme="minorHAnsi"/>
          <w:bCs/>
          <w:kern w:val="1"/>
          <w:lang w:val="sr-Latn-CS" w:eastAsia="ar-SA"/>
        </w:rPr>
        <w:t>онуди Пружаоца услуге</w:t>
      </w:r>
      <w:r w:rsidRPr="00DB47C3">
        <w:rPr>
          <w:rFonts w:eastAsia="Arial Unicode MS" w:cstheme="minorHAnsi"/>
          <w:kern w:val="1"/>
          <w:lang w:val="sr-Latn-CS" w:eastAsia="ar-SA"/>
        </w:rPr>
        <w:t xml:space="preserve"> и </w:t>
      </w:r>
      <w:r w:rsidRPr="00DB47C3">
        <w:rPr>
          <w:rFonts w:eastAsia="Arial Unicode MS" w:cstheme="minorHAnsi"/>
          <w:kern w:val="1"/>
          <w:lang w:val="sr-Cyrl-RS" w:eastAsia="ar-SA"/>
        </w:rPr>
        <w:t>Т</w:t>
      </w:r>
      <w:r w:rsidRPr="00DB47C3">
        <w:rPr>
          <w:rFonts w:eastAsia="Arial Unicode MS" w:cstheme="minorHAnsi"/>
          <w:kern w:val="1"/>
          <w:lang w:val="sr-Latn-CS" w:eastAsia="ar-SA"/>
        </w:rPr>
        <w:t>ехничким спецификацијама предметне набавке</w:t>
      </w:r>
      <w:r w:rsidRPr="00DB47C3">
        <w:rPr>
          <w:rFonts w:eastAsia="Arial Unicode MS" w:cstheme="minorHAnsi"/>
          <w:kern w:val="1"/>
          <w:lang w:val="sr-Cyrl-RS" w:eastAsia="ar-SA"/>
        </w:rPr>
        <w:t xml:space="preserve"> из Конкурсне документације</w:t>
      </w:r>
      <w:r w:rsidRPr="00DB47C3">
        <w:rPr>
          <w:rFonts w:eastAsia="Arial Unicode MS" w:cstheme="minorHAnsi"/>
          <w:kern w:val="1"/>
          <w:lang w:val="sr-Latn-CS" w:eastAsia="ar-SA"/>
        </w:rPr>
        <w:t xml:space="preserve">, које су у прилогу овог Уговора </w:t>
      </w:r>
      <w:r w:rsidRPr="00DB47C3">
        <w:rPr>
          <w:rFonts w:eastAsia="Arial Unicode MS" w:cstheme="minorHAnsi"/>
          <w:kern w:val="1"/>
          <w:lang w:val="sr-Cyrl-RS" w:eastAsia="ar-SA"/>
        </w:rPr>
        <w:t xml:space="preserve">(Прилог 2.) </w:t>
      </w:r>
      <w:r w:rsidRPr="00DB47C3">
        <w:rPr>
          <w:rFonts w:eastAsia="Arial Unicode MS" w:cstheme="minorHAnsi"/>
          <w:kern w:val="1"/>
          <w:lang w:val="sr-Latn-CS" w:eastAsia="ar-SA"/>
        </w:rPr>
        <w:t xml:space="preserve">и чине његов саставни део, као и према одредбама Закона о </w:t>
      </w:r>
      <w:r w:rsidRPr="00DB47C3">
        <w:rPr>
          <w:rFonts w:eastAsia="Arial Unicode MS" w:cstheme="minorHAnsi"/>
          <w:kern w:val="1"/>
          <w:lang w:val="sr-Latn-CS" w:eastAsia="ar-SA"/>
        </w:rPr>
        <w:lastRenderedPageBreak/>
        <w:t>планирању и изградњи, Правилника о садржини, начину и поступку израде и начину вршења контроле техничке документације према класи и намени објеката, Правилника о поступку спровођења обједињене процедуре електронским путем и свих осталих прописа</w:t>
      </w:r>
      <w:r w:rsidRPr="00DB47C3">
        <w:rPr>
          <w:rFonts w:eastAsia="Arial Unicode MS" w:cstheme="minorHAnsi"/>
          <w:kern w:val="1"/>
          <w:lang w:val="sr-Cyrl-RS" w:eastAsia="ar-SA"/>
        </w:rPr>
        <w:t xml:space="preserve"> релевантних за реализацију услуге која је предмет овог уговора</w:t>
      </w:r>
      <w:r w:rsidRPr="00DB47C3">
        <w:rPr>
          <w:rFonts w:eastAsia="Arial Unicode MS" w:cstheme="minorHAnsi"/>
          <w:kern w:val="1"/>
          <w:lang w:val="sr-Latn-CS" w:eastAsia="ar-SA"/>
        </w:rPr>
        <w:t xml:space="preserve">, уз стриктно поштовање стандарда и норматива за предметну врсту послова, водећи рачуна о интересу Наручиоца у сваком погледу. </w:t>
      </w:r>
    </w:p>
    <w:p w14:paraId="264788B1" w14:textId="77777777" w:rsidR="00772462" w:rsidRPr="00DB47C3" w:rsidRDefault="00772462" w:rsidP="00772462">
      <w:pPr>
        <w:suppressAutoHyphens/>
        <w:rPr>
          <w:rFonts w:eastAsia="Arial Unicode MS" w:cstheme="minorHAnsi"/>
          <w:kern w:val="1"/>
          <w:lang w:val="sr-Latn-CS" w:eastAsia="ar-SA"/>
        </w:rPr>
      </w:pPr>
    </w:p>
    <w:p w14:paraId="2153C5F8" w14:textId="77777777" w:rsidR="00772462" w:rsidRPr="00DB47C3" w:rsidRDefault="00772462" w:rsidP="00772462">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Члан 2.</w:t>
      </w:r>
    </w:p>
    <w:p w14:paraId="25DE8281"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Пружалац услуге се обавезује да, у складу са Техничким спецификацијима из Конкурсне документације, усвојеном Понудом и важећим прописима, изради и обезбеди: </w:t>
      </w:r>
    </w:p>
    <w:p w14:paraId="6441464F" w14:textId="77777777" w:rsidR="00772462" w:rsidRPr="00DB47C3" w:rsidRDefault="00772462" w:rsidP="00772462">
      <w:pPr>
        <w:suppressAutoHyphens/>
        <w:rPr>
          <w:rFonts w:eastAsia="Arial Unicode MS" w:cstheme="minorHAnsi"/>
          <w:kern w:val="1"/>
          <w:lang w:val="sr-Latn-CS" w:eastAsia="ar-SA"/>
        </w:rPr>
      </w:pPr>
    </w:p>
    <w:p w14:paraId="37332E6D" w14:textId="77777777" w:rsidR="00772462" w:rsidRPr="00DB47C3" w:rsidRDefault="00772462" w:rsidP="00D654DC">
      <w:pPr>
        <w:numPr>
          <w:ilvl w:val="0"/>
          <w:numId w:val="32"/>
        </w:numPr>
        <w:pBdr>
          <w:top w:val="nil"/>
          <w:left w:val="nil"/>
          <w:bottom w:val="nil"/>
          <w:right w:val="nil"/>
          <w:between w:val="nil"/>
        </w:pBdr>
        <w:suppressAutoHyphens/>
        <w:ind w:left="284" w:hanging="284"/>
        <w:rPr>
          <w:rFonts w:cstheme="minorHAnsi"/>
          <w:kern w:val="1"/>
          <w:lang w:val="sr-Latn-CS" w:eastAsia="ar-SA"/>
        </w:rPr>
      </w:pPr>
      <w:r w:rsidRPr="00DB47C3">
        <w:rPr>
          <w:rFonts w:cstheme="minorHAnsi"/>
          <w:kern w:val="1"/>
          <w:lang w:val="sr-Latn-CS" w:eastAsia="ar-SA"/>
        </w:rPr>
        <w:t xml:space="preserve">Геодетске и геотехничке подлоге </w:t>
      </w:r>
    </w:p>
    <w:p w14:paraId="4188CA63"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Геотехнички елаборат,</w:t>
      </w:r>
    </w:p>
    <w:p w14:paraId="37C91A0C"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Оверен Катастарско топографски план,</w:t>
      </w:r>
    </w:p>
    <w:p w14:paraId="38F90F48"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eastAsia="Arial" w:cstheme="minorHAnsi"/>
          <w:lang w:val="sr-Cyrl-RS"/>
        </w:rPr>
        <w:t>Катастар водова,</w:t>
      </w:r>
    </w:p>
    <w:p w14:paraId="45CC1D97"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Геодетско снимање постојећ</w:t>
      </w:r>
      <w:sdt>
        <w:sdtPr>
          <w:rPr>
            <w:rFonts w:cstheme="minorHAnsi"/>
            <w:kern w:val="1"/>
            <w:lang w:val="sr-Latn-CS" w:eastAsia="ar-SA"/>
          </w:rPr>
          <w:tag w:val="goog_rdk_79"/>
          <w:id w:val="1739047894"/>
        </w:sdtPr>
        <w:sdtEndPr/>
        <w:sdtContent>
          <w:r w:rsidRPr="00DB47C3">
            <w:rPr>
              <w:rFonts w:cstheme="minorHAnsi"/>
              <w:kern w:val="1"/>
              <w:lang w:val="sr-Latn-CS" w:eastAsia="ar-SA"/>
            </w:rPr>
            <w:t>ег</w:t>
          </w:r>
        </w:sdtContent>
      </w:sdt>
      <w:r w:rsidRPr="00DB47C3">
        <w:rPr>
          <w:rFonts w:cstheme="minorHAnsi"/>
          <w:kern w:val="1"/>
          <w:lang w:val="sr-Latn-CS" w:eastAsia="ar-SA"/>
        </w:rPr>
        <w:t xml:space="preserve"> објекта и делова парцеле за потребе израде техничке документације,</w:t>
      </w:r>
    </w:p>
    <w:p w14:paraId="4297FAEE" w14:textId="77777777" w:rsidR="00772462" w:rsidRPr="00DB47C3" w:rsidRDefault="00772462" w:rsidP="00D654DC">
      <w:pPr>
        <w:numPr>
          <w:ilvl w:val="0"/>
          <w:numId w:val="2"/>
        </w:numPr>
        <w:pBdr>
          <w:top w:val="nil"/>
          <w:left w:val="nil"/>
          <w:bottom w:val="nil"/>
          <w:right w:val="nil"/>
          <w:between w:val="nil"/>
        </w:pBdr>
        <w:suppressAutoHyphens/>
        <w:jc w:val="both"/>
        <w:rPr>
          <w:rFonts w:eastAsia="Quattrocento Sans" w:cstheme="minorHAnsi"/>
        </w:rPr>
      </w:pPr>
      <w:r w:rsidRPr="00DB47C3">
        <w:rPr>
          <w:rFonts w:cstheme="minorHAnsi"/>
          <w:kern w:val="1"/>
          <w:lang w:val="sr-Latn-CS" w:eastAsia="ar-SA"/>
        </w:rPr>
        <w:t>Пројекат</w:t>
      </w:r>
      <w:r w:rsidRPr="00DB47C3">
        <w:rPr>
          <w:rFonts w:eastAsia="Arial" w:cstheme="minorHAnsi"/>
        </w:rPr>
        <w:t xml:space="preserve"> осматрања понашања тла и објекaта - по потреби, уколико статички прорачун то покаже.</w:t>
      </w:r>
    </w:p>
    <w:p w14:paraId="5B824477" w14:textId="77777777" w:rsidR="00772462" w:rsidRPr="00DB47C3" w:rsidRDefault="00772462" w:rsidP="00772462">
      <w:pPr>
        <w:pBdr>
          <w:top w:val="nil"/>
          <w:left w:val="nil"/>
          <w:bottom w:val="nil"/>
          <w:right w:val="nil"/>
          <w:between w:val="nil"/>
        </w:pBdr>
        <w:suppressAutoHyphens/>
        <w:ind w:left="720"/>
        <w:rPr>
          <w:rFonts w:cstheme="minorHAnsi"/>
          <w:kern w:val="1"/>
          <w:lang w:val="sr-Latn-CS" w:eastAsia="ar-SA"/>
        </w:rPr>
      </w:pPr>
    </w:p>
    <w:p w14:paraId="2F89786D" w14:textId="77777777" w:rsidR="00772462" w:rsidRPr="00DB47C3" w:rsidRDefault="00772462" w:rsidP="00D654DC">
      <w:pPr>
        <w:numPr>
          <w:ilvl w:val="0"/>
          <w:numId w:val="32"/>
        </w:numPr>
        <w:pBdr>
          <w:top w:val="nil"/>
          <w:left w:val="nil"/>
          <w:bottom w:val="nil"/>
          <w:right w:val="nil"/>
          <w:between w:val="nil"/>
        </w:pBdr>
        <w:suppressAutoHyphens/>
        <w:ind w:left="284" w:hanging="284"/>
        <w:rPr>
          <w:rFonts w:cstheme="minorHAnsi"/>
          <w:kern w:val="1"/>
          <w:lang w:val="sr-Latn-CS" w:eastAsia="ar-SA"/>
        </w:rPr>
      </w:pPr>
      <w:r w:rsidRPr="00DB47C3">
        <w:rPr>
          <w:rFonts w:cstheme="minorHAnsi"/>
          <w:kern w:val="1"/>
          <w:lang w:val="sr-Latn-CS" w:eastAsia="ar-SA"/>
        </w:rPr>
        <w:t>Техничку документацију:</w:t>
      </w:r>
    </w:p>
    <w:p w14:paraId="47DDB65A"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 xml:space="preserve">Снимак постојећег стања објекта, </w:t>
      </w:r>
    </w:p>
    <w:p w14:paraId="1FA982D9"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Идејно решење (ИДР) за потребе прибављања Локацијских услова,</w:t>
      </w:r>
    </w:p>
    <w:p w14:paraId="450D84BD"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Пројекат за грађевинску дозволу (ПГД) са прописаним изводима и са коначаним извештај</w:t>
      </w:r>
      <w:r w:rsidRPr="00DB47C3">
        <w:rPr>
          <w:rFonts w:cstheme="minorHAnsi"/>
          <w:kern w:val="1"/>
          <w:lang w:val="sr-Cyrl-RS" w:eastAsia="ar-SA"/>
        </w:rPr>
        <w:t>ем</w:t>
      </w:r>
      <w:r w:rsidRPr="00DB47C3">
        <w:rPr>
          <w:rFonts w:cstheme="minorHAnsi"/>
          <w:kern w:val="1"/>
          <w:lang w:val="sr-Latn-CS" w:eastAsia="ar-SA"/>
        </w:rPr>
        <w:t xml:space="preserve"> о извршеној техничкој контроли у ко</w:t>
      </w:r>
      <w:r w:rsidRPr="00DB47C3">
        <w:rPr>
          <w:rFonts w:cstheme="minorHAnsi"/>
          <w:kern w:val="1"/>
          <w:lang w:val="sr-Cyrl-RS" w:eastAsia="ar-SA"/>
        </w:rPr>
        <w:t>м</w:t>
      </w:r>
      <w:r w:rsidRPr="00DB47C3">
        <w:rPr>
          <w:rFonts w:cstheme="minorHAnsi"/>
          <w:kern w:val="1"/>
          <w:lang w:val="sr-Latn-CS" w:eastAsia="ar-SA"/>
        </w:rPr>
        <w:t xml:space="preserve"> се констатује да на пројекат за грађевинску дозволу нема примедби, израђен за потребе прибављања грађевинск</w:t>
      </w:r>
      <w:r w:rsidRPr="00DB47C3">
        <w:rPr>
          <w:rFonts w:cstheme="minorHAnsi"/>
          <w:kern w:val="1"/>
          <w:lang w:val="sr-Cyrl-RS" w:eastAsia="ar-SA"/>
        </w:rPr>
        <w:t>е</w:t>
      </w:r>
      <w:r w:rsidRPr="00DB47C3">
        <w:rPr>
          <w:rFonts w:cstheme="minorHAnsi"/>
          <w:kern w:val="1"/>
          <w:lang w:val="sr-Latn-CS" w:eastAsia="ar-SA"/>
        </w:rPr>
        <w:t xml:space="preserve"> дозвол</w:t>
      </w:r>
      <w:r w:rsidRPr="00DB47C3">
        <w:rPr>
          <w:rFonts w:cstheme="minorHAnsi"/>
          <w:kern w:val="1"/>
          <w:lang w:val="sr-Cyrl-RS" w:eastAsia="ar-SA"/>
        </w:rPr>
        <w:t>е</w:t>
      </w:r>
      <w:r w:rsidRPr="00DB47C3">
        <w:rPr>
          <w:rFonts w:cstheme="minorHAnsi"/>
          <w:kern w:val="1"/>
          <w:lang w:val="sr-Latn-CS" w:eastAsia="ar-SA"/>
        </w:rPr>
        <w:t>,</w:t>
      </w:r>
    </w:p>
    <w:p w14:paraId="32AA328F"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Пројекат за извођење (ПЗИ) и Главни пројекат заштите од пожара, за потребе извођења радова и прибављања свих потребних сагласности, мишљења, решења, одобрења и дозвола од надлежних институција (органа надлежног за послове заштит</w:t>
      </w:r>
      <w:r w:rsidRPr="00DB47C3">
        <w:rPr>
          <w:rFonts w:cstheme="minorHAnsi"/>
          <w:kern w:val="1"/>
          <w:lang w:val="sr-Cyrl-RS" w:eastAsia="ar-SA"/>
        </w:rPr>
        <w:t>е</w:t>
      </w:r>
      <w:r w:rsidRPr="00DB47C3">
        <w:rPr>
          <w:rFonts w:cstheme="minorHAnsi"/>
          <w:kern w:val="1"/>
          <w:lang w:val="sr-Latn-CS" w:eastAsia="ar-SA"/>
        </w:rPr>
        <w:t xml:space="preserve"> од пожара, ималаца јавних овлашћења и других по потреби), </w:t>
      </w:r>
    </w:p>
    <w:p w14:paraId="46626101" w14:textId="77777777" w:rsidR="00772462" w:rsidRPr="00DB47C3" w:rsidRDefault="00772462" w:rsidP="00D654DC">
      <w:pPr>
        <w:numPr>
          <w:ilvl w:val="0"/>
          <w:numId w:val="2"/>
        </w:numPr>
        <w:pBdr>
          <w:top w:val="nil"/>
          <w:left w:val="nil"/>
          <w:bottom w:val="nil"/>
          <w:right w:val="nil"/>
          <w:between w:val="nil"/>
        </w:pBdr>
        <w:suppressAutoHyphens/>
        <w:jc w:val="both"/>
        <w:rPr>
          <w:rFonts w:eastAsia="Quattrocento Sans" w:cstheme="minorHAnsi"/>
        </w:rPr>
      </w:pPr>
      <w:r w:rsidRPr="00DB47C3">
        <w:rPr>
          <w:rFonts w:cstheme="minorHAnsi"/>
          <w:kern w:val="1"/>
          <w:lang w:val="sr-Latn-CS" w:eastAsia="ar-SA"/>
        </w:rPr>
        <w:t>Све елабор</w:t>
      </w:r>
      <w:r w:rsidRPr="00DB47C3">
        <w:rPr>
          <w:rFonts w:eastAsia="Arial" w:cstheme="minorHAnsi"/>
        </w:rPr>
        <w:t>ате и студије прописане за одређени ниво техничке документације, нарочито, али не и искључиво, Елаборат о геотехничким условима изградње, Елаборат енергетск</w:t>
      </w:r>
      <w:r w:rsidRPr="00DB47C3">
        <w:rPr>
          <w:rFonts w:eastAsia="Arial" w:cstheme="minorHAnsi"/>
          <w:lang w:val="sr-Cyrl-RS"/>
        </w:rPr>
        <w:t>е</w:t>
      </w:r>
      <w:r w:rsidRPr="00DB47C3">
        <w:rPr>
          <w:rFonts w:eastAsia="Arial" w:cstheme="minorHAnsi"/>
        </w:rPr>
        <w:t xml:space="preserve"> ефикасности, Елаборат заштите од пожара, План превентивних мера, и остале елаборате и студије потребне за извођење радова,</w:t>
      </w:r>
    </w:p>
    <w:p w14:paraId="47304106"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Синхрон планове спољашњих инсталација и прикључака и унутрашњих инсталација</w:t>
      </w:r>
      <w:r w:rsidRPr="00DB47C3">
        <w:rPr>
          <w:rFonts w:cstheme="minorHAnsi"/>
          <w:kern w:val="1"/>
          <w:lang w:val="sr-Cyrl-RS" w:eastAsia="ar-SA"/>
        </w:rPr>
        <w:t xml:space="preserve"> у објекту са свим карактеристичним пресецима,</w:t>
      </w:r>
      <w:r w:rsidRPr="00DB47C3">
        <w:rPr>
          <w:rFonts w:cstheme="minorHAnsi"/>
          <w:kern w:val="1"/>
          <w:lang w:val="sr-Latn-CS" w:eastAsia="ar-SA"/>
        </w:rPr>
        <w:t xml:space="preserve"> и опреме,  </w:t>
      </w:r>
    </w:p>
    <w:p w14:paraId="213B5EF8" w14:textId="77777777" w:rsidR="00772462" w:rsidRPr="00DB47C3" w:rsidRDefault="00772462" w:rsidP="00D654DC">
      <w:pPr>
        <w:numPr>
          <w:ilvl w:val="0"/>
          <w:numId w:val="2"/>
        </w:numPr>
        <w:pBdr>
          <w:top w:val="nil"/>
          <w:left w:val="nil"/>
          <w:bottom w:val="nil"/>
          <w:right w:val="nil"/>
          <w:between w:val="nil"/>
        </w:pBdr>
        <w:suppressAutoHyphens/>
        <w:jc w:val="both"/>
        <w:rPr>
          <w:rFonts w:eastAsia="Quattrocento Sans" w:cstheme="minorHAnsi"/>
        </w:rPr>
      </w:pPr>
      <w:r w:rsidRPr="00DB47C3">
        <w:rPr>
          <w:rFonts w:cstheme="minorHAnsi"/>
          <w:kern w:val="1"/>
          <w:lang w:val="sr-Latn-CS" w:eastAsia="ar-SA"/>
        </w:rPr>
        <w:t>Технички део конкурсне документације за потребе спровођења поступка јавн</w:t>
      </w:r>
      <w:r w:rsidRPr="00DB47C3">
        <w:rPr>
          <w:rFonts w:cstheme="minorHAnsi"/>
          <w:kern w:val="1"/>
          <w:lang w:val="sr-Cyrl-RS" w:eastAsia="ar-SA"/>
        </w:rPr>
        <w:t>е</w:t>
      </w:r>
      <w:r w:rsidRPr="00DB47C3">
        <w:rPr>
          <w:rFonts w:cstheme="minorHAnsi"/>
          <w:kern w:val="1"/>
          <w:lang w:val="sr-Latn-CS" w:eastAsia="ar-SA"/>
        </w:rPr>
        <w:t xml:space="preserve"> набавк</w:t>
      </w:r>
      <w:r w:rsidRPr="00DB47C3">
        <w:rPr>
          <w:rFonts w:cstheme="minorHAnsi"/>
          <w:kern w:val="1"/>
          <w:lang w:val="sr-Cyrl-RS" w:eastAsia="ar-SA"/>
        </w:rPr>
        <w:t>е</w:t>
      </w:r>
      <w:r w:rsidRPr="00DB47C3">
        <w:rPr>
          <w:rFonts w:cstheme="minorHAnsi"/>
          <w:kern w:val="1"/>
          <w:lang w:val="sr-Latn-CS" w:eastAsia="ar-SA"/>
        </w:rPr>
        <w:t xml:space="preserve"> за избор извођача радова, са детаљним спецификацијама, предмером (који недвосмислено дефинише све захтеве, без неоправданог давања предности одређеној опреми или материјалу и без неоправданог довођења одређених привредних субјеката у повољнији</w:t>
      </w:r>
      <w:r w:rsidRPr="00DB47C3">
        <w:rPr>
          <w:rFonts w:eastAsia="Arial" w:cstheme="minorHAnsi"/>
        </w:rPr>
        <w:t xml:space="preserve"> или неповољнији положај) и цртежима.</w:t>
      </w:r>
    </w:p>
    <w:p w14:paraId="7DB7171F" w14:textId="77777777" w:rsidR="00772462" w:rsidRPr="00DB47C3" w:rsidRDefault="00772462" w:rsidP="00772462">
      <w:pPr>
        <w:rPr>
          <w:rFonts w:eastAsia="Quattrocento Sans" w:cstheme="minorHAnsi"/>
        </w:rPr>
      </w:pPr>
    </w:p>
    <w:p w14:paraId="73FF07F4" w14:textId="77777777" w:rsidR="00772462" w:rsidRPr="00DB47C3" w:rsidRDefault="00772462" w:rsidP="00772462">
      <w:pPr>
        <w:rPr>
          <w:rFonts w:eastAsia="Quattrocento Sans" w:cstheme="minorHAnsi"/>
        </w:rPr>
      </w:pPr>
      <w:r w:rsidRPr="00DB47C3">
        <w:rPr>
          <w:rFonts w:eastAsia="Quattrocento Sans" w:cstheme="minorHAnsi"/>
        </w:rPr>
        <w:t>Техничком документацијом обухватити следеће делове:</w:t>
      </w:r>
    </w:p>
    <w:p w14:paraId="19E11A0C"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rPr>
        <w:t>Пројекат архитектуре, </w:t>
      </w:r>
    </w:p>
    <w:p w14:paraId="6BB10251"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lang w:val="sr-Cyrl-RS"/>
        </w:rPr>
        <w:t>Пројекат конструкције,</w:t>
      </w:r>
    </w:p>
    <w:p w14:paraId="00B2D3F7"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rPr>
        <w:t>Пројекат хидротехничке инсталације, </w:t>
      </w:r>
    </w:p>
    <w:p w14:paraId="677A6BFE"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rPr>
        <w:t>Пројекат електроенергетске инсталације </w:t>
      </w:r>
    </w:p>
    <w:p w14:paraId="5E8DD121"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rPr>
        <w:t>Пројекат телекомуникационе и сигналне инсталације, </w:t>
      </w:r>
    </w:p>
    <w:p w14:paraId="019CCCD6"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cstheme="minorHAnsi"/>
          <w:lang w:val="sr-Cyrl-RS"/>
        </w:rPr>
        <w:t>Пројекат система дојаве пожара,</w:t>
      </w:r>
    </w:p>
    <w:p w14:paraId="776AEC28"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cstheme="minorHAnsi"/>
          <w:lang w:val="sr-Cyrl-RS"/>
        </w:rPr>
        <w:t>Пројекат система техничке заштите,</w:t>
      </w:r>
    </w:p>
    <w:p w14:paraId="5BF2A022"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rPr>
        <w:t>Пројекат система аутоматског управљања  </w:t>
      </w:r>
    </w:p>
    <w:p w14:paraId="05F6296C"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rPr>
        <w:t>Пројекат машинских инсталациј</w:t>
      </w:r>
      <w:r w:rsidRPr="00DB47C3">
        <w:rPr>
          <w:rFonts w:eastAsia="Arial" w:cstheme="minorHAnsi"/>
          <w:lang w:val="sr-Cyrl-RS"/>
        </w:rPr>
        <w:t>а</w:t>
      </w:r>
      <w:r w:rsidRPr="00DB47C3">
        <w:rPr>
          <w:rFonts w:eastAsia="Arial" w:cstheme="minorHAnsi"/>
        </w:rPr>
        <w:t>, </w:t>
      </w:r>
    </w:p>
    <w:p w14:paraId="4F9FCB62"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lang w:val="sr-Cyrl-RS"/>
        </w:rPr>
        <w:t>Пројекат лифта,</w:t>
      </w:r>
    </w:p>
    <w:p w14:paraId="404A3C74"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Quattrocento Sans" w:cstheme="minorHAnsi"/>
          <w:lang w:val="sr-Cyrl-RS"/>
        </w:rPr>
        <w:t>Пројекат технологије,</w:t>
      </w:r>
    </w:p>
    <w:p w14:paraId="7AFDFD69"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rPr>
        <w:t>Пројекат термотехничке инсталације,</w:t>
      </w:r>
    </w:p>
    <w:p w14:paraId="7CEFAC16"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rPr>
        <w:t>Пројекат спољног уређења, </w:t>
      </w:r>
    </w:p>
    <w:p w14:paraId="11A9CD71" w14:textId="77777777" w:rsidR="00772462" w:rsidRPr="00DB47C3" w:rsidRDefault="00772462" w:rsidP="00D654DC">
      <w:pPr>
        <w:numPr>
          <w:ilvl w:val="0"/>
          <w:numId w:val="2"/>
        </w:numPr>
        <w:pBdr>
          <w:top w:val="nil"/>
          <w:left w:val="nil"/>
          <w:bottom w:val="nil"/>
          <w:right w:val="nil"/>
          <w:between w:val="nil"/>
        </w:pBdr>
        <w:jc w:val="both"/>
        <w:rPr>
          <w:rFonts w:eastAsia="Quattrocento Sans" w:cstheme="minorHAnsi"/>
        </w:rPr>
      </w:pPr>
      <w:r w:rsidRPr="00DB47C3">
        <w:rPr>
          <w:rFonts w:eastAsia="Arial" w:cstheme="minorHAnsi"/>
        </w:rPr>
        <w:t>Пројекат припремних радова,</w:t>
      </w:r>
    </w:p>
    <w:p w14:paraId="3A3B2EDC" w14:textId="77777777" w:rsidR="00772462" w:rsidRPr="00DB47C3" w:rsidRDefault="00772462" w:rsidP="00D654DC">
      <w:pPr>
        <w:numPr>
          <w:ilvl w:val="0"/>
          <w:numId w:val="2"/>
        </w:numPr>
        <w:pBdr>
          <w:top w:val="nil"/>
          <w:left w:val="nil"/>
          <w:bottom w:val="nil"/>
          <w:right w:val="nil"/>
          <w:between w:val="nil"/>
        </w:pBdr>
        <w:suppressAutoHyphens/>
        <w:jc w:val="both"/>
        <w:rPr>
          <w:rFonts w:eastAsia="Quattrocento Sans" w:cstheme="minorHAnsi"/>
        </w:rPr>
      </w:pPr>
      <w:r w:rsidRPr="00DB47C3">
        <w:rPr>
          <w:rFonts w:cstheme="minorHAnsi"/>
          <w:kern w:val="1"/>
          <w:lang w:val="sr-Latn-CS" w:eastAsia="ar-SA"/>
        </w:rPr>
        <w:t>као и све</w:t>
      </w:r>
      <w:r w:rsidRPr="00DB47C3">
        <w:rPr>
          <w:rFonts w:eastAsia="Arial" w:cstheme="minorHAnsi"/>
        </w:rPr>
        <w:t xml:space="preserve"> елаборате и студије прописане за одређени ниво техничке документације.</w:t>
      </w:r>
    </w:p>
    <w:p w14:paraId="0B817A5A" w14:textId="77777777" w:rsidR="00772462" w:rsidRPr="00DB47C3" w:rsidRDefault="00772462" w:rsidP="00772462">
      <w:pPr>
        <w:rPr>
          <w:rFonts w:eastAsia="Quattrocento Sans" w:cstheme="minorHAnsi"/>
        </w:rPr>
      </w:pPr>
    </w:p>
    <w:p w14:paraId="013F8CAA" w14:textId="77777777" w:rsidR="00772462" w:rsidRPr="00DB47C3" w:rsidRDefault="00772462" w:rsidP="008136BE">
      <w:pPr>
        <w:jc w:val="both"/>
        <w:rPr>
          <w:rFonts w:eastAsia="Quattrocento Sans" w:cstheme="minorHAnsi"/>
        </w:rPr>
      </w:pPr>
      <w:r w:rsidRPr="00DB47C3">
        <w:rPr>
          <w:rFonts w:eastAsia="Arial" w:cstheme="minorHAnsi"/>
        </w:rPr>
        <w:t>Пружалац услуге је у обавези да активно учествује и пружи подршку Наручиоцу у изради Пројектог задатка.</w:t>
      </w:r>
    </w:p>
    <w:p w14:paraId="7E04118C" w14:textId="77777777" w:rsidR="00772462" w:rsidRPr="00DB47C3" w:rsidRDefault="00772462" w:rsidP="00772462">
      <w:pPr>
        <w:pBdr>
          <w:top w:val="nil"/>
          <w:left w:val="nil"/>
          <w:bottom w:val="nil"/>
          <w:right w:val="nil"/>
          <w:between w:val="nil"/>
        </w:pBdr>
        <w:suppressAutoHyphens/>
        <w:ind w:left="720"/>
        <w:rPr>
          <w:rFonts w:cstheme="minorHAnsi"/>
          <w:kern w:val="1"/>
          <w:lang w:val="sr-Latn-CS" w:eastAsia="ar-SA"/>
        </w:rPr>
      </w:pPr>
    </w:p>
    <w:p w14:paraId="7D22261C" w14:textId="77777777" w:rsidR="00772462" w:rsidRPr="00DB47C3" w:rsidRDefault="00772462" w:rsidP="00D654DC">
      <w:pPr>
        <w:numPr>
          <w:ilvl w:val="0"/>
          <w:numId w:val="32"/>
        </w:numPr>
        <w:pBdr>
          <w:top w:val="nil"/>
          <w:left w:val="nil"/>
          <w:bottom w:val="nil"/>
          <w:right w:val="nil"/>
          <w:between w:val="nil"/>
        </w:pBdr>
        <w:suppressAutoHyphens/>
        <w:ind w:left="284" w:hanging="284"/>
        <w:rPr>
          <w:rFonts w:eastAsia="Quattrocento Sans" w:cstheme="minorHAnsi"/>
        </w:rPr>
      </w:pPr>
      <w:r w:rsidRPr="00DB47C3">
        <w:rPr>
          <w:rFonts w:cstheme="minorHAnsi"/>
          <w:kern w:val="1"/>
          <w:lang w:val="sr-Latn-CS" w:eastAsia="ar-SA"/>
        </w:rPr>
        <w:t xml:space="preserve"> Прибављање</w:t>
      </w:r>
      <w:r w:rsidRPr="00DB47C3">
        <w:rPr>
          <w:rFonts w:eastAsia="Arial" w:cstheme="minorHAnsi"/>
        </w:rPr>
        <w:t xml:space="preserve"> потребних мишљења, услове, одобрења, сагласности и дозвола, и то:</w:t>
      </w:r>
    </w:p>
    <w:p w14:paraId="221D0E76"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Услова за пројектовање, односно прикључење објекта на инфраструктурну мрежу,</w:t>
      </w:r>
    </w:p>
    <w:p w14:paraId="4FC09C4F"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Сагласности на техничку документацију и прибављање исправа и других докумената које издају имаоци јавних овлашћења, а услов су за изградњу објеката,</w:t>
      </w:r>
    </w:p>
    <w:p w14:paraId="2B395B91"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Локацијске услове,</w:t>
      </w:r>
    </w:p>
    <w:p w14:paraId="527A8D7C"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Грађевинску дозволу,</w:t>
      </w:r>
    </w:p>
    <w:p w14:paraId="4292B6A6"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Сагласност органа надлежног за послове за заштиту од пожара на Пројекат за извођење (ПЗИ) и Главни пројекте заштите од пожара,</w:t>
      </w:r>
    </w:p>
    <w:p w14:paraId="1175C7AA"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Сагласност на Студију о процени утицаја на животну средину, уколико постоји обавеза прибављања исте,</w:t>
      </w:r>
    </w:p>
    <w:p w14:paraId="6E797190"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Сагласности ималаца јавних овлашћења на прикључење објекта на јавну инфраструктуру,</w:t>
      </w:r>
    </w:p>
    <w:p w14:paraId="440692FB" w14:textId="77777777" w:rsidR="00772462" w:rsidRPr="00DB47C3" w:rsidRDefault="00772462" w:rsidP="00D654DC">
      <w:pPr>
        <w:numPr>
          <w:ilvl w:val="0"/>
          <w:numId w:val="2"/>
        </w:numPr>
        <w:pBdr>
          <w:top w:val="nil"/>
          <w:left w:val="nil"/>
          <w:bottom w:val="nil"/>
          <w:right w:val="nil"/>
          <w:between w:val="nil"/>
        </w:pBdr>
        <w:suppressAutoHyphens/>
        <w:jc w:val="both"/>
        <w:rPr>
          <w:rFonts w:eastAsia="Quattrocento Sans" w:cstheme="minorHAnsi"/>
        </w:rPr>
      </w:pPr>
      <w:r w:rsidRPr="00DB47C3">
        <w:rPr>
          <w:rFonts w:cstheme="minorHAnsi"/>
          <w:kern w:val="1"/>
          <w:lang w:val="sr-Latn-CS" w:eastAsia="ar-SA"/>
        </w:rPr>
        <w:t>Свих</w:t>
      </w:r>
      <w:r w:rsidRPr="00DB47C3">
        <w:rPr>
          <w:rFonts w:eastAsia="Arial" w:cstheme="minorHAnsi"/>
        </w:rPr>
        <w:t xml:space="preserve"> осталих потребних услова, мишљења, одобрења, сагласности и дозвола за пројектовање, односно прикључење објеката на инфраструктурну мрежу, сагласности на техничку документацију, исправа и других докумената које издају имаоци јавних овлашћења, а услов су за извођење радова, односно за издавање локацијских услова, грађевинске и других дозвола из њихове надлежности.</w:t>
      </w:r>
    </w:p>
    <w:p w14:paraId="4B416FCA" w14:textId="77777777" w:rsidR="00772462" w:rsidRPr="00DB47C3" w:rsidRDefault="00772462" w:rsidP="00772462">
      <w:pPr>
        <w:rPr>
          <w:rFonts w:eastAsia="Quattrocento Sans" w:cstheme="minorHAnsi"/>
        </w:rPr>
      </w:pPr>
    </w:p>
    <w:p w14:paraId="286A7299" w14:textId="77777777" w:rsidR="00772462" w:rsidRPr="00DB47C3" w:rsidRDefault="00772462" w:rsidP="008136BE">
      <w:pPr>
        <w:jc w:val="both"/>
        <w:rPr>
          <w:rFonts w:eastAsia="Quattrocento Sans" w:cstheme="minorHAnsi"/>
          <w:lang w:val="sr-Cyrl-RS"/>
        </w:rPr>
      </w:pPr>
      <w:r w:rsidRPr="00DB47C3">
        <w:rPr>
          <w:rFonts w:eastAsia="Arial" w:cstheme="minorHAnsi"/>
        </w:rPr>
        <w:lastRenderedPageBreak/>
        <w:t>Обавеза Пружаоца услуга је да у име Наручиоца подноси и преузима све захтеве, поднеске, акте и документацију електронским путем кроз ЦИС (Централни информациони систем) или ако је потребно другачије. Прибављање неопходних мишљења, услова, сагласности и дозвола је одговорност Пружаоца услуге</w:t>
      </w:r>
      <w:r w:rsidRPr="00DB47C3">
        <w:rPr>
          <w:rFonts w:eastAsia="Arial" w:cstheme="minorHAnsi"/>
          <w:lang w:val="sr-Cyrl-RS"/>
        </w:rPr>
        <w:t>.</w:t>
      </w:r>
    </w:p>
    <w:p w14:paraId="16BB25BC" w14:textId="77777777" w:rsidR="00772462" w:rsidRPr="00DB47C3" w:rsidRDefault="00772462" w:rsidP="008136BE">
      <w:pPr>
        <w:jc w:val="both"/>
        <w:rPr>
          <w:rFonts w:eastAsia="Quattrocento Sans" w:cstheme="minorHAnsi"/>
        </w:rPr>
      </w:pPr>
      <w:r w:rsidRPr="00DB47C3">
        <w:rPr>
          <w:rFonts w:eastAsia="Arial" w:cstheme="minorHAnsi"/>
        </w:rPr>
        <w:t>Све трошкове такси и накнада за услуге имаоца јавних овлашћења који произилазе из ових обавеза сносиће Наручилац.</w:t>
      </w:r>
    </w:p>
    <w:p w14:paraId="24A36215" w14:textId="77777777" w:rsidR="00772462" w:rsidRPr="00DB47C3" w:rsidRDefault="00772462" w:rsidP="008136BE">
      <w:pPr>
        <w:jc w:val="both"/>
        <w:rPr>
          <w:rFonts w:eastAsia="Quattrocento Sans" w:cstheme="minorHAnsi"/>
        </w:rPr>
      </w:pPr>
    </w:p>
    <w:p w14:paraId="2AF68FBB" w14:textId="77777777" w:rsidR="00772462" w:rsidRPr="00DB47C3" w:rsidRDefault="00772462" w:rsidP="008136BE">
      <w:pPr>
        <w:jc w:val="both"/>
        <w:rPr>
          <w:rFonts w:eastAsia="Arial" w:cstheme="minorHAnsi"/>
        </w:rPr>
      </w:pPr>
      <w:r w:rsidRPr="00DB47C3">
        <w:rPr>
          <w:rFonts w:eastAsia="Arial" w:cstheme="minorHAnsi"/>
        </w:rPr>
        <w:t>Пружалац услуге је у обавези да Наручиоцу доставља месечне извештаје о детаљним извршеним активностима и потенцијалним проблемима, потписане од стране овлашћеног лица пружаоца услуге, на српском језику и то један оригинал и једну копију, као и у електронском облику, најкасније до 7. дана у месецу, за претходни месец.</w:t>
      </w:r>
    </w:p>
    <w:p w14:paraId="4FF4B314" w14:textId="77777777" w:rsidR="00772462" w:rsidRPr="00DB47C3" w:rsidRDefault="00772462" w:rsidP="00772462">
      <w:pPr>
        <w:rPr>
          <w:rFonts w:eastAsia="Quattrocento Sans" w:cstheme="minorHAnsi"/>
        </w:rPr>
      </w:pPr>
    </w:p>
    <w:p w14:paraId="460B4096" w14:textId="77777777" w:rsidR="00772462" w:rsidRPr="00DB47C3" w:rsidRDefault="00772462" w:rsidP="00D654DC">
      <w:pPr>
        <w:numPr>
          <w:ilvl w:val="0"/>
          <w:numId w:val="32"/>
        </w:numPr>
        <w:pBdr>
          <w:top w:val="nil"/>
          <w:left w:val="nil"/>
          <w:bottom w:val="nil"/>
          <w:right w:val="nil"/>
          <w:between w:val="nil"/>
        </w:pBdr>
        <w:suppressAutoHyphens/>
        <w:ind w:left="284" w:hanging="284"/>
        <w:rPr>
          <w:rFonts w:eastAsia="Quattrocento Sans" w:cstheme="minorHAnsi"/>
        </w:rPr>
      </w:pPr>
      <w:r w:rsidRPr="00DB47C3">
        <w:rPr>
          <w:rFonts w:eastAsia="Arial" w:cstheme="minorHAnsi"/>
        </w:rPr>
        <w:t>Месечне извештаје.</w:t>
      </w:r>
    </w:p>
    <w:p w14:paraId="38B983D9" w14:textId="77777777" w:rsidR="00772462" w:rsidRPr="00DB47C3" w:rsidRDefault="00772462" w:rsidP="00772462">
      <w:pPr>
        <w:rPr>
          <w:rFonts w:eastAsia="Quattrocento Sans" w:cstheme="minorHAnsi"/>
        </w:rPr>
      </w:pPr>
    </w:p>
    <w:p w14:paraId="4003EF01" w14:textId="77777777" w:rsidR="00772462" w:rsidRPr="00DB47C3" w:rsidRDefault="00772462" w:rsidP="008136BE">
      <w:pPr>
        <w:jc w:val="both"/>
        <w:rPr>
          <w:rFonts w:eastAsia="Arial" w:cstheme="minorHAnsi"/>
        </w:rPr>
      </w:pPr>
      <w:r w:rsidRPr="00DB47C3">
        <w:rPr>
          <w:rFonts w:eastAsia="Arial" w:cstheme="minorHAnsi"/>
        </w:rPr>
        <w:t>Наручилац усваја месечне извештаје уколико нема примедбе на исте, а уколико има примедбе пружалац услуге је дужан да их отклони у року од 8 дана и Наручиоцу достави нови исправан месечни извештај. Сви извештаји треба да буду израђени у формату који је договорен са Наручиоцем, на српском језику.</w:t>
      </w:r>
    </w:p>
    <w:p w14:paraId="71F4C4AA" w14:textId="77777777" w:rsidR="00772462" w:rsidRPr="00DB47C3" w:rsidRDefault="00772462" w:rsidP="008136BE">
      <w:pPr>
        <w:jc w:val="both"/>
        <w:rPr>
          <w:rFonts w:eastAsia="Quattrocento Sans" w:cstheme="minorHAnsi"/>
        </w:rPr>
      </w:pPr>
    </w:p>
    <w:p w14:paraId="56299CA7" w14:textId="77777777" w:rsidR="00772462" w:rsidRPr="00DB47C3" w:rsidRDefault="00772462" w:rsidP="008136BE">
      <w:pPr>
        <w:jc w:val="both"/>
        <w:rPr>
          <w:rFonts w:eastAsia="Arial" w:cstheme="minorHAnsi"/>
        </w:rPr>
      </w:pPr>
      <w:r w:rsidRPr="00DB47C3">
        <w:rPr>
          <w:rFonts w:eastAsia="Arial" w:cstheme="minorHAnsi"/>
        </w:rPr>
        <w:t>У току спровођења поступка јавн</w:t>
      </w:r>
      <w:r w:rsidRPr="00DB47C3">
        <w:rPr>
          <w:rFonts w:eastAsia="Arial" w:cstheme="minorHAnsi"/>
          <w:lang w:val="sr-Cyrl-RS"/>
        </w:rPr>
        <w:t>е</w:t>
      </w:r>
      <w:r w:rsidRPr="00DB47C3">
        <w:rPr>
          <w:rFonts w:eastAsia="Arial" w:cstheme="minorHAnsi"/>
        </w:rPr>
        <w:t xml:space="preserve"> набавк</w:t>
      </w:r>
      <w:r w:rsidRPr="00DB47C3">
        <w:rPr>
          <w:rFonts w:eastAsia="Arial" w:cstheme="minorHAnsi"/>
          <w:lang w:val="sr-Cyrl-RS"/>
        </w:rPr>
        <w:t>е</w:t>
      </w:r>
      <w:r w:rsidRPr="00DB47C3">
        <w:rPr>
          <w:rFonts w:eastAsia="Arial" w:cstheme="minorHAnsi"/>
        </w:rPr>
        <w:t xml:space="preserve"> за радове, Пружалац услуге је у обавези да без одлагања</w:t>
      </w:r>
      <w:r w:rsidRPr="00DB47C3">
        <w:rPr>
          <w:rFonts w:eastAsia="Arial" w:cstheme="minorHAnsi"/>
          <w:lang w:val="sr-Cyrl-RS"/>
        </w:rPr>
        <w:t>, водећи рачуна о прописаним роковима</w:t>
      </w:r>
      <w:r w:rsidRPr="00DB47C3">
        <w:rPr>
          <w:rFonts w:eastAsia="Arial" w:cstheme="minorHAnsi"/>
        </w:rPr>
        <w:t>, писаним путем, на захтев Наручиоца пружи Наручиоцу све информације и сва појашњења на евен</w:t>
      </w:r>
      <w:r w:rsidRPr="00DB47C3">
        <w:rPr>
          <w:rFonts w:eastAsia="Arial" w:cstheme="minorHAnsi"/>
          <w:lang w:val="sr-Cyrl-RS"/>
        </w:rPr>
        <w:t>т</w:t>
      </w:r>
      <w:r w:rsidRPr="00DB47C3">
        <w:rPr>
          <w:rFonts w:eastAsia="Arial" w:cstheme="minorHAnsi"/>
        </w:rPr>
        <w:t>уална питања заинтересованих лица у вези са техничким делом конкурсне документације.</w:t>
      </w:r>
    </w:p>
    <w:p w14:paraId="156B85EB" w14:textId="77777777" w:rsidR="00772462" w:rsidRPr="00DB47C3" w:rsidRDefault="00772462" w:rsidP="00772462">
      <w:pPr>
        <w:rPr>
          <w:rFonts w:eastAsia="Quattrocento Sans" w:cstheme="minorHAnsi"/>
        </w:rPr>
      </w:pPr>
    </w:p>
    <w:p w14:paraId="58FD3447"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Пројек</w:t>
      </w:r>
      <w:r w:rsidRPr="00DB47C3">
        <w:rPr>
          <w:rFonts w:eastAsia="Arial Unicode MS" w:cstheme="minorHAnsi"/>
          <w:kern w:val="1"/>
          <w:lang w:val="sr-Cyrl-RS" w:eastAsia="ar-SA"/>
        </w:rPr>
        <w:t>а</w:t>
      </w:r>
      <w:r w:rsidRPr="00DB47C3">
        <w:rPr>
          <w:rFonts w:eastAsia="Arial Unicode MS" w:cstheme="minorHAnsi"/>
          <w:kern w:val="1"/>
          <w:lang w:val="sr-Latn-CS" w:eastAsia="ar-SA"/>
        </w:rPr>
        <w:t xml:space="preserve">т за грађевинску дозволу (ПГД), биће предмет вршења прегледа од стране вршиоца техничке контроле, који ће бити ангажован од стране Наручиоца. </w:t>
      </w:r>
    </w:p>
    <w:p w14:paraId="04CB7292" w14:textId="77777777" w:rsidR="00772462" w:rsidRPr="00DB47C3" w:rsidRDefault="00772462" w:rsidP="00772462">
      <w:pPr>
        <w:suppressAutoHyphens/>
        <w:rPr>
          <w:rFonts w:eastAsia="Arial Unicode MS" w:cstheme="minorHAnsi"/>
          <w:kern w:val="1"/>
          <w:lang w:val="sr-Latn-CS" w:eastAsia="ar-SA"/>
        </w:rPr>
      </w:pPr>
    </w:p>
    <w:p w14:paraId="0BF6F84D" w14:textId="77777777" w:rsidR="00772462" w:rsidRPr="00DB47C3" w:rsidRDefault="00772462" w:rsidP="00772462">
      <w:pPr>
        <w:suppressAutoHyphens/>
        <w:rPr>
          <w:rFonts w:eastAsia="Arial Unicode MS" w:cstheme="minorHAnsi"/>
          <w:b/>
          <w:kern w:val="1"/>
          <w:lang w:val="sr-Latn-CS" w:eastAsia="ar-SA"/>
        </w:rPr>
      </w:pPr>
      <w:r w:rsidRPr="00DB47C3">
        <w:rPr>
          <w:rFonts w:eastAsia="Arial Unicode MS" w:cstheme="minorHAnsi"/>
          <w:b/>
          <w:kern w:val="1"/>
          <w:lang w:val="sr-Latn-CS" w:eastAsia="ar-SA"/>
        </w:rPr>
        <w:t>Ангажовање других привредних субјеката</w:t>
      </w:r>
    </w:p>
    <w:p w14:paraId="1CA04A5D" w14:textId="77777777" w:rsidR="00772462" w:rsidRPr="00DB47C3" w:rsidRDefault="00772462" w:rsidP="00772462">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Члан 3.</w:t>
      </w:r>
    </w:p>
    <w:p w14:paraId="4C518197" w14:textId="77777777" w:rsidR="00772462" w:rsidRPr="00DB47C3" w:rsidRDefault="00772462" w:rsidP="008136BE">
      <w:pPr>
        <w:suppressAutoHyphens/>
        <w:spacing w:line="100" w:lineRule="atLeast"/>
        <w:jc w:val="both"/>
        <w:rPr>
          <w:rFonts w:eastAsia="Arial Unicode MS" w:cstheme="minorHAnsi"/>
          <w:kern w:val="1"/>
          <w:lang w:val="sr-Latn-CS" w:eastAsia="ar-SA"/>
        </w:rPr>
      </w:pPr>
      <w:r w:rsidRPr="00DB47C3">
        <w:rPr>
          <w:rFonts w:eastAsia="Arial Unicode MS" w:cstheme="minorHAnsi"/>
          <w:kern w:val="1"/>
          <w:lang w:val="sr-Latn-CS" w:eastAsia="ar-SA"/>
        </w:rPr>
        <w:t>Пружалац услуге се обавезује да у потпуности обави услугу из члана 1. овог уговора у свему у складу са овим уговором.</w:t>
      </w:r>
    </w:p>
    <w:p w14:paraId="6DE55359" w14:textId="77777777" w:rsidR="00772462" w:rsidRPr="00DB47C3" w:rsidRDefault="00772462" w:rsidP="008136BE">
      <w:pPr>
        <w:suppressAutoHyphens/>
        <w:jc w:val="both"/>
        <w:rPr>
          <w:rFonts w:eastAsia="Arial Unicode MS" w:cstheme="minorHAnsi"/>
          <w:kern w:val="1"/>
          <w:lang w:val="sr-Latn-CS" w:eastAsia="ar-SA"/>
        </w:rPr>
      </w:pPr>
    </w:p>
    <w:p w14:paraId="11BB60D7"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Уколико Пружалац услуге наступа као група привредних субјеката, сви чланови групе солидарно су одговорни за извршење уговора о јавној набавци.</w:t>
      </w:r>
    </w:p>
    <w:p w14:paraId="5C7ED3F9" w14:textId="77777777" w:rsidR="00772462" w:rsidRPr="00DB47C3" w:rsidRDefault="00772462" w:rsidP="008136BE">
      <w:pPr>
        <w:suppressAutoHyphens/>
        <w:jc w:val="both"/>
        <w:rPr>
          <w:rFonts w:eastAsia="Arial Unicode MS" w:cstheme="minorHAnsi"/>
          <w:kern w:val="1"/>
          <w:lang w:val="sr-Latn-CS" w:eastAsia="ar-SA"/>
        </w:rPr>
      </w:pPr>
    </w:p>
    <w:p w14:paraId="0896D652"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У складу са усвојеном понудом Пружалац услуге ангажује подизвођаче, и то:</w:t>
      </w:r>
    </w:p>
    <w:p w14:paraId="1DA8B99E" w14:textId="2D02B7C0" w:rsidR="00772462" w:rsidRPr="00DB47C3" w:rsidRDefault="00772462" w:rsidP="00493DE0">
      <w:pPr>
        <w:numPr>
          <w:ilvl w:val="0"/>
          <w:numId w:val="28"/>
        </w:numPr>
        <w:suppressAutoHyphens/>
        <w:ind w:left="792"/>
        <w:jc w:val="center"/>
        <w:rPr>
          <w:rFonts w:eastAsia="Arial Unicode MS" w:cstheme="minorHAnsi"/>
          <w:kern w:val="1"/>
          <w:lang w:val="sr-Latn-CS" w:eastAsia="ar-SA"/>
        </w:rPr>
      </w:pPr>
      <w:r w:rsidRPr="00DB47C3">
        <w:rPr>
          <w:rFonts w:eastAsia="Arial Unicode MS" w:cstheme="minorHAnsi"/>
          <w:kern w:val="1"/>
          <w:lang w:val="sr-Latn-CS" w:eastAsia="ar-SA"/>
        </w:rPr>
        <w:t>____________________________________________________________________ (назив, адреса, ПИБ и матични број подизвођача)</w:t>
      </w:r>
    </w:p>
    <w:p w14:paraId="6CE5B438" w14:textId="05691069" w:rsidR="00772462" w:rsidRPr="00DB47C3" w:rsidRDefault="00772462" w:rsidP="00D654DC">
      <w:pPr>
        <w:numPr>
          <w:ilvl w:val="0"/>
          <w:numId w:val="28"/>
        </w:numPr>
        <w:suppressAutoHyphens/>
        <w:ind w:left="792"/>
        <w:jc w:val="center"/>
        <w:rPr>
          <w:rFonts w:eastAsia="Arial Unicode MS" w:cstheme="minorHAnsi"/>
          <w:kern w:val="1"/>
          <w:lang w:val="sr-Latn-CS" w:eastAsia="ar-SA"/>
        </w:rPr>
      </w:pPr>
      <w:r w:rsidRPr="00DB47C3">
        <w:rPr>
          <w:rFonts w:eastAsia="Arial Unicode MS" w:cstheme="minorHAnsi"/>
          <w:kern w:val="1"/>
          <w:lang w:val="sr-Latn-CS" w:eastAsia="ar-SA"/>
        </w:rPr>
        <w:t>___________________________________________________________________. (назив, адреса, ПИБ и матични број подизвођача)</w:t>
      </w:r>
    </w:p>
    <w:p w14:paraId="433FAFAC" w14:textId="77777777" w:rsidR="00772462" w:rsidRPr="00DB47C3" w:rsidRDefault="00772462" w:rsidP="00772462">
      <w:pPr>
        <w:rPr>
          <w:rFonts w:eastAsia="Arial Unicode MS" w:cstheme="minorHAnsi"/>
          <w:kern w:val="1"/>
          <w:lang w:val="sr-Latn-CS" w:eastAsia="ar-SA"/>
        </w:rPr>
      </w:pPr>
    </w:p>
    <w:p w14:paraId="7D431F8A" w14:textId="77777777" w:rsidR="00772462" w:rsidRPr="00DB47C3" w:rsidRDefault="00772462" w:rsidP="008136BE">
      <w:pPr>
        <w:jc w:val="both"/>
        <w:rPr>
          <w:rFonts w:eastAsia="Arial Unicode MS" w:cstheme="minorHAnsi"/>
          <w:kern w:val="1"/>
          <w:lang w:val="sr-Latn-CS" w:eastAsia="ar-SA"/>
        </w:rPr>
      </w:pPr>
      <w:r w:rsidRPr="00DB47C3">
        <w:rPr>
          <w:rFonts w:eastAsia="Arial Unicode MS" w:cstheme="minorHAnsi"/>
          <w:kern w:val="1"/>
          <w:lang w:val="sr-Latn-CS" w:eastAsia="ar-SA"/>
        </w:rPr>
        <w:t xml:space="preserve">Подизвођачи ће у оквиру уговорених услуга, извршити следеће делове уговорене услуге: ___________________________________________________ (по предмету или у </w:t>
      </w:r>
      <w:r w:rsidRPr="00DB47C3">
        <w:rPr>
          <w:rFonts w:eastAsia="Arial Unicode MS" w:cstheme="minorHAnsi"/>
          <w:kern w:val="1"/>
          <w:lang w:val="sr-Latn-CS" w:eastAsia="ar-SA"/>
        </w:rPr>
        <w:lastRenderedPageBreak/>
        <w:t>количини, вредности или проценту), који збирно чине _____% од укупне вредности уговорених услуга и извршиће их својим средствима и својом радном снагом. Пружалац услуге у потпуности одговара Наручиоцу за извршење уговорених обавеза, без обзира на број подизвођача.</w:t>
      </w:r>
    </w:p>
    <w:p w14:paraId="131DEAF8" w14:textId="77777777" w:rsidR="00772462" w:rsidRPr="00DB47C3" w:rsidRDefault="00772462" w:rsidP="008136BE">
      <w:pPr>
        <w:suppressAutoHyphens/>
        <w:jc w:val="both"/>
        <w:rPr>
          <w:rFonts w:eastAsia="Arial Unicode MS" w:cstheme="minorHAnsi"/>
          <w:kern w:val="1"/>
          <w:lang w:val="sr-Latn-CS" w:eastAsia="ar-SA"/>
        </w:rPr>
      </w:pPr>
    </w:p>
    <w:p w14:paraId="7DCBED0E"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Уколико подизвођач то захтева, за део уговора који извршава, Наручилац ће плаћање вршити непосредно подизвођачу, у складу са чланом 9. овог уговора, на рачун број ____________________________________________________________________.</w:t>
      </w:r>
    </w:p>
    <w:p w14:paraId="13521E6F" w14:textId="77777777" w:rsidR="00772462" w:rsidRPr="00DB47C3" w:rsidRDefault="00772462" w:rsidP="008136BE">
      <w:pPr>
        <w:suppressAutoHyphens/>
        <w:jc w:val="both"/>
        <w:rPr>
          <w:rFonts w:cstheme="minorHAnsi"/>
          <w:noProof/>
          <w:kern w:val="1"/>
          <w:lang w:val="sr-Latn-CS" w:eastAsia="ar-SA"/>
        </w:rPr>
      </w:pPr>
    </w:p>
    <w:p w14:paraId="506654FA" w14:textId="77777777" w:rsidR="00772462" w:rsidRPr="00DB47C3" w:rsidRDefault="00772462" w:rsidP="008136BE">
      <w:pPr>
        <w:suppressAutoHyphens/>
        <w:spacing w:line="100" w:lineRule="atLeast"/>
        <w:jc w:val="both"/>
        <w:rPr>
          <w:rFonts w:cstheme="minorHAnsi"/>
          <w:lang w:val="sr-Latn-CS"/>
        </w:rPr>
      </w:pPr>
      <w:r w:rsidRPr="00DB47C3">
        <w:rPr>
          <w:rFonts w:cstheme="minorHAnsi"/>
          <w:noProof/>
          <w:kern w:val="2"/>
          <w:lang w:val="sr-Latn-CS" w:eastAsia="ar-SA"/>
        </w:rPr>
        <w:t xml:space="preserve">Ако није предвиђено непосредно плаћање доспелих потраживања подизвођачу за део уговора који је он извршио, Наручилац је дужан да након плаћања Пружаоцу услуге затражи да му у року од 60 дана достави доказ и изјаву подизвођача да је извршио плаћање подизвођачу његових потраживања. </w:t>
      </w:r>
      <w:r w:rsidRPr="00DB47C3">
        <w:rPr>
          <w:rFonts w:cstheme="minorHAnsi"/>
          <w:lang w:val="sr-Latn-CS"/>
        </w:rPr>
        <w:t xml:space="preserve">Уколико </w:t>
      </w:r>
      <w:r w:rsidRPr="00DB47C3">
        <w:rPr>
          <w:rFonts w:eastAsia="Arial Unicode MS" w:cstheme="minorHAnsi"/>
          <w:kern w:val="2"/>
          <w:lang w:val="sr-Latn-CS" w:eastAsia="ar-SA"/>
        </w:rPr>
        <w:t xml:space="preserve">Пружалац услуге </w:t>
      </w:r>
      <w:r w:rsidRPr="00DB47C3">
        <w:rPr>
          <w:rFonts w:cstheme="minorHAnsi"/>
          <w:lang w:val="sr-Latn-CS"/>
        </w:rPr>
        <w:t>у наведеном року не достави доказ и изјаву подизвођача, Наручилац је дужан да достави Канцеларији за јавне набавке предлог за покретање прекршајног поступка у року од 30 дана.</w:t>
      </w:r>
    </w:p>
    <w:p w14:paraId="00D6CDB2" w14:textId="77777777" w:rsidR="00772462" w:rsidRPr="00DB47C3" w:rsidRDefault="00772462" w:rsidP="00772462">
      <w:pPr>
        <w:suppressAutoHyphens/>
        <w:rPr>
          <w:rFonts w:eastAsia="Arial Unicode MS" w:cstheme="minorHAnsi"/>
          <w:bCs/>
          <w:iCs/>
          <w:kern w:val="1"/>
          <w:lang w:val="sr-Latn-CS" w:eastAsia="ar-SA"/>
        </w:rPr>
      </w:pPr>
    </w:p>
    <w:p w14:paraId="4B9DD518" w14:textId="77777777" w:rsidR="00772462" w:rsidRPr="00DB47C3" w:rsidRDefault="00772462" w:rsidP="008136BE">
      <w:pPr>
        <w:suppressAutoHyphens/>
        <w:jc w:val="both"/>
        <w:rPr>
          <w:rFonts w:eastAsia="Arial Unicode MS" w:cstheme="minorHAnsi"/>
          <w:bCs/>
          <w:iCs/>
          <w:kern w:val="1"/>
          <w:lang w:val="sr-Latn-CS" w:eastAsia="ar-SA"/>
        </w:rPr>
      </w:pPr>
      <w:r w:rsidRPr="00DB47C3">
        <w:rPr>
          <w:rFonts w:eastAsia="Arial Unicode MS" w:cstheme="minorHAnsi"/>
          <w:bCs/>
          <w:iCs/>
          <w:kern w:val="1"/>
          <w:lang w:val="sr-Latn-CS" w:eastAsia="ar-SA"/>
        </w:rPr>
        <w:t>Сходно члану 161. Закона о јавним набавкама, Наручилац може да измени уговор о јавној набавци, у случају када Пружалац услуге, током извршења уговора од њега затражи:</w:t>
      </w:r>
    </w:p>
    <w:p w14:paraId="0104D2BD" w14:textId="77777777" w:rsidR="00772462" w:rsidRPr="00DB47C3" w:rsidRDefault="00772462" w:rsidP="00D654DC">
      <w:pPr>
        <w:numPr>
          <w:ilvl w:val="0"/>
          <w:numId w:val="27"/>
        </w:numPr>
        <w:suppressAutoHyphens/>
        <w:jc w:val="both"/>
        <w:rPr>
          <w:rFonts w:eastAsia="Arial Unicode MS" w:cstheme="minorHAnsi"/>
          <w:bCs/>
          <w:iCs/>
          <w:noProof/>
          <w:kern w:val="1"/>
          <w:lang w:val="sr-Latn-CS" w:eastAsia="ar-SA"/>
        </w:rPr>
      </w:pPr>
      <w:r w:rsidRPr="00DB47C3">
        <w:rPr>
          <w:rFonts w:cstheme="minorHAnsi"/>
          <w:noProof/>
          <w:kern w:val="1"/>
          <w:lang w:val="sr-Latn-CS" w:eastAsia="ar-SA"/>
        </w:rPr>
        <w:t>промену подизвођача за онај део уговора о јавној набавци који је првобитно поверио подизвођачу</w:t>
      </w:r>
      <w:r w:rsidRPr="00DB47C3">
        <w:rPr>
          <w:rFonts w:eastAsia="Arial Unicode MS" w:cstheme="minorHAnsi"/>
          <w:bCs/>
          <w:iCs/>
          <w:noProof/>
          <w:kern w:val="1"/>
          <w:lang w:val="sr-Latn-CS" w:eastAsia="ar-SA"/>
        </w:rPr>
        <w:t xml:space="preserve">, </w:t>
      </w:r>
    </w:p>
    <w:p w14:paraId="31155382" w14:textId="77777777" w:rsidR="00772462" w:rsidRPr="00DB47C3" w:rsidRDefault="00772462" w:rsidP="00D654DC">
      <w:pPr>
        <w:numPr>
          <w:ilvl w:val="0"/>
          <w:numId w:val="27"/>
        </w:numPr>
        <w:suppressAutoHyphens/>
        <w:jc w:val="both"/>
        <w:rPr>
          <w:rFonts w:eastAsia="Arial Unicode MS" w:cstheme="minorHAnsi"/>
          <w:bCs/>
          <w:iCs/>
          <w:noProof/>
          <w:kern w:val="1"/>
          <w:lang w:val="sr-Latn-CS" w:eastAsia="ar-SA"/>
        </w:rPr>
      </w:pPr>
      <w:r w:rsidRPr="00DB47C3">
        <w:rPr>
          <w:rFonts w:cstheme="minorHAnsi"/>
          <w:noProof/>
          <w:kern w:val="1"/>
          <w:lang w:val="sr-Latn-CS" w:eastAsia="ar-SA"/>
        </w:rPr>
        <w:t>увођење једног или више нових подизвођача, чији укупни удео не сме да буде већи од 30% вредности уговора о јавној набавци без пореза на додату вредност, независно да ли је првобитно део уговора о јавној набавци поверио подизвођачу или није,</w:t>
      </w:r>
    </w:p>
    <w:p w14:paraId="1A317A92" w14:textId="77777777" w:rsidR="00772462" w:rsidRPr="00DB47C3" w:rsidRDefault="00772462" w:rsidP="00D654DC">
      <w:pPr>
        <w:numPr>
          <w:ilvl w:val="0"/>
          <w:numId w:val="27"/>
        </w:numPr>
        <w:suppressAutoHyphens/>
        <w:jc w:val="both"/>
        <w:rPr>
          <w:rFonts w:eastAsia="Arial Unicode MS" w:cstheme="minorHAnsi"/>
          <w:bCs/>
          <w:iCs/>
          <w:kern w:val="1"/>
          <w:lang w:val="sr-Latn-CS" w:eastAsia="ar-SA"/>
        </w:rPr>
      </w:pPr>
      <w:r w:rsidRPr="00DB47C3">
        <w:rPr>
          <w:rFonts w:cstheme="minorHAnsi"/>
          <w:noProof/>
          <w:kern w:val="1"/>
          <w:lang w:val="sr-Latn-CS" w:eastAsia="ar-SA"/>
        </w:rPr>
        <w:t>да преузме извршење дела уговора о јавној набавци који је првобитно поверио подизвођачу.</w:t>
      </w:r>
    </w:p>
    <w:p w14:paraId="7737F7EF" w14:textId="77777777" w:rsidR="00772462" w:rsidRPr="00DB47C3" w:rsidRDefault="00772462" w:rsidP="008136BE">
      <w:pPr>
        <w:suppressAutoHyphens/>
        <w:ind w:left="720"/>
        <w:jc w:val="both"/>
        <w:rPr>
          <w:rFonts w:eastAsia="Arial Unicode MS" w:cstheme="minorHAnsi"/>
          <w:bCs/>
          <w:iCs/>
          <w:kern w:val="1"/>
          <w:lang w:val="sr-Latn-CS" w:eastAsia="ar-SA"/>
        </w:rPr>
      </w:pPr>
    </w:p>
    <w:p w14:paraId="392F798F" w14:textId="77777777" w:rsidR="00772462" w:rsidRPr="00DB47C3" w:rsidRDefault="00772462" w:rsidP="008136BE">
      <w:pPr>
        <w:suppressAutoHyphens/>
        <w:spacing w:line="100" w:lineRule="atLeast"/>
        <w:jc w:val="both"/>
        <w:rPr>
          <w:rFonts w:eastAsia="Arial Unicode MS" w:cstheme="minorHAnsi"/>
          <w:bCs/>
          <w:iCs/>
          <w:kern w:val="1"/>
          <w:lang w:val="sr-Latn-CS" w:eastAsia="ar-SA"/>
        </w:rPr>
      </w:pPr>
      <w:r w:rsidRPr="00DB47C3">
        <w:rPr>
          <w:rFonts w:eastAsia="Arial Unicode MS" w:cstheme="minorHAnsi"/>
          <w:bCs/>
          <w:iCs/>
          <w:kern w:val="1"/>
          <w:lang w:val="sr-Latn-CS" w:eastAsia="ar-SA"/>
        </w:rPr>
        <w:t xml:space="preserve">У случају из претходног става овог члана </w:t>
      </w:r>
      <w:r w:rsidRPr="00DB47C3">
        <w:rPr>
          <w:rFonts w:eastAsia="Arial Unicode MS" w:cstheme="minorHAnsi"/>
          <w:bCs/>
          <w:iCs/>
          <w:kern w:val="1"/>
          <w:lang w:val="sr-Cyrl-RS" w:eastAsia="ar-SA"/>
        </w:rPr>
        <w:t>У</w:t>
      </w:r>
      <w:r w:rsidRPr="00DB47C3">
        <w:rPr>
          <w:rFonts w:eastAsia="Arial Unicode MS" w:cstheme="minorHAnsi"/>
          <w:bCs/>
          <w:iCs/>
          <w:kern w:val="1"/>
          <w:lang w:val="sr-Latn-CS" w:eastAsia="ar-SA"/>
        </w:rPr>
        <w:t xml:space="preserve">говора, Пружалац услуге доставља </w:t>
      </w:r>
      <w:r w:rsidRPr="00DB47C3">
        <w:rPr>
          <w:rFonts w:eastAsia="Arial Unicode MS" w:cstheme="minorHAnsi"/>
          <w:kern w:val="1"/>
          <w:lang w:val="sr-Latn-CS" w:eastAsia="ar-SA"/>
        </w:rPr>
        <w:t>Наручиоцу</w:t>
      </w:r>
      <w:r w:rsidRPr="00DB47C3">
        <w:rPr>
          <w:rFonts w:eastAsia="Arial Unicode MS" w:cstheme="minorHAnsi"/>
          <w:bCs/>
          <w:iCs/>
          <w:kern w:val="1"/>
          <w:lang w:val="sr-Latn-CS" w:eastAsia="ar-SA"/>
        </w:rPr>
        <w:t>, захтев за измену уговора са доказима да за новог подизвођача не постоје основи искључења из члана 111. Закона о јавним набавкама.</w:t>
      </w:r>
    </w:p>
    <w:p w14:paraId="6D572A34" w14:textId="77777777" w:rsidR="00772462" w:rsidRPr="00DB47C3" w:rsidRDefault="00772462" w:rsidP="00772462">
      <w:pPr>
        <w:suppressAutoHyphens/>
        <w:spacing w:line="100" w:lineRule="atLeast"/>
        <w:rPr>
          <w:rFonts w:eastAsia="Arial Unicode MS" w:cstheme="minorHAnsi"/>
          <w:bCs/>
          <w:iCs/>
          <w:kern w:val="1"/>
          <w:lang w:val="sr-Latn-CS" w:eastAsia="ar-SA"/>
        </w:rPr>
      </w:pPr>
    </w:p>
    <w:p w14:paraId="43FB0321" w14:textId="77777777" w:rsidR="00772462" w:rsidRPr="00DB47C3" w:rsidRDefault="00772462" w:rsidP="00772462">
      <w:pPr>
        <w:suppressAutoHyphens/>
        <w:spacing w:line="100" w:lineRule="atLeast"/>
        <w:rPr>
          <w:rFonts w:eastAsia="Arial Unicode MS" w:cstheme="minorHAnsi"/>
          <w:b/>
          <w:bCs/>
          <w:iCs/>
          <w:kern w:val="1"/>
          <w:lang w:val="sr-Latn-CS" w:eastAsia="ar-SA"/>
        </w:rPr>
      </w:pPr>
      <w:r w:rsidRPr="00DB47C3">
        <w:rPr>
          <w:rFonts w:eastAsia="Arial Unicode MS" w:cstheme="minorHAnsi"/>
          <w:b/>
          <w:bCs/>
          <w:iCs/>
          <w:kern w:val="1"/>
          <w:lang w:val="sr-Latn-CS" w:eastAsia="ar-SA"/>
        </w:rPr>
        <w:t>Именовање главног пројектанта и одговoрних пројектаната</w:t>
      </w:r>
    </w:p>
    <w:p w14:paraId="00F54901" w14:textId="77777777" w:rsidR="00772462" w:rsidRPr="00DB47C3" w:rsidRDefault="00772462" w:rsidP="00772462">
      <w:pPr>
        <w:autoSpaceDE w:val="0"/>
        <w:autoSpaceDN w:val="0"/>
        <w:adjustRightInd w:val="0"/>
        <w:jc w:val="center"/>
        <w:rPr>
          <w:rFonts w:eastAsia="Calibri" w:cstheme="minorHAnsi"/>
          <w:lang w:val="sr-Latn-CS"/>
        </w:rPr>
      </w:pPr>
      <w:r w:rsidRPr="00DB47C3">
        <w:rPr>
          <w:rFonts w:eastAsia="Calibri" w:cstheme="minorHAnsi"/>
          <w:bCs/>
          <w:lang w:val="sr-Latn-CS"/>
        </w:rPr>
        <w:t>Члан 4.</w:t>
      </w:r>
    </w:p>
    <w:p w14:paraId="5CFE65E1" w14:textId="77777777" w:rsidR="00772462" w:rsidRPr="00DB47C3" w:rsidRDefault="00772462" w:rsidP="008136BE">
      <w:pPr>
        <w:suppressAutoHyphens/>
        <w:jc w:val="both"/>
        <w:rPr>
          <w:rFonts w:eastAsia="Arial Unicode MS" w:cstheme="minorHAnsi"/>
          <w:bCs/>
          <w:iCs/>
          <w:kern w:val="1"/>
          <w:lang w:val="sr-Cyrl-RS" w:eastAsia="ar-SA"/>
        </w:rPr>
      </w:pPr>
      <w:r w:rsidRPr="00DB47C3">
        <w:rPr>
          <w:rFonts w:eastAsia="Arial Unicode MS" w:cstheme="minorHAnsi"/>
          <w:bCs/>
          <w:iCs/>
          <w:kern w:val="1"/>
          <w:lang w:val="sr-Latn-CS" w:eastAsia="ar-SA"/>
        </w:rPr>
        <w:t xml:space="preserve">Пружалац услуге се обавезује да за извршење уговорене услуге, </w:t>
      </w:r>
      <w:r w:rsidRPr="00DB47C3">
        <w:rPr>
          <w:rFonts w:eastAsia="Arial Unicode MS" w:cstheme="minorHAnsi"/>
          <w:kern w:val="1"/>
          <w:lang w:val="sr-Latn-CS" w:eastAsia="ar-SA"/>
        </w:rPr>
        <w:t xml:space="preserve">Наручиоцу </w:t>
      </w:r>
      <w:r w:rsidRPr="00DB47C3">
        <w:rPr>
          <w:rFonts w:eastAsia="Arial Unicode MS" w:cstheme="minorHAnsi"/>
          <w:bCs/>
          <w:iCs/>
          <w:kern w:val="1"/>
          <w:lang w:val="sr-Latn-CS" w:eastAsia="ar-SA"/>
        </w:rPr>
        <w:t xml:space="preserve">да предлог за именовање Главног пројектанта. </w:t>
      </w:r>
      <w:r w:rsidRPr="00DB47C3">
        <w:rPr>
          <w:rFonts w:eastAsia="Arial Unicode MS" w:cstheme="minorHAnsi"/>
          <w:bCs/>
          <w:iCs/>
          <w:kern w:val="1"/>
          <w:lang w:val="sr-Cyrl-RS" w:eastAsia="ar-SA"/>
        </w:rPr>
        <w:t xml:space="preserve">Главни пројектант мора бити неко од </w:t>
      </w:r>
      <w:r w:rsidRPr="00DB47C3">
        <w:rPr>
          <w:rFonts w:eastAsia="Calibri" w:cstheme="minorHAnsi"/>
          <w:lang w:val="sr-Latn-CS"/>
        </w:rPr>
        <w:t>кључни</w:t>
      </w:r>
      <w:r w:rsidRPr="00DB47C3">
        <w:rPr>
          <w:rFonts w:eastAsia="Calibri" w:cstheme="minorHAnsi"/>
          <w:lang w:val="sr-Cyrl-RS"/>
        </w:rPr>
        <w:t>х</w:t>
      </w:r>
      <w:r w:rsidRPr="00DB47C3">
        <w:rPr>
          <w:rFonts w:eastAsia="Calibri" w:cstheme="minorHAnsi"/>
          <w:lang w:val="sr-Latn-CS"/>
        </w:rPr>
        <w:t xml:space="preserve"> експер</w:t>
      </w:r>
      <w:r w:rsidRPr="00DB47C3">
        <w:rPr>
          <w:rFonts w:eastAsia="Calibri" w:cstheme="minorHAnsi"/>
          <w:lang w:val="sr-Cyrl-RS"/>
        </w:rPr>
        <w:t>а</w:t>
      </w:r>
      <w:r w:rsidRPr="00DB47C3">
        <w:rPr>
          <w:rFonts w:eastAsia="Calibri" w:cstheme="minorHAnsi"/>
          <w:lang w:val="sr-Latn-CS"/>
        </w:rPr>
        <w:t>тa које је Пружалац услуге навео у Понуди</w:t>
      </w:r>
      <w:r w:rsidRPr="00DB47C3">
        <w:rPr>
          <w:rFonts w:eastAsia="Calibri" w:cstheme="minorHAnsi"/>
          <w:lang w:val="sr-Cyrl-RS"/>
        </w:rPr>
        <w:t>.</w:t>
      </w:r>
    </w:p>
    <w:p w14:paraId="269763A0" w14:textId="77777777" w:rsidR="00772462" w:rsidRPr="00DB47C3" w:rsidRDefault="00772462" w:rsidP="00772462">
      <w:pPr>
        <w:suppressAutoHyphens/>
        <w:rPr>
          <w:rFonts w:eastAsia="Arial Unicode MS" w:cstheme="minorHAnsi"/>
          <w:kern w:val="1"/>
          <w:lang w:val="sr-Latn-CS" w:eastAsia="ar-SA"/>
        </w:rPr>
      </w:pPr>
    </w:p>
    <w:p w14:paraId="18D5ABDF"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Arial Unicode MS" w:cstheme="minorHAnsi"/>
          <w:bCs/>
          <w:iCs/>
          <w:kern w:val="1"/>
          <w:lang w:val="sr-Latn-CS" w:eastAsia="ar-SA"/>
        </w:rPr>
        <w:t xml:space="preserve">Пружалац услуге </w:t>
      </w:r>
      <w:r w:rsidRPr="00DB47C3">
        <w:rPr>
          <w:rFonts w:eastAsia="Calibri" w:cstheme="minorHAnsi"/>
          <w:lang w:val="sr-Latn-CS"/>
        </w:rPr>
        <w:t xml:space="preserve">се обавезује да Решењем одреди одговорне пројектанте, за које претходно мора да прибави сагласност </w:t>
      </w:r>
      <w:r w:rsidRPr="00DB47C3">
        <w:rPr>
          <w:rFonts w:eastAsia="Arial Unicode MS" w:cstheme="minorHAnsi"/>
          <w:kern w:val="1"/>
          <w:lang w:val="sr-Latn-CS" w:eastAsia="ar-SA"/>
        </w:rPr>
        <w:t>Наручиоц</w:t>
      </w:r>
      <w:r w:rsidRPr="00DB47C3">
        <w:rPr>
          <w:rFonts w:eastAsia="Arial Unicode MS" w:cstheme="minorHAnsi"/>
          <w:bCs/>
          <w:iCs/>
          <w:kern w:val="1"/>
          <w:lang w:val="sr-Latn-CS" w:eastAsia="ar-SA"/>
        </w:rPr>
        <w:t>а</w:t>
      </w:r>
      <w:r w:rsidRPr="00DB47C3">
        <w:rPr>
          <w:rFonts w:eastAsia="Calibri" w:cstheme="minorHAnsi"/>
          <w:lang w:val="sr-Latn-CS"/>
        </w:rPr>
        <w:t xml:space="preserve">, а међу којима морају бити </w:t>
      </w:r>
      <w:r w:rsidRPr="00DB47C3">
        <w:rPr>
          <w:rFonts w:eastAsia="Calibri" w:cstheme="minorHAnsi"/>
          <w:lang w:val="sr-Cyrl-RS"/>
        </w:rPr>
        <w:t xml:space="preserve">сви </w:t>
      </w:r>
      <w:r w:rsidRPr="00DB47C3">
        <w:rPr>
          <w:rFonts w:eastAsia="Calibri" w:cstheme="minorHAnsi"/>
          <w:lang w:val="sr-Latn-CS"/>
        </w:rPr>
        <w:t xml:space="preserve">кључни експерти које је Пружалац услуге навео у Понуди, као и координатора за безбедност и здравље на раду у фази израде пројекта. </w:t>
      </w:r>
    </w:p>
    <w:p w14:paraId="582F4D12" w14:textId="77777777" w:rsidR="00772462" w:rsidRPr="00DB47C3" w:rsidRDefault="00772462" w:rsidP="008136BE">
      <w:pPr>
        <w:autoSpaceDE w:val="0"/>
        <w:autoSpaceDN w:val="0"/>
        <w:adjustRightInd w:val="0"/>
        <w:jc w:val="both"/>
        <w:rPr>
          <w:rFonts w:eastAsia="Calibri" w:cstheme="minorHAnsi"/>
          <w:lang w:val="sr-Latn-CS"/>
        </w:rPr>
      </w:pPr>
    </w:p>
    <w:p w14:paraId="29AC9B2F" w14:textId="59ED09F6" w:rsidR="00772462" w:rsidRDefault="00772462" w:rsidP="008136BE">
      <w:pPr>
        <w:suppressAutoHyphens/>
        <w:jc w:val="both"/>
        <w:rPr>
          <w:rFonts w:eastAsia="Calibri" w:cstheme="minorHAnsi"/>
          <w:lang w:val="sr-Cyrl-RS"/>
        </w:rPr>
      </w:pPr>
      <w:r w:rsidRPr="00DB47C3">
        <w:rPr>
          <w:rFonts w:eastAsia="Calibri" w:cstheme="minorHAnsi"/>
          <w:lang w:val="sr-Latn-CS"/>
        </w:rPr>
        <w:t xml:space="preserve">У случају потребе за изменом одговорних лица из ст. 1. и 2. овог члана, Пружалац услуге је у обавези да, уз достављање предлога за именовање новог Главног пројектанта и/или нових одговорних пројектаната и/или координатора за безбедност и здравље на раду у фази израде пројекта, достави </w:t>
      </w:r>
      <w:r w:rsidRPr="00DB47C3">
        <w:rPr>
          <w:rFonts w:eastAsia="Arial Unicode MS" w:cstheme="minorHAnsi"/>
          <w:kern w:val="1"/>
          <w:lang w:val="sr-Latn-CS" w:eastAsia="ar-SA"/>
        </w:rPr>
        <w:t>Наручиоц</w:t>
      </w:r>
      <w:r w:rsidRPr="00DB47C3">
        <w:rPr>
          <w:rFonts w:eastAsia="Arial Unicode MS" w:cstheme="minorHAnsi"/>
          <w:bCs/>
          <w:iCs/>
          <w:kern w:val="1"/>
          <w:lang w:val="sr-Latn-CS" w:eastAsia="ar-SA"/>
        </w:rPr>
        <w:t xml:space="preserve">у </w:t>
      </w:r>
      <w:r w:rsidRPr="00DB47C3">
        <w:rPr>
          <w:rFonts w:eastAsia="Calibri" w:cstheme="minorHAnsi"/>
          <w:lang w:val="sr-Latn-CS"/>
        </w:rPr>
        <w:t xml:space="preserve">образложење са </w:t>
      </w:r>
      <w:r w:rsidRPr="00DB47C3">
        <w:rPr>
          <w:rFonts w:eastAsia="Calibri" w:cstheme="minorHAnsi"/>
          <w:lang w:val="sr-Cyrl-RS"/>
        </w:rPr>
        <w:t xml:space="preserve">објективним </w:t>
      </w:r>
      <w:r w:rsidRPr="00DB47C3">
        <w:rPr>
          <w:rFonts w:eastAsia="Calibri" w:cstheme="minorHAnsi"/>
          <w:lang w:val="sr-Latn-CS"/>
        </w:rPr>
        <w:t>разлозима измене раније именованих одговорних лица и пружи доказе о томе да новоименована лица испуњавају све услове прописане законском регулативом и критеријумима и условима из Конкурсне документације</w:t>
      </w:r>
      <w:r w:rsidRPr="00DB47C3">
        <w:rPr>
          <w:rFonts w:eastAsia="Calibri" w:cstheme="minorHAnsi"/>
          <w:lang w:val="sr-Cyrl-RS"/>
        </w:rPr>
        <w:t xml:space="preserve"> и да имају специфично искуство исто или веће од одговорних лица које мењају</w:t>
      </w:r>
      <w:r w:rsidRPr="00DB47C3">
        <w:rPr>
          <w:rFonts w:eastAsia="Calibri" w:cstheme="minorHAnsi"/>
          <w:lang w:val="sr-Latn-CS"/>
        </w:rPr>
        <w:t xml:space="preserve">. </w:t>
      </w:r>
      <w:r w:rsidRPr="00DB47C3">
        <w:rPr>
          <w:rFonts w:eastAsia="Calibri" w:cstheme="minorHAnsi"/>
          <w:lang w:val="sr-Cyrl-RS"/>
        </w:rPr>
        <w:t>У случају да Пружалац услуге жели да замени одговорно лице које је навео у понуди као кључног експерта и које је остварило пондере по основу специфичног искуства које је наведено у Конкурсној документацији као критеријум за доделу уговора, новоименовано лице мора имати такво специфично искуство с којим би остварило исти број пондера као лице које мења.</w:t>
      </w:r>
    </w:p>
    <w:p w14:paraId="75A41109" w14:textId="77777777" w:rsidR="008136BE" w:rsidRPr="00DB47C3" w:rsidRDefault="008136BE" w:rsidP="008136BE">
      <w:pPr>
        <w:suppressAutoHyphens/>
        <w:jc w:val="both"/>
        <w:rPr>
          <w:rFonts w:eastAsia="Calibri" w:cstheme="minorHAnsi"/>
          <w:lang w:val="sr-Cyrl-RS"/>
        </w:rPr>
      </w:pPr>
    </w:p>
    <w:p w14:paraId="5DCA2646" w14:textId="77777777" w:rsidR="00772462" w:rsidRPr="00DB47C3" w:rsidRDefault="00772462" w:rsidP="00772462">
      <w:pPr>
        <w:suppressAutoHyphens/>
        <w:rPr>
          <w:rFonts w:eastAsia="Calibri" w:cstheme="minorHAnsi"/>
          <w:lang w:val="sr-Cyrl-RS"/>
        </w:rPr>
      </w:pPr>
      <w:r w:rsidRPr="00DB47C3">
        <w:rPr>
          <w:rFonts w:eastAsia="Calibri" w:cstheme="minorHAnsi"/>
          <w:lang w:val="sr-Cyrl-RS"/>
        </w:rPr>
        <w:t xml:space="preserve">Наручилац </w:t>
      </w:r>
      <w:r w:rsidRPr="00DB47C3">
        <w:rPr>
          <w:rFonts w:eastAsia="Calibri" w:cstheme="minorHAnsi"/>
        </w:rPr>
        <w:t>задржава право</w:t>
      </w:r>
      <w:r w:rsidRPr="00DB47C3">
        <w:rPr>
          <w:rFonts w:eastAsia="Calibri" w:cstheme="minorHAnsi"/>
          <w:lang w:val="sr-Cyrl-RS"/>
        </w:rPr>
        <w:t xml:space="preserve"> да се не сагласи са предлогом за измену одговорних лица Пружаоца услуге.</w:t>
      </w:r>
    </w:p>
    <w:p w14:paraId="2F2B4138" w14:textId="77777777" w:rsidR="00772462" w:rsidRPr="00DB47C3" w:rsidRDefault="00772462" w:rsidP="00772462">
      <w:pPr>
        <w:suppressAutoHyphens/>
        <w:rPr>
          <w:rFonts w:eastAsia="Arial Unicode MS" w:cstheme="minorHAnsi"/>
          <w:b/>
          <w:kern w:val="1"/>
          <w:lang w:val="sr-Latn-CS" w:eastAsia="ar-SA"/>
        </w:rPr>
      </w:pPr>
    </w:p>
    <w:p w14:paraId="2971C980" w14:textId="77777777" w:rsidR="00772462" w:rsidRPr="00DB47C3" w:rsidRDefault="00772462" w:rsidP="00772462">
      <w:pPr>
        <w:suppressAutoHyphens/>
        <w:rPr>
          <w:rFonts w:eastAsia="Arial Unicode MS" w:cstheme="minorHAnsi"/>
          <w:b/>
          <w:kern w:val="1"/>
          <w:lang w:val="sr-Latn-CS" w:eastAsia="ar-SA"/>
        </w:rPr>
      </w:pPr>
      <w:r w:rsidRPr="00DB47C3">
        <w:rPr>
          <w:rFonts w:eastAsia="Arial Unicode MS" w:cstheme="minorHAnsi"/>
          <w:b/>
          <w:kern w:val="1"/>
          <w:lang w:val="sr-Latn-CS" w:eastAsia="ar-SA"/>
        </w:rPr>
        <w:t>Рок за извршење услуге</w:t>
      </w:r>
    </w:p>
    <w:p w14:paraId="0D4C0A45" w14:textId="77777777" w:rsidR="00772462" w:rsidRPr="00DB47C3" w:rsidRDefault="00772462" w:rsidP="00772462">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 xml:space="preserve">Члан 5. </w:t>
      </w:r>
    </w:p>
    <w:p w14:paraId="3932B995" w14:textId="77777777" w:rsidR="00772462" w:rsidRPr="00DB47C3" w:rsidRDefault="00772462" w:rsidP="008136BE">
      <w:pPr>
        <w:suppressAutoHyphens/>
        <w:jc w:val="both"/>
        <w:rPr>
          <w:rFonts w:cstheme="minorHAnsi"/>
          <w:kern w:val="1"/>
          <w:lang w:val="sr-Cyrl-RS" w:eastAsia="ar-SA"/>
        </w:rPr>
      </w:pPr>
      <w:r w:rsidRPr="00DB47C3">
        <w:rPr>
          <w:rFonts w:cstheme="minorHAnsi"/>
          <w:kern w:val="1"/>
          <w:lang w:val="sr-Latn-CS" w:eastAsia="ar-SA"/>
        </w:rPr>
        <w:t>Пружалац услуге је у обавези да у року од</w:t>
      </w:r>
      <w:r w:rsidRPr="00DB47C3">
        <w:rPr>
          <w:rFonts w:cstheme="minorHAnsi"/>
          <w:kern w:val="1"/>
          <w:lang w:val="sr-Cyrl-RS" w:eastAsia="ar-SA"/>
        </w:rPr>
        <w:t xml:space="preserve"> _____</w:t>
      </w:r>
      <w:r w:rsidRPr="00DB47C3">
        <w:rPr>
          <w:rFonts w:cstheme="minorHAnsi"/>
          <w:b/>
          <w:kern w:val="1"/>
          <w:lang w:val="sr-Latn-CS" w:eastAsia="ar-SA"/>
        </w:rPr>
        <w:t xml:space="preserve"> </w:t>
      </w:r>
      <w:r w:rsidRPr="00DB47C3">
        <w:rPr>
          <w:rFonts w:cstheme="minorHAnsi"/>
          <w:kern w:val="1"/>
          <w:lang w:val="sr-Latn-CS" w:eastAsia="ar-SA"/>
        </w:rPr>
        <w:t xml:space="preserve">дана од дана </w:t>
      </w:r>
      <w:r w:rsidRPr="00DB47C3">
        <w:rPr>
          <w:rFonts w:cstheme="minorHAnsi"/>
          <w:kern w:val="1"/>
          <w:lang w:val="sr-Cyrl-RS" w:eastAsia="ar-SA"/>
        </w:rPr>
        <w:t>увођења у посао</w:t>
      </w:r>
      <w:r w:rsidRPr="00DB47C3">
        <w:rPr>
          <w:rFonts w:cstheme="minorHAnsi"/>
          <w:kern w:val="1"/>
          <w:lang w:val="sr-Latn-CS" w:eastAsia="ar-SA"/>
        </w:rPr>
        <w:t xml:space="preserve"> изврши комплетну уговорену услугу</w:t>
      </w:r>
      <w:r w:rsidRPr="00DB47C3">
        <w:rPr>
          <w:rFonts w:cstheme="minorHAnsi"/>
          <w:kern w:val="1"/>
          <w:lang w:val="sr-Cyrl-RS" w:eastAsia="ar-SA"/>
        </w:rPr>
        <w:t>, у свему у складу са Техничком спецификацијом</w:t>
      </w:r>
      <w:r w:rsidRPr="00DB47C3">
        <w:rPr>
          <w:rFonts w:cstheme="minorHAnsi"/>
          <w:kern w:val="1"/>
          <w:lang w:val="sr-Latn-CS" w:eastAsia="ar-SA"/>
        </w:rPr>
        <w:t>, а што нарочито подразумева</w:t>
      </w:r>
      <w:r w:rsidRPr="00DB47C3">
        <w:rPr>
          <w:rFonts w:cstheme="minorHAnsi"/>
          <w:kern w:val="1"/>
          <w:lang w:val="sr-Cyrl-RS" w:eastAsia="ar-SA"/>
        </w:rPr>
        <w:t xml:space="preserve"> израду: </w:t>
      </w:r>
    </w:p>
    <w:p w14:paraId="6A064BAA" w14:textId="77777777" w:rsidR="00772462" w:rsidRPr="00DB47C3" w:rsidRDefault="00772462" w:rsidP="008136BE">
      <w:pPr>
        <w:jc w:val="both"/>
        <w:rPr>
          <w:rFonts w:cstheme="minorHAnsi"/>
          <w:lang w:val="sr-Latn-RS"/>
        </w:rPr>
      </w:pPr>
      <w:r w:rsidRPr="00DB47C3">
        <w:rPr>
          <w:rFonts w:cstheme="minorHAnsi"/>
          <w:lang w:val="sr-Latn-RS"/>
        </w:rPr>
        <w:t>-</w:t>
      </w:r>
      <w:r w:rsidRPr="00DB47C3">
        <w:rPr>
          <w:rFonts w:cstheme="minorHAnsi"/>
          <w:lang w:val="sr-Latn-RS"/>
        </w:rPr>
        <w:tab/>
      </w:r>
      <w:r w:rsidRPr="00DB47C3">
        <w:rPr>
          <w:rFonts w:cstheme="minorHAnsi"/>
          <w:lang w:val="sr-Cyrl-RS"/>
        </w:rPr>
        <w:t>Идејног решења (</w:t>
      </w:r>
      <w:r w:rsidRPr="00DB47C3">
        <w:rPr>
          <w:rFonts w:cstheme="minorHAnsi"/>
          <w:lang w:val="sr-Latn-RS"/>
        </w:rPr>
        <w:t>ИДР</w:t>
      </w:r>
      <w:r w:rsidRPr="00DB47C3">
        <w:rPr>
          <w:rFonts w:cstheme="minorHAnsi"/>
          <w:lang w:val="sr-Cyrl-RS"/>
        </w:rPr>
        <w:t>)</w:t>
      </w:r>
      <w:r w:rsidRPr="00DB47C3">
        <w:rPr>
          <w:rFonts w:cstheme="minorHAnsi"/>
          <w:lang w:val="sr-Latn-RS"/>
        </w:rPr>
        <w:t xml:space="preserve"> и прибављање Локацијских услова, </w:t>
      </w:r>
    </w:p>
    <w:p w14:paraId="0E919DFD"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Пројекта за грађевинску дозволу (ПГД) са прописаним изводима и са коначаним извештај</w:t>
      </w:r>
      <w:r w:rsidRPr="00DB47C3">
        <w:rPr>
          <w:rFonts w:cstheme="minorHAnsi"/>
          <w:kern w:val="1"/>
          <w:lang w:val="sr-Cyrl-RS" w:eastAsia="ar-SA"/>
        </w:rPr>
        <w:t>ем</w:t>
      </w:r>
      <w:r w:rsidRPr="00DB47C3">
        <w:rPr>
          <w:rFonts w:cstheme="minorHAnsi"/>
          <w:kern w:val="1"/>
          <w:lang w:val="sr-Latn-CS" w:eastAsia="ar-SA"/>
        </w:rPr>
        <w:t xml:space="preserve"> о извршеној техничкој контроли у кој</w:t>
      </w:r>
      <w:r w:rsidRPr="00DB47C3">
        <w:rPr>
          <w:rFonts w:cstheme="minorHAnsi"/>
          <w:kern w:val="1"/>
          <w:lang w:val="sr-Cyrl-RS" w:eastAsia="ar-SA"/>
        </w:rPr>
        <w:t>ем</w:t>
      </w:r>
      <w:r w:rsidRPr="00DB47C3">
        <w:rPr>
          <w:rFonts w:cstheme="minorHAnsi"/>
          <w:kern w:val="1"/>
          <w:lang w:val="sr-Latn-CS" w:eastAsia="ar-SA"/>
        </w:rPr>
        <w:t xml:space="preserve"> се констатује да на пројекат за грађевинску дозволу нема примедби</w:t>
      </w:r>
      <w:r w:rsidRPr="00DB47C3">
        <w:rPr>
          <w:rFonts w:cstheme="minorHAnsi"/>
          <w:kern w:val="1"/>
          <w:lang w:val="sr-Cyrl-RS" w:eastAsia="ar-SA"/>
        </w:rPr>
        <w:t>,</w:t>
      </w:r>
      <w:r w:rsidRPr="00DB47C3">
        <w:rPr>
          <w:rFonts w:cstheme="minorHAnsi"/>
          <w:kern w:val="1"/>
          <w:lang w:val="sr-Latn-CS" w:eastAsia="ar-SA"/>
        </w:rPr>
        <w:t xml:space="preserve"> и прибављањ</w:t>
      </w:r>
      <w:r w:rsidRPr="00DB47C3">
        <w:rPr>
          <w:rFonts w:cstheme="minorHAnsi"/>
          <w:kern w:val="1"/>
          <w:lang w:val="sr-Cyrl-RS" w:eastAsia="ar-SA"/>
        </w:rPr>
        <w:t>е</w:t>
      </w:r>
      <w:r w:rsidRPr="00DB47C3">
        <w:rPr>
          <w:rFonts w:cstheme="minorHAnsi"/>
          <w:kern w:val="1"/>
          <w:lang w:val="sr-Latn-CS" w:eastAsia="ar-SA"/>
        </w:rPr>
        <w:t xml:space="preserve"> грађевинск</w:t>
      </w:r>
      <w:r w:rsidRPr="00DB47C3">
        <w:rPr>
          <w:rFonts w:cstheme="minorHAnsi"/>
          <w:kern w:val="1"/>
          <w:lang w:val="sr-Cyrl-RS" w:eastAsia="ar-SA"/>
        </w:rPr>
        <w:t>е</w:t>
      </w:r>
      <w:r w:rsidRPr="00DB47C3">
        <w:rPr>
          <w:rFonts w:cstheme="minorHAnsi"/>
          <w:kern w:val="1"/>
          <w:lang w:val="sr-Latn-CS" w:eastAsia="ar-SA"/>
        </w:rPr>
        <w:t xml:space="preserve"> дозвол</w:t>
      </w:r>
      <w:r w:rsidRPr="00DB47C3">
        <w:rPr>
          <w:rFonts w:cstheme="minorHAnsi"/>
          <w:kern w:val="1"/>
          <w:lang w:val="sr-Cyrl-RS" w:eastAsia="ar-SA"/>
        </w:rPr>
        <w:t>е</w:t>
      </w:r>
      <w:r w:rsidRPr="00DB47C3">
        <w:rPr>
          <w:rFonts w:cstheme="minorHAnsi"/>
          <w:kern w:val="1"/>
          <w:lang w:val="sr-Latn-CS" w:eastAsia="ar-SA"/>
        </w:rPr>
        <w:t>,</w:t>
      </w:r>
    </w:p>
    <w:p w14:paraId="0366B59A" w14:textId="77777777" w:rsidR="00772462" w:rsidRPr="00DB47C3" w:rsidRDefault="00772462" w:rsidP="00D654DC">
      <w:pPr>
        <w:numPr>
          <w:ilvl w:val="0"/>
          <w:numId w:val="2"/>
        </w:numPr>
        <w:pBdr>
          <w:top w:val="nil"/>
          <w:left w:val="nil"/>
          <w:bottom w:val="nil"/>
          <w:right w:val="nil"/>
          <w:between w:val="nil"/>
        </w:pBdr>
        <w:suppressAutoHyphens/>
        <w:jc w:val="both"/>
        <w:rPr>
          <w:rFonts w:cstheme="minorHAnsi"/>
          <w:kern w:val="1"/>
          <w:lang w:val="sr-Latn-CS" w:eastAsia="ar-SA"/>
        </w:rPr>
      </w:pPr>
      <w:r w:rsidRPr="00DB47C3">
        <w:rPr>
          <w:rFonts w:cstheme="minorHAnsi"/>
          <w:kern w:val="1"/>
          <w:lang w:val="sr-Latn-CS" w:eastAsia="ar-SA"/>
        </w:rPr>
        <w:t>Пројекта за извођење (ПЗИ) са Планом превентивних мера заштите на раду и Главни пројекат заштите од пожара, за потребе извођења радова</w:t>
      </w:r>
      <w:r w:rsidRPr="00DB47C3">
        <w:rPr>
          <w:rFonts w:cstheme="minorHAnsi"/>
          <w:kern w:val="1"/>
          <w:lang w:val="sr-Cyrl-RS" w:eastAsia="ar-SA"/>
        </w:rPr>
        <w:t>, као</w:t>
      </w:r>
      <w:r w:rsidRPr="00DB47C3">
        <w:rPr>
          <w:rFonts w:cstheme="minorHAnsi"/>
          <w:kern w:val="1"/>
          <w:lang w:val="sr-Latn-CS" w:eastAsia="ar-SA"/>
        </w:rPr>
        <w:t xml:space="preserve"> и прибављања свих потребних сагласности, мишљења, решења, одобрења и дозвола од надлежних институција (органа надлежног за послове за заштиту од пожара, ималаца јавних овлашћења и других по потреби).</w:t>
      </w:r>
    </w:p>
    <w:p w14:paraId="16517B63" w14:textId="77777777" w:rsidR="00772462" w:rsidRPr="00DB47C3" w:rsidRDefault="00772462" w:rsidP="00772462">
      <w:pPr>
        <w:suppressAutoHyphens/>
        <w:rPr>
          <w:rFonts w:cstheme="minorHAnsi"/>
          <w:kern w:val="1"/>
          <w:lang w:val="sr-Latn-CS" w:eastAsia="ar-SA"/>
        </w:rPr>
      </w:pPr>
    </w:p>
    <w:p w14:paraId="4EF73F69"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Након закључења уговора, Наручилац предаје Пружаоцу услуге, документациону основу за израду техничке документације којом располаже. </w:t>
      </w:r>
    </w:p>
    <w:p w14:paraId="7E486CB1" w14:textId="77777777" w:rsidR="00772462" w:rsidRPr="00DB47C3" w:rsidRDefault="00772462" w:rsidP="008136BE">
      <w:pPr>
        <w:suppressAutoHyphens/>
        <w:jc w:val="both"/>
        <w:rPr>
          <w:rFonts w:eastAsia="Arial Unicode MS" w:cstheme="minorHAnsi"/>
          <w:kern w:val="1"/>
          <w:lang w:val="sr-Latn-CS" w:eastAsia="ar-SA"/>
        </w:rPr>
      </w:pPr>
    </w:p>
    <w:p w14:paraId="3B7EC26E"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Дан примопредаје документационе основе записнички се констатује и сматра се даном увођења у посао.</w:t>
      </w:r>
    </w:p>
    <w:p w14:paraId="08F5C0D1" w14:textId="77777777" w:rsidR="00772462" w:rsidRPr="00DB47C3" w:rsidRDefault="00772462" w:rsidP="00772462">
      <w:pPr>
        <w:suppressAutoHyphens/>
        <w:rPr>
          <w:rFonts w:eastAsia="Arial Unicode MS" w:cstheme="minorHAnsi"/>
          <w:kern w:val="1"/>
          <w:lang w:val="sr-Latn-CS" w:eastAsia="ar-SA"/>
        </w:rPr>
      </w:pPr>
    </w:p>
    <w:p w14:paraId="56F2D702"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Пружалац услуге се обавезује да, у року </w:t>
      </w:r>
      <w:r w:rsidRPr="00DB47C3">
        <w:rPr>
          <w:rFonts w:eastAsia="Arial Unicode MS" w:cstheme="minorHAnsi"/>
          <w:kern w:val="1"/>
          <w:lang w:val="sr-Cyrl-RS" w:eastAsia="ar-SA"/>
        </w:rPr>
        <w:t>из става 1. овог члана</w:t>
      </w:r>
      <w:r w:rsidRPr="00DB47C3">
        <w:rPr>
          <w:rFonts w:eastAsia="Arial Unicode MS" w:cstheme="minorHAnsi"/>
          <w:kern w:val="1"/>
          <w:lang w:val="sr-Latn-CS" w:eastAsia="ar-SA"/>
        </w:rPr>
        <w:t xml:space="preserve"> изврши комплетну уговорену услугу и да исходује Локацијске услове, Грађевинске дозволе, сагласности органа надлежног за послове за заштиту од пожара на техничку документацију, </w:t>
      </w:r>
      <w:r w:rsidRPr="00DB47C3">
        <w:rPr>
          <w:rFonts w:cstheme="minorHAnsi"/>
          <w:kern w:val="1"/>
          <w:lang w:val="sr-Latn-CS" w:eastAsia="ar-SA"/>
        </w:rPr>
        <w:t xml:space="preserve">сагласности надлежног органа на студију о процени утицаја на животну средину, уколико буде утврђена обавеза прибављања сагласности на процену утицаја, </w:t>
      </w:r>
      <w:r w:rsidRPr="00DB47C3">
        <w:rPr>
          <w:rFonts w:eastAsia="Arial Unicode MS" w:cstheme="minorHAnsi"/>
          <w:kern w:val="1"/>
          <w:lang w:val="sr-Latn-CS" w:eastAsia="ar-SA"/>
        </w:rPr>
        <w:t xml:space="preserve">као и да </w:t>
      </w:r>
      <w:r w:rsidRPr="00DB47C3">
        <w:rPr>
          <w:rFonts w:cstheme="minorHAnsi"/>
          <w:kern w:val="1"/>
          <w:lang w:val="sr-Latn-CS" w:eastAsia="ar-SA"/>
        </w:rPr>
        <w:t xml:space="preserve">Наручиоцу </w:t>
      </w:r>
      <w:r w:rsidRPr="00DB47C3">
        <w:rPr>
          <w:rFonts w:eastAsia="Arial Unicode MS" w:cstheme="minorHAnsi"/>
          <w:kern w:val="1"/>
          <w:lang w:val="sr-Latn-CS" w:eastAsia="ar-SA"/>
        </w:rPr>
        <w:lastRenderedPageBreak/>
        <w:t xml:space="preserve">достави сву техничку документацију и другу документацију и све остале потребне </w:t>
      </w:r>
      <w:r w:rsidRPr="00DB47C3">
        <w:rPr>
          <w:rFonts w:cstheme="minorHAnsi"/>
          <w:kern w:val="1"/>
          <w:lang w:val="sr-Latn-CS" w:eastAsia="ar-SA"/>
        </w:rPr>
        <w:t>услове, одобрења, сагласности и дозволе надлежних органа, у складу са прописима и стандардима Републике</w:t>
      </w:r>
      <w:r w:rsidRPr="00DB47C3">
        <w:rPr>
          <w:rFonts w:eastAsia="Arial Unicode MS" w:cstheme="minorHAnsi"/>
          <w:kern w:val="1"/>
          <w:lang w:val="sr-Latn-CS" w:eastAsia="ar-SA"/>
        </w:rPr>
        <w:t xml:space="preserve"> Србије, као и технички део документације потребне за спровођење поступка јавн</w:t>
      </w:r>
      <w:r w:rsidRPr="00DB47C3">
        <w:rPr>
          <w:rFonts w:eastAsia="Arial Unicode MS" w:cstheme="minorHAnsi"/>
          <w:kern w:val="1"/>
          <w:lang w:val="sr-Cyrl-RS" w:eastAsia="ar-SA"/>
        </w:rPr>
        <w:t>е</w:t>
      </w:r>
      <w:r w:rsidRPr="00DB47C3">
        <w:rPr>
          <w:rFonts w:eastAsia="Arial Unicode MS" w:cstheme="minorHAnsi"/>
          <w:kern w:val="1"/>
          <w:lang w:val="sr-Latn-CS" w:eastAsia="ar-SA"/>
        </w:rPr>
        <w:t xml:space="preserve"> набавк</w:t>
      </w:r>
      <w:r w:rsidRPr="00DB47C3">
        <w:rPr>
          <w:rFonts w:eastAsia="Arial Unicode MS" w:cstheme="minorHAnsi"/>
          <w:kern w:val="1"/>
          <w:lang w:val="sr-Cyrl-RS" w:eastAsia="ar-SA"/>
        </w:rPr>
        <w:t>е</w:t>
      </w:r>
      <w:r w:rsidRPr="00DB47C3">
        <w:rPr>
          <w:rFonts w:eastAsia="Arial Unicode MS" w:cstheme="minorHAnsi"/>
          <w:kern w:val="1"/>
          <w:lang w:val="sr-Latn-CS" w:eastAsia="ar-SA"/>
        </w:rPr>
        <w:t xml:space="preserve"> извођења радова, одобрене од стране </w:t>
      </w:r>
      <w:r w:rsidRPr="00DB47C3">
        <w:rPr>
          <w:rFonts w:cstheme="minorHAnsi"/>
          <w:kern w:val="1"/>
          <w:lang w:val="sr-Latn-CS" w:eastAsia="ar-SA"/>
        </w:rPr>
        <w:t>Наручиоца</w:t>
      </w:r>
      <w:r w:rsidRPr="00DB47C3">
        <w:rPr>
          <w:rFonts w:eastAsia="Arial Unicode MS" w:cstheme="minorHAnsi"/>
          <w:kern w:val="1"/>
          <w:lang w:val="sr-Latn-CS" w:eastAsia="ar-SA"/>
        </w:rPr>
        <w:t xml:space="preserve">, у свему у складу са Техничким спецификацијама </w:t>
      </w:r>
      <w:r w:rsidRPr="00DB47C3">
        <w:rPr>
          <w:rFonts w:eastAsia="Arial Unicode MS" w:cstheme="minorHAnsi"/>
          <w:kern w:val="1"/>
          <w:lang w:val="sr-Cyrl-RS" w:eastAsia="ar-SA"/>
        </w:rPr>
        <w:t>које су прилог овог уговора</w:t>
      </w:r>
      <w:r w:rsidRPr="00DB47C3">
        <w:rPr>
          <w:rFonts w:eastAsia="Arial Unicode MS" w:cstheme="minorHAnsi"/>
          <w:kern w:val="1"/>
          <w:lang w:val="sr-Latn-CS" w:eastAsia="ar-SA"/>
        </w:rPr>
        <w:t xml:space="preserve">.   </w:t>
      </w:r>
      <w:r w:rsidRPr="00DB47C3">
        <w:rPr>
          <w:rFonts w:cstheme="minorHAnsi"/>
        </w:rPr>
        <w:t xml:space="preserve">У овај рок се не урачунава време потребно за добијање </w:t>
      </w:r>
      <w:r w:rsidRPr="00DB47C3">
        <w:rPr>
          <w:rFonts w:cstheme="minorHAnsi"/>
          <w:kern w:val="1"/>
          <w:lang w:val="sr-Latn-CS" w:eastAsia="ar-SA"/>
        </w:rPr>
        <w:t>услов</w:t>
      </w:r>
      <w:r w:rsidRPr="00DB47C3">
        <w:rPr>
          <w:rFonts w:cstheme="minorHAnsi"/>
          <w:kern w:val="1"/>
          <w:lang w:val="sr-Cyrl-RS" w:eastAsia="ar-SA"/>
        </w:rPr>
        <w:t>а</w:t>
      </w:r>
      <w:r w:rsidRPr="00DB47C3">
        <w:rPr>
          <w:rFonts w:cstheme="minorHAnsi"/>
          <w:kern w:val="1"/>
          <w:lang w:val="sr-Latn-CS" w:eastAsia="ar-SA"/>
        </w:rPr>
        <w:t>, одобрења, сагласности и дозвол</w:t>
      </w:r>
      <w:r w:rsidRPr="00DB47C3">
        <w:rPr>
          <w:rFonts w:cstheme="minorHAnsi"/>
          <w:kern w:val="1"/>
          <w:lang w:val="sr-Cyrl-RS" w:eastAsia="ar-SA"/>
        </w:rPr>
        <w:t>а</w:t>
      </w:r>
      <w:r w:rsidRPr="00DB47C3">
        <w:rPr>
          <w:rFonts w:cstheme="minorHAnsi"/>
          <w:kern w:val="1"/>
          <w:lang w:val="sr-Latn-CS" w:eastAsia="ar-SA"/>
        </w:rPr>
        <w:t xml:space="preserve"> надлежних орган</w:t>
      </w:r>
      <w:r w:rsidRPr="00DB47C3">
        <w:rPr>
          <w:rFonts w:cstheme="minorHAnsi"/>
          <w:kern w:val="1"/>
          <w:lang w:val="sr-Cyrl-RS" w:eastAsia="ar-SA"/>
        </w:rPr>
        <w:t>а</w:t>
      </w:r>
      <w:r w:rsidRPr="00DB47C3">
        <w:rPr>
          <w:rFonts w:cstheme="minorHAnsi"/>
        </w:rPr>
        <w:t>.</w:t>
      </w:r>
    </w:p>
    <w:p w14:paraId="3D2F53B3" w14:textId="77777777" w:rsidR="00772462" w:rsidRPr="00DB47C3" w:rsidRDefault="00772462" w:rsidP="00772462">
      <w:pPr>
        <w:suppressAutoHyphens/>
        <w:rPr>
          <w:rFonts w:eastAsia="Arial Unicode MS" w:cstheme="minorHAnsi"/>
          <w:kern w:val="1"/>
          <w:lang w:val="sr-Latn-CS" w:eastAsia="ar-SA"/>
        </w:rPr>
      </w:pPr>
    </w:p>
    <w:p w14:paraId="5BAACA0D" w14:textId="77777777" w:rsidR="00772462" w:rsidRPr="00DB47C3" w:rsidRDefault="00772462" w:rsidP="008136BE">
      <w:pPr>
        <w:suppressAutoHyphens/>
        <w:jc w:val="both"/>
        <w:rPr>
          <w:rFonts w:eastAsia="Arial Unicode MS" w:cstheme="minorHAnsi"/>
          <w:kern w:val="1"/>
          <w:lang w:val="sr-Latn-CS" w:eastAsia="ar-SA"/>
        </w:rPr>
      </w:pPr>
      <w:r w:rsidRPr="00DB47C3">
        <w:rPr>
          <w:rFonts w:cstheme="minorHAnsi"/>
          <w:lang w:val="sr-Cyrl-RS"/>
        </w:rPr>
        <w:t>Разумно в</w:t>
      </w:r>
      <w:r w:rsidRPr="00DB47C3">
        <w:rPr>
          <w:rFonts w:cstheme="minorHAnsi"/>
        </w:rPr>
        <w:t xml:space="preserve">реме </w:t>
      </w:r>
      <w:r w:rsidRPr="00DB47C3">
        <w:rPr>
          <w:rFonts w:cstheme="minorHAnsi"/>
          <w:lang w:val="sr-Cyrl-RS"/>
        </w:rPr>
        <w:t xml:space="preserve">обављања </w:t>
      </w:r>
      <w:r w:rsidRPr="00DB47C3">
        <w:rPr>
          <w:rFonts w:cstheme="minorHAnsi"/>
        </w:rPr>
        <w:t xml:space="preserve">техничке контроле </w:t>
      </w:r>
      <w:r w:rsidRPr="00DB47C3">
        <w:rPr>
          <w:rFonts w:cstheme="minorHAnsi"/>
          <w:lang w:val="sr-Cyrl-RS"/>
        </w:rPr>
        <w:t xml:space="preserve">ПГД </w:t>
      </w:r>
      <w:r w:rsidRPr="00DB47C3">
        <w:rPr>
          <w:rFonts w:cstheme="minorHAnsi"/>
        </w:rPr>
        <w:t>урачунава се у рок за израду ПГД. Време исправке/допуне ПГД, по захтеву Наручиоца/вршиоца техничке контроле, урачунава се у рок за израду ПГД.</w:t>
      </w:r>
    </w:p>
    <w:p w14:paraId="42162E43" w14:textId="77777777" w:rsidR="00772462" w:rsidRPr="00DB47C3" w:rsidRDefault="00772462" w:rsidP="008136BE">
      <w:pPr>
        <w:suppressAutoHyphens/>
        <w:autoSpaceDE w:val="0"/>
        <w:autoSpaceDN w:val="0"/>
        <w:adjustRightInd w:val="0"/>
        <w:jc w:val="both"/>
        <w:rPr>
          <w:rFonts w:cstheme="minorHAnsi"/>
          <w:lang w:val="sr-Latn-CS"/>
        </w:rPr>
      </w:pPr>
    </w:p>
    <w:p w14:paraId="67F99C80" w14:textId="77777777" w:rsidR="00772462" w:rsidRPr="00DB47C3" w:rsidRDefault="00772462" w:rsidP="008136BE">
      <w:pPr>
        <w:autoSpaceDE w:val="0"/>
        <w:autoSpaceDN w:val="0"/>
        <w:adjustRightInd w:val="0"/>
        <w:jc w:val="both"/>
        <w:rPr>
          <w:rFonts w:eastAsia="Arial Unicode MS" w:cstheme="minorHAnsi"/>
          <w:kern w:val="1"/>
          <w:lang w:val="sr-Latn-CS" w:eastAsia="ar-SA"/>
        </w:rPr>
      </w:pPr>
      <w:r w:rsidRPr="00DB47C3">
        <w:rPr>
          <w:rFonts w:eastAsia="Arial Unicode MS" w:cstheme="minorHAnsi"/>
          <w:kern w:val="1"/>
          <w:lang w:val="sr-Latn-CS" w:eastAsia="ar-SA"/>
        </w:rPr>
        <w:t xml:space="preserve">Наручилац је дужан у циљу одобравања израђених пројеката, осталих делова техничке документације и друге документације, </w:t>
      </w:r>
      <w:r w:rsidRPr="00DB47C3">
        <w:rPr>
          <w:rFonts w:eastAsia="Arial Unicode MS" w:cstheme="minorHAnsi"/>
          <w:kern w:val="1"/>
          <w:lang w:val="sr-Cyrl-RS" w:eastAsia="ar-SA"/>
        </w:rPr>
        <w:t xml:space="preserve">као и </w:t>
      </w:r>
      <w:r w:rsidRPr="00DB47C3">
        <w:rPr>
          <w:rFonts w:eastAsia="Arial Unicode MS" w:cstheme="minorHAnsi"/>
          <w:kern w:val="1"/>
          <w:lang w:val="sr-Latn-CS" w:eastAsia="ar-SA"/>
        </w:rPr>
        <w:t xml:space="preserve">захтева и извештаја, изврши преглед истих и Пружаоцу услуге достави евентуалне примедбе, сагласности, мишљења, у року од највише 15 (петнаест) дана од дана пријема документације. </w:t>
      </w:r>
    </w:p>
    <w:p w14:paraId="6DF5C45F" w14:textId="77777777" w:rsidR="00772462" w:rsidRPr="00DB47C3" w:rsidRDefault="00772462" w:rsidP="00772462">
      <w:pPr>
        <w:autoSpaceDE w:val="0"/>
        <w:autoSpaceDN w:val="0"/>
        <w:adjustRightInd w:val="0"/>
        <w:rPr>
          <w:rFonts w:eastAsia="Arial Unicode MS" w:cstheme="minorHAnsi"/>
          <w:kern w:val="1"/>
          <w:lang w:val="sr-Latn-CS" w:eastAsia="ar-SA"/>
        </w:rPr>
      </w:pPr>
    </w:p>
    <w:p w14:paraId="087B639B" w14:textId="77777777" w:rsidR="00772462" w:rsidRPr="00DB47C3" w:rsidRDefault="00772462" w:rsidP="008136BE">
      <w:pPr>
        <w:jc w:val="both"/>
        <w:rPr>
          <w:rFonts w:cstheme="minorHAnsi"/>
          <w:lang w:val="sr-Cyrl-RS"/>
        </w:rPr>
      </w:pPr>
      <w:r w:rsidRPr="00DB47C3">
        <w:rPr>
          <w:rFonts w:cstheme="minorHAnsi"/>
          <w:lang w:val="sr-Latn-CS"/>
        </w:rPr>
        <w:t xml:space="preserve">Пружалац услуге је у </w:t>
      </w:r>
      <w:r w:rsidRPr="00DB47C3">
        <w:rPr>
          <w:rFonts w:eastAsia="Arial Unicode MS" w:cstheme="minorHAnsi"/>
          <w:kern w:val="1"/>
          <w:lang w:val="sr-Latn-CS" w:eastAsia="ar-SA"/>
        </w:rPr>
        <w:t xml:space="preserve">обавези да у складу са примедбама Наручиоца, вршиоца техничке контроле, органа надлежног за послове за заштиту од пожара, и других ималаца јавних овлашћења надлежних за издавање мишљења, услова, одобрења, сагласности и дозвола, изврши исправку документације </w:t>
      </w:r>
      <w:r w:rsidRPr="00DB47C3">
        <w:rPr>
          <w:rFonts w:eastAsia="Arial Unicode MS" w:cstheme="minorHAnsi"/>
          <w:kern w:val="1"/>
          <w:lang w:val="sr-Cyrl-RS" w:eastAsia="ar-SA"/>
        </w:rPr>
        <w:t xml:space="preserve">без одлагања, а у оквиру уговореног рока за извршење комплетне услуге. </w:t>
      </w:r>
    </w:p>
    <w:p w14:paraId="00A8E4CA" w14:textId="77777777" w:rsidR="00772462" w:rsidRPr="00DB47C3" w:rsidRDefault="00772462" w:rsidP="008136BE">
      <w:pPr>
        <w:suppressAutoHyphens/>
        <w:autoSpaceDE w:val="0"/>
        <w:autoSpaceDN w:val="0"/>
        <w:adjustRightInd w:val="0"/>
        <w:jc w:val="both"/>
        <w:rPr>
          <w:rFonts w:cstheme="minorHAnsi"/>
          <w:lang w:val="sr-Latn-CS"/>
        </w:rPr>
      </w:pPr>
    </w:p>
    <w:p w14:paraId="6A5DC4B0" w14:textId="77777777" w:rsidR="00772462" w:rsidRPr="00DB47C3" w:rsidRDefault="00772462" w:rsidP="008136BE">
      <w:pPr>
        <w:autoSpaceDE w:val="0"/>
        <w:autoSpaceDN w:val="0"/>
        <w:adjustRightInd w:val="0"/>
        <w:jc w:val="both"/>
        <w:rPr>
          <w:rFonts w:eastAsia="Arial Unicode MS" w:cstheme="minorHAnsi"/>
          <w:kern w:val="1"/>
          <w:lang w:val="sr-Latn-CS" w:eastAsia="ar-SA"/>
        </w:rPr>
      </w:pPr>
      <w:r w:rsidRPr="00DB47C3">
        <w:rPr>
          <w:rFonts w:cstheme="minorHAnsi"/>
          <w:lang w:val="sr-Cyrl-RS"/>
        </w:rPr>
        <w:t xml:space="preserve">Пружалац услуге се обавезује да буде на располагању Наручиоцу </w:t>
      </w:r>
      <w:r w:rsidRPr="00DB47C3">
        <w:rPr>
          <w:rFonts w:eastAsia="Arial Unicode MS" w:cstheme="minorHAnsi"/>
          <w:kern w:val="1"/>
          <w:lang w:val="sr-Latn-CS" w:eastAsia="ar-SA"/>
        </w:rPr>
        <w:t xml:space="preserve">и у време трајања поступка јавне набавке за извођење радова, као и у током извођења радова, односно да пружа помоћ Наручиоцу у току поступка јавне набавке за извођење радова, као и да даје појашњења пројектне документације у току извођења радова, у року који ће </w:t>
      </w:r>
      <w:r w:rsidRPr="00DB47C3">
        <w:rPr>
          <w:rFonts w:cstheme="minorHAnsi"/>
          <w:kern w:val="1"/>
          <w:lang w:val="sr-Latn-CS" w:eastAsia="ar-SA"/>
        </w:rPr>
        <w:t xml:space="preserve">Наручилац </w:t>
      </w:r>
      <w:r w:rsidRPr="00DB47C3">
        <w:rPr>
          <w:rFonts w:eastAsia="Arial Unicode MS" w:cstheme="minorHAnsi"/>
          <w:kern w:val="1"/>
          <w:lang w:val="sr-Latn-CS" w:eastAsia="ar-SA"/>
        </w:rPr>
        <w:t xml:space="preserve">навести у захтеву који ће доставити Пружаоцу услуге, а који не може бити </w:t>
      </w:r>
      <w:r w:rsidRPr="00DB47C3">
        <w:rPr>
          <w:rFonts w:eastAsia="Arial Unicode MS" w:cstheme="minorHAnsi"/>
          <w:kern w:val="1"/>
          <w:lang w:val="sr-Cyrl-RS" w:eastAsia="ar-SA"/>
        </w:rPr>
        <w:t>краћи</w:t>
      </w:r>
      <w:r w:rsidRPr="00DB47C3">
        <w:rPr>
          <w:rFonts w:eastAsia="Arial Unicode MS" w:cstheme="minorHAnsi"/>
          <w:kern w:val="1"/>
          <w:lang w:val="sr-Latn-CS" w:eastAsia="ar-SA"/>
        </w:rPr>
        <w:t xml:space="preserve"> од 24 часа од тренутка пријема захтева.</w:t>
      </w:r>
    </w:p>
    <w:p w14:paraId="2A4F93B1" w14:textId="77777777" w:rsidR="00772462" w:rsidRPr="00DB47C3" w:rsidRDefault="00772462" w:rsidP="00772462">
      <w:pPr>
        <w:suppressAutoHyphens/>
        <w:rPr>
          <w:rFonts w:eastAsia="Arial Unicode MS" w:cstheme="minorHAnsi"/>
          <w:strike/>
          <w:kern w:val="1"/>
          <w:lang w:val="sr-Latn-CS" w:eastAsia="ar-SA"/>
        </w:rPr>
      </w:pPr>
    </w:p>
    <w:p w14:paraId="49E1C6FD" w14:textId="77777777" w:rsidR="00772462" w:rsidRPr="00DB47C3" w:rsidRDefault="00772462" w:rsidP="00772462">
      <w:pPr>
        <w:autoSpaceDE w:val="0"/>
        <w:autoSpaceDN w:val="0"/>
        <w:adjustRightInd w:val="0"/>
        <w:jc w:val="center"/>
        <w:rPr>
          <w:rFonts w:cstheme="minorHAnsi"/>
          <w:lang w:val="sr-Latn-CS"/>
        </w:rPr>
      </w:pPr>
      <w:r w:rsidRPr="00DB47C3">
        <w:rPr>
          <w:rFonts w:cstheme="minorHAnsi"/>
          <w:lang w:val="sr-Latn-CS"/>
        </w:rPr>
        <w:t>Члан 6.</w:t>
      </w:r>
    </w:p>
    <w:p w14:paraId="759BC201" w14:textId="77777777" w:rsidR="00772462" w:rsidRPr="00DB47C3" w:rsidRDefault="00772462" w:rsidP="008136BE">
      <w:pPr>
        <w:autoSpaceDE w:val="0"/>
        <w:autoSpaceDN w:val="0"/>
        <w:adjustRightInd w:val="0"/>
        <w:jc w:val="both"/>
        <w:rPr>
          <w:rFonts w:eastAsia="Calibri" w:cstheme="minorHAnsi"/>
          <w:lang w:val="sr-Cyrl-RS"/>
        </w:rPr>
      </w:pPr>
      <w:r w:rsidRPr="00DB47C3">
        <w:rPr>
          <w:rFonts w:eastAsia="Calibri" w:cstheme="minorHAnsi"/>
          <w:lang w:val="sr-Latn-CS"/>
        </w:rPr>
        <w:t xml:space="preserve">Пружалац услуге је дужан да, у случају потребе за продужењем рока за извршење уговорене услуге, упути </w:t>
      </w:r>
      <w:r w:rsidRPr="00DB47C3">
        <w:rPr>
          <w:rFonts w:cstheme="minorHAnsi"/>
          <w:kern w:val="1"/>
          <w:lang w:val="sr-Latn-CS" w:eastAsia="ar-SA"/>
        </w:rPr>
        <w:t>Наручиоц</w:t>
      </w:r>
      <w:r w:rsidRPr="00DB47C3">
        <w:rPr>
          <w:rFonts w:eastAsia="Calibri" w:cstheme="minorHAnsi"/>
          <w:lang w:val="sr-Latn-CS"/>
        </w:rPr>
        <w:t>у писани захтев са детаљним образложењем и то најкасније 20 (двадесет) дана пре истека уговореног рока, како би се размотрила оправданост захтева.</w:t>
      </w:r>
    </w:p>
    <w:p w14:paraId="736EA85B" w14:textId="77777777" w:rsidR="00772462" w:rsidRPr="00DB47C3" w:rsidRDefault="00772462" w:rsidP="00772462">
      <w:pPr>
        <w:autoSpaceDE w:val="0"/>
        <w:autoSpaceDN w:val="0"/>
        <w:adjustRightInd w:val="0"/>
        <w:rPr>
          <w:rFonts w:eastAsia="Calibri" w:cstheme="minorHAnsi"/>
          <w:lang w:val="sr-Latn-CS"/>
        </w:rPr>
      </w:pPr>
    </w:p>
    <w:p w14:paraId="773D9EF8"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 xml:space="preserve">Пружалац услуге има право на продужење уговореног рока у следећим случајевима: </w:t>
      </w:r>
    </w:p>
    <w:p w14:paraId="1208904D" w14:textId="77777777" w:rsidR="00772462" w:rsidRPr="00DB47C3" w:rsidRDefault="00772462" w:rsidP="00D654DC">
      <w:pPr>
        <w:numPr>
          <w:ilvl w:val="0"/>
          <w:numId w:val="25"/>
        </w:numPr>
        <w:suppressAutoHyphens/>
        <w:autoSpaceDE w:val="0"/>
        <w:autoSpaceDN w:val="0"/>
        <w:adjustRightInd w:val="0"/>
        <w:contextualSpacing/>
        <w:jc w:val="both"/>
        <w:rPr>
          <w:rFonts w:eastAsia="Calibri" w:cstheme="minorHAnsi"/>
          <w:lang w:val="sr-Latn-CS"/>
        </w:rPr>
      </w:pPr>
      <w:r w:rsidRPr="00DB47C3">
        <w:rPr>
          <w:rFonts w:eastAsia="Calibri" w:cstheme="minorHAnsi"/>
          <w:lang w:val="sr-Latn-CS"/>
        </w:rPr>
        <w:t xml:space="preserve">због кашњења проузрокованих неиспуњењем уговорних обавеза Наручиоца, као и осталих учесника на послу, које ангажује Наручилац; </w:t>
      </w:r>
    </w:p>
    <w:p w14:paraId="6D94855B" w14:textId="77777777" w:rsidR="00772462" w:rsidRPr="00DB47C3" w:rsidRDefault="00772462" w:rsidP="00D654DC">
      <w:pPr>
        <w:numPr>
          <w:ilvl w:val="0"/>
          <w:numId w:val="25"/>
        </w:numPr>
        <w:suppressAutoHyphens/>
        <w:autoSpaceDE w:val="0"/>
        <w:autoSpaceDN w:val="0"/>
        <w:adjustRightInd w:val="0"/>
        <w:contextualSpacing/>
        <w:jc w:val="both"/>
        <w:rPr>
          <w:rFonts w:eastAsia="Calibri" w:cstheme="minorHAnsi"/>
          <w:lang w:val="sr-Latn-CS"/>
        </w:rPr>
      </w:pPr>
      <w:r w:rsidRPr="00DB47C3">
        <w:rPr>
          <w:rFonts w:eastAsia="Calibri" w:cstheme="minorHAnsi"/>
          <w:lang w:val="sr-Latn-CS"/>
        </w:rPr>
        <w:t xml:space="preserve">због прекида рада изазваног актом надлежног органа, за који није одговоран Пружалац услуге; </w:t>
      </w:r>
    </w:p>
    <w:p w14:paraId="75CCD46A" w14:textId="77777777" w:rsidR="00772462" w:rsidRPr="00DB47C3" w:rsidRDefault="00772462" w:rsidP="00D654DC">
      <w:pPr>
        <w:numPr>
          <w:ilvl w:val="0"/>
          <w:numId w:val="25"/>
        </w:numPr>
        <w:suppressAutoHyphens/>
        <w:autoSpaceDE w:val="0"/>
        <w:autoSpaceDN w:val="0"/>
        <w:adjustRightInd w:val="0"/>
        <w:contextualSpacing/>
        <w:jc w:val="both"/>
        <w:rPr>
          <w:rFonts w:eastAsia="Calibri" w:cstheme="minorHAnsi"/>
          <w:lang w:val="sr-Latn-CS"/>
        </w:rPr>
      </w:pPr>
      <w:r w:rsidRPr="00DB47C3">
        <w:rPr>
          <w:rFonts w:eastAsia="Calibri" w:cstheme="minorHAnsi"/>
          <w:lang w:val="sr-Latn-CS"/>
        </w:rPr>
        <w:t xml:space="preserve">уколико изузетно лоши климатски услови онемогућавају снимање топографске подлоге и друга теренска испитивања; </w:t>
      </w:r>
    </w:p>
    <w:p w14:paraId="4DFDD720" w14:textId="77777777" w:rsidR="00772462" w:rsidRPr="00DB47C3" w:rsidRDefault="00772462" w:rsidP="00D654DC">
      <w:pPr>
        <w:numPr>
          <w:ilvl w:val="0"/>
          <w:numId w:val="25"/>
        </w:numPr>
        <w:suppressAutoHyphens/>
        <w:autoSpaceDE w:val="0"/>
        <w:autoSpaceDN w:val="0"/>
        <w:adjustRightInd w:val="0"/>
        <w:contextualSpacing/>
        <w:jc w:val="both"/>
        <w:rPr>
          <w:rFonts w:eastAsia="Calibri" w:cstheme="minorHAnsi"/>
          <w:lang w:val="sr-Latn-CS"/>
        </w:rPr>
      </w:pPr>
      <w:r w:rsidRPr="00DB47C3">
        <w:rPr>
          <w:rFonts w:eastAsia="Calibri" w:cstheme="minorHAnsi"/>
          <w:lang w:val="sr-Latn-CS"/>
        </w:rPr>
        <w:lastRenderedPageBreak/>
        <w:t xml:space="preserve">ако наступе непредвиђене околности из члана 158. Закона о јавним набавкама. </w:t>
      </w:r>
    </w:p>
    <w:p w14:paraId="1E32C0C4" w14:textId="77777777" w:rsidR="00772462" w:rsidRPr="00DB47C3" w:rsidRDefault="00772462" w:rsidP="00772462">
      <w:pPr>
        <w:autoSpaceDE w:val="0"/>
        <w:autoSpaceDN w:val="0"/>
        <w:adjustRightInd w:val="0"/>
        <w:ind w:left="720"/>
        <w:contextualSpacing/>
        <w:rPr>
          <w:rFonts w:eastAsia="Calibri" w:cstheme="minorHAnsi"/>
          <w:lang w:val="sr-Latn-CS"/>
        </w:rPr>
      </w:pPr>
    </w:p>
    <w:p w14:paraId="1C19E663" w14:textId="77777777" w:rsidR="00772462" w:rsidRPr="00DB47C3" w:rsidRDefault="00772462" w:rsidP="008136BE">
      <w:pPr>
        <w:shd w:val="clear" w:color="auto" w:fill="FFFFFF" w:themeFill="background1"/>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Уговорне стране ће продужење </w:t>
      </w:r>
      <w:r w:rsidRPr="00DB47C3">
        <w:rPr>
          <w:rFonts w:eastAsia="Calibri" w:cstheme="minorHAnsi"/>
          <w:lang w:val="sr-Latn-CS"/>
        </w:rPr>
        <w:t>рока за извршење уговорене услуге регулисати</w:t>
      </w:r>
      <w:r w:rsidRPr="00DB47C3">
        <w:rPr>
          <w:rFonts w:eastAsia="Arial Unicode MS" w:cstheme="minorHAnsi"/>
          <w:kern w:val="1"/>
          <w:lang w:val="sr-Latn-CS" w:eastAsia="ar-SA"/>
        </w:rPr>
        <w:t xml:space="preserve"> закључивањем анекса уговора.</w:t>
      </w:r>
    </w:p>
    <w:p w14:paraId="28A82CDF" w14:textId="77777777" w:rsidR="00772462" w:rsidRPr="00DB47C3" w:rsidRDefault="00772462" w:rsidP="008136BE">
      <w:pPr>
        <w:jc w:val="both"/>
        <w:rPr>
          <w:rFonts w:cstheme="minorHAnsi"/>
          <w:highlight w:val="green"/>
          <w:lang w:val="sr-Latn-RS"/>
        </w:rPr>
      </w:pPr>
    </w:p>
    <w:p w14:paraId="56CE36BC" w14:textId="77777777" w:rsidR="00772462" w:rsidRPr="00DB47C3" w:rsidRDefault="00772462" w:rsidP="008136BE">
      <w:pPr>
        <w:shd w:val="clear" w:color="auto" w:fill="FFFFFF" w:themeFill="background1"/>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Не може се тражити измена уговора због околности које су настале после истека рока предвиђеног за </w:t>
      </w:r>
      <w:r w:rsidRPr="00DB47C3">
        <w:rPr>
          <w:rFonts w:eastAsia="Arial Unicode MS" w:cstheme="minorHAnsi"/>
          <w:kern w:val="1"/>
          <w:lang w:val="sr-Cyrl-RS" w:eastAsia="ar-SA"/>
        </w:rPr>
        <w:t>пружање услуге</w:t>
      </w:r>
      <w:r w:rsidRPr="00DB47C3">
        <w:rPr>
          <w:rFonts w:eastAsia="Arial Unicode MS" w:cstheme="minorHAnsi"/>
          <w:kern w:val="1"/>
          <w:lang w:val="sr-Latn-CS" w:eastAsia="ar-SA"/>
        </w:rPr>
        <w:t xml:space="preserve">. </w:t>
      </w:r>
    </w:p>
    <w:p w14:paraId="4016AE54" w14:textId="77777777" w:rsidR="00772462" w:rsidRPr="00DB47C3" w:rsidRDefault="00772462" w:rsidP="008136BE">
      <w:pPr>
        <w:shd w:val="clear" w:color="auto" w:fill="FFFFFF" w:themeFill="background1"/>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 </w:t>
      </w:r>
    </w:p>
    <w:p w14:paraId="412A92CC" w14:textId="77777777" w:rsidR="00772462" w:rsidRPr="00DB47C3" w:rsidRDefault="00772462" w:rsidP="008136BE">
      <w:pPr>
        <w:shd w:val="clear" w:color="auto" w:fill="FFFFFF" w:themeFill="background1"/>
        <w:suppressAutoHyphens/>
        <w:jc w:val="both"/>
        <w:rPr>
          <w:rFonts w:eastAsia="Arial Unicode MS" w:cstheme="minorHAnsi"/>
          <w:kern w:val="1"/>
          <w:lang w:val="sr-Latn-CS" w:eastAsia="ar-SA"/>
        </w:rPr>
      </w:pPr>
      <w:r w:rsidRPr="00DB47C3">
        <w:rPr>
          <w:rFonts w:eastAsia="Arial Unicode MS" w:cstheme="minorHAnsi"/>
          <w:kern w:val="1"/>
          <w:lang w:val="sr-Cyrl-RS" w:eastAsia="ar-SA"/>
        </w:rPr>
        <w:t>Пружалац услуге</w:t>
      </w:r>
      <w:r w:rsidRPr="00DB47C3">
        <w:rPr>
          <w:rFonts w:eastAsia="Arial Unicode MS" w:cstheme="minorHAnsi"/>
          <w:kern w:val="1"/>
          <w:lang w:val="sr-Latn-CS" w:eastAsia="ar-SA"/>
        </w:rPr>
        <w:t xml:space="preserve"> нема право на продужење рока без изричите сагласности Наручиоца. </w:t>
      </w:r>
    </w:p>
    <w:p w14:paraId="194E847D" w14:textId="77777777" w:rsidR="00772462" w:rsidRPr="00DB47C3" w:rsidRDefault="00772462" w:rsidP="008136BE">
      <w:pPr>
        <w:suppressAutoHyphens/>
        <w:jc w:val="both"/>
        <w:rPr>
          <w:rFonts w:eastAsia="Arial Unicode MS" w:cstheme="minorHAnsi"/>
          <w:bCs/>
          <w:kern w:val="1"/>
          <w:lang w:val="sr-Latn-CS" w:eastAsia="ar-SA"/>
        </w:rPr>
      </w:pPr>
    </w:p>
    <w:p w14:paraId="743D63DB" w14:textId="77777777" w:rsidR="00772462" w:rsidRPr="00DB47C3" w:rsidRDefault="00772462" w:rsidP="00772462">
      <w:pPr>
        <w:suppressAutoHyphens/>
        <w:rPr>
          <w:rFonts w:eastAsia="Arial Unicode MS" w:cstheme="minorHAnsi"/>
          <w:b/>
          <w:bCs/>
          <w:kern w:val="1"/>
          <w:lang w:val="sr-Latn-CS" w:eastAsia="ar-SA"/>
        </w:rPr>
      </w:pPr>
      <w:r w:rsidRPr="00DB47C3">
        <w:rPr>
          <w:rFonts w:eastAsia="Arial Unicode MS" w:cstheme="minorHAnsi"/>
          <w:b/>
          <w:bCs/>
          <w:kern w:val="1"/>
          <w:lang w:val="sr-Latn-CS" w:eastAsia="ar-SA"/>
        </w:rPr>
        <w:t>Обавезе Пружаоца услуге</w:t>
      </w:r>
    </w:p>
    <w:p w14:paraId="722CCE74" w14:textId="77777777" w:rsidR="00772462" w:rsidRPr="00DB47C3" w:rsidRDefault="00772462" w:rsidP="00772462">
      <w:pPr>
        <w:suppressAutoHyphens/>
        <w:jc w:val="center"/>
        <w:rPr>
          <w:rFonts w:eastAsia="Arial Unicode MS" w:cstheme="minorHAnsi"/>
          <w:bCs/>
          <w:kern w:val="1"/>
          <w:lang w:val="sr-Latn-CS" w:eastAsia="ar-SA"/>
        </w:rPr>
      </w:pPr>
      <w:r w:rsidRPr="00DB47C3">
        <w:rPr>
          <w:rFonts w:eastAsia="Arial Unicode MS" w:cstheme="minorHAnsi"/>
          <w:bCs/>
          <w:kern w:val="1"/>
          <w:lang w:val="sr-Latn-CS" w:eastAsia="ar-SA"/>
        </w:rPr>
        <w:t xml:space="preserve">Члан 7. </w:t>
      </w:r>
    </w:p>
    <w:p w14:paraId="3BF928C2" w14:textId="77777777" w:rsidR="00772462" w:rsidRPr="00DB47C3" w:rsidRDefault="00772462" w:rsidP="008136BE">
      <w:pPr>
        <w:suppressAutoHyphens/>
        <w:jc w:val="both"/>
        <w:rPr>
          <w:rFonts w:eastAsia="Arial Unicode MS" w:cstheme="minorHAnsi"/>
          <w:bCs/>
          <w:kern w:val="1"/>
          <w:lang w:val="sr-Latn-CS" w:eastAsia="ar-SA"/>
        </w:rPr>
      </w:pPr>
      <w:r w:rsidRPr="00DB47C3">
        <w:rPr>
          <w:rFonts w:eastAsia="Arial Unicode MS" w:cstheme="minorHAnsi"/>
          <w:bCs/>
          <w:kern w:val="1"/>
          <w:lang w:val="sr-Latn-CS" w:eastAsia="ar-SA"/>
        </w:rPr>
        <w:t xml:space="preserve">Пружалац услуге се обавезује да </w:t>
      </w:r>
      <w:r w:rsidRPr="00DB47C3">
        <w:rPr>
          <w:rFonts w:eastAsia="Arial Unicode MS" w:cstheme="minorHAnsi"/>
          <w:kern w:val="1"/>
          <w:lang w:val="sr-Latn-CS" w:eastAsia="ar-SA"/>
        </w:rPr>
        <w:t>све уговорене послове изврши професионално и одговорно, на начин да сви делови документације буду међусобно усаглашени, уз поштовање интереса Наручиоца у свакој фази извршења уговора и уз сагласност Наручиоца, и то да:</w:t>
      </w:r>
      <w:r w:rsidRPr="00DB47C3">
        <w:rPr>
          <w:rFonts w:eastAsia="Arial Unicode MS" w:cstheme="minorHAnsi"/>
          <w:bCs/>
          <w:kern w:val="1"/>
          <w:lang w:val="sr-Latn-CS" w:eastAsia="ar-SA"/>
        </w:rPr>
        <w:t xml:space="preserve"> </w:t>
      </w:r>
    </w:p>
    <w:p w14:paraId="609D749D" w14:textId="77777777" w:rsidR="00772462" w:rsidRPr="00DB47C3" w:rsidRDefault="00772462" w:rsidP="00D654DC">
      <w:pPr>
        <w:numPr>
          <w:ilvl w:val="0"/>
          <w:numId w:val="30"/>
        </w:numPr>
        <w:tabs>
          <w:tab w:val="left" w:pos="709"/>
        </w:tabs>
        <w:suppressAutoHyphens/>
        <w:ind w:left="709" w:hanging="436"/>
        <w:jc w:val="both"/>
        <w:rPr>
          <w:rFonts w:eastAsia="Arial Unicode MS" w:cstheme="minorHAnsi"/>
          <w:bCs/>
          <w:kern w:val="1"/>
          <w:lang w:val="sr-Latn-CS" w:eastAsia="ar-SA"/>
        </w:rPr>
      </w:pPr>
      <w:r w:rsidRPr="00DB47C3">
        <w:rPr>
          <w:rFonts w:eastAsia="Arial Unicode MS" w:cstheme="minorHAnsi"/>
          <w:bCs/>
          <w:kern w:val="1"/>
          <w:lang w:val="sr-Latn-CS" w:eastAsia="ar-SA"/>
        </w:rPr>
        <w:t>благовремено,</w:t>
      </w:r>
      <w:r w:rsidRPr="00DB47C3">
        <w:rPr>
          <w:rFonts w:eastAsia="Arial Unicode MS" w:cstheme="minorHAnsi"/>
          <w:kern w:val="1"/>
          <w:lang w:val="sr-Latn-CS" w:eastAsia="ar-SA"/>
        </w:rPr>
        <w:t xml:space="preserve"> </w:t>
      </w:r>
      <w:r w:rsidRPr="00DB47C3">
        <w:rPr>
          <w:rFonts w:eastAsia="Arial Unicode MS" w:cstheme="minorHAnsi"/>
          <w:bCs/>
          <w:kern w:val="1"/>
          <w:lang w:val="sr-Latn-CS" w:eastAsia="ar-SA"/>
        </w:rPr>
        <w:t xml:space="preserve">у писаној форми, достави Наручиоцу предлог за именовање Главног пројектанта, као и Решење о одређивању одговорних извршилаца, по претходно прибављеној сагласности </w:t>
      </w:r>
      <w:r w:rsidRPr="00DB47C3">
        <w:rPr>
          <w:rFonts w:cstheme="minorHAnsi"/>
          <w:kern w:val="1"/>
          <w:lang w:val="sr-Latn-CS" w:eastAsia="ar-SA"/>
        </w:rPr>
        <w:t>Наручиоц</w:t>
      </w:r>
      <w:r w:rsidRPr="00DB47C3">
        <w:rPr>
          <w:rFonts w:eastAsia="Calibri" w:cstheme="minorHAnsi"/>
          <w:lang w:val="sr-Latn-CS"/>
        </w:rPr>
        <w:t>а</w:t>
      </w:r>
      <w:r w:rsidRPr="00DB47C3">
        <w:rPr>
          <w:rFonts w:eastAsia="Arial Unicode MS" w:cstheme="minorHAnsi"/>
          <w:bCs/>
          <w:kern w:val="1"/>
          <w:lang w:val="sr-Latn-CS" w:eastAsia="ar-SA"/>
        </w:rPr>
        <w:t>;</w:t>
      </w:r>
    </w:p>
    <w:p w14:paraId="138F9895" w14:textId="77777777" w:rsidR="00772462" w:rsidRPr="00DB47C3" w:rsidRDefault="00772462" w:rsidP="00D654DC">
      <w:pPr>
        <w:numPr>
          <w:ilvl w:val="0"/>
          <w:numId w:val="30"/>
        </w:numPr>
        <w:suppressAutoHyphens/>
        <w:ind w:hanging="436"/>
        <w:jc w:val="both"/>
        <w:rPr>
          <w:rFonts w:eastAsia="Arial Unicode MS" w:cstheme="minorHAnsi"/>
          <w:bCs/>
          <w:kern w:val="1"/>
          <w:lang w:val="sr-Latn-CS" w:eastAsia="ar-SA"/>
        </w:rPr>
      </w:pPr>
      <w:r w:rsidRPr="00DB47C3">
        <w:rPr>
          <w:rFonts w:eastAsia="Arial Unicode MS" w:cstheme="minorHAnsi"/>
          <w:bCs/>
          <w:kern w:val="1"/>
          <w:lang w:val="sr-Latn-CS" w:eastAsia="ar-SA"/>
        </w:rPr>
        <w:t xml:space="preserve">у року од 10 (десет) дана од дана закључења уговора сачини у писаној форми и достави </w:t>
      </w:r>
      <w:r w:rsidRPr="00DB47C3">
        <w:rPr>
          <w:rFonts w:cstheme="minorHAnsi"/>
          <w:kern w:val="1"/>
          <w:lang w:val="sr-Latn-CS" w:eastAsia="ar-SA"/>
        </w:rPr>
        <w:t xml:space="preserve">Наручиоцу </w:t>
      </w:r>
      <w:r w:rsidRPr="00DB47C3">
        <w:rPr>
          <w:rFonts w:eastAsia="Arial Unicode MS" w:cstheme="minorHAnsi"/>
          <w:bCs/>
          <w:kern w:val="1"/>
          <w:lang w:val="sr-Latn-CS" w:eastAsia="ar-SA"/>
        </w:rPr>
        <w:t>динамички план спровођења активности;</w:t>
      </w:r>
      <w:r w:rsidRPr="00DB47C3">
        <w:rPr>
          <w:rFonts w:eastAsia="Arial Unicode MS" w:cstheme="minorHAnsi"/>
          <w:bCs/>
          <w:kern w:val="1"/>
          <w:lang w:val="sr-Cyrl-RS" w:eastAsia="ar-SA"/>
        </w:rPr>
        <w:t xml:space="preserve"> </w:t>
      </w:r>
    </w:p>
    <w:p w14:paraId="06DD550A" w14:textId="77777777" w:rsidR="00772462" w:rsidRPr="00DB47C3" w:rsidRDefault="00772462" w:rsidP="00D654DC">
      <w:pPr>
        <w:widowControl w:val="0"/>
        <w:numPr>
          <w:ilvl w:val="0"/>
          <w:numId w:val="30"/>
        </w:numPr>
        <w:tabs>
          <w:tab w:val="left" w:pos="180"/>
          <w:tab w:val="left" w:pos="709"/>
        </w:tabs>
        <w:suppressAutoHyphens/>
        <w:autoSpaceDE w:val="0"/>
        <w:autoSpaceDN w:val="0"/>
        <w:adjustRightInd w:val="0"/>
        <w:ind w:right="10" w:hanging="436"/>
        <w:jc w:val="both"/>
        <w:rPr>
          <w:rFonts w:eastAsia="Arial Unicode MS" w:cstheme="minorHAnsi"/>
          <w:bCs/>
          <w:kern w:val="1"/>
          <w:lang w:val="sr-Latn-CS" w:eastAsia="ar-SA"/>
        </w:rPr>
      </w:pPr>
      <w:r w:rsidRPr="00DB47C3">
        <w:rPr>
          <w:rFonts w:eastAsia="Arial Unicode MS" w:cstheme="minorHAnsi"/>
          <w:spacing w:val="-3"/>
          <w:kern w:val="1"/>
          <w:lang w:val="sr-Latn-CS" w:eastAsia="ar-SA"/>
        </w:rPr>
        <w:t xml:space="preserve">током реализације уговора, </w:t>
      </w:r>
      <w:r w:rsidRPr="00DB47C3">
        <w:rPr>
          <w:rFonts w:eastAsia="Arial Unicode MS" w:cstheme="minorHAnsi"/>
          <w:bCs/>
          <w:spacing w:val="-3"/>
          <w:kern w:val="1"/>
          <w:lang w:val="sr-Latn-CS" w:eastAsia="ar-SA"/>
        </w:rPr>
        <w:t>обавезно</w:t>
      </w:r>
      <w:r w:rsidRPr="00DB47C3">
        <w:rPr>
          <w:rFonts w:eastAsia="Arial Unicode MS" w:cstheme="minorHAnsi"/>
          <w:spacing w:val="-3"/>
          <w:kern w:val="1"/>
          <w:lang w:val="sr-Latn-CS" w:eastAsia="ar-SA"/>
        </w:rPr>
        <w:t xml:space="preserve"> учествује на редовним састанцима са представницима Наручиоца и вршиoца техничке контроле;</w:t>
      </w:r>
    </w:p>
    <w:p w14:paraId="741409FE" w14:textId="77777777" w:rsidR="00772462" w:rsidRPr="00DB47C3" w:rsidRDefault="00772462" w:rsidP="00D654DC">
      <w:pPr>
        <w:widowControl w:val="0"/>
        <w:numPr>
          <w:ilvl w:val="0"/>
          <w:numId w:val="30"/>
        </w:numPr>
        <w:tabs>
          <w:tab w:val="left" w:pos="709"/>
        </w:tabs>
        <w:suppressAutoHyphens/>
        <w:autoSpaceDE w:val="0"/>
        <w:autoSpaceDN w:val="0"/>
        <w:adjustRightInd w:val="0"/>
        <w:ind w:right="14" w:hanging="436"/>
        <w:jc w:val="both"/>
        <w:rPr>
          <w:rFonts w:eastAsia="Arial Unicode MS" w:cstheme="minorHAnsi"/>
          <w:kern w:val="1"/>
          <w:lang w:val="sr-Latn-CS" w:eastAsia="ar-SA"/>
        </w:rPr>
      </w:pPr>
      <w:r w:rsidRPr="00DB47C3">
        <w:rPr>
          <w:rFonts w:eastAsia="Arial Unicode MS" w:cstheme="minorHAnsi"/>
          <w:spacing w:val="-2"/>
          <w:kern w:val="1"/>
          <w:lang w:val="sr-Latn-CS" w:eastAsia="ar-SA"/>
        </w:rPr>
        <w:t xml:space="preserve">у уговореним роковима изради и достави </w:t>
      </w:r>
      <w:r w:rsidRPr="00DB47C3">
        <w:rPr>
          <w:rFonts w:cstheme="minorHAnsi"/>
          <w:kern w:val="1"/>
          <w:lang w:val="sr-Latn-CS" w:eastAsia="ar-SA"/>
        </w:rPr>
        <w:t>Наручиоц</w:t>
      </w:r>
      <w:r w:rsidRPr="00DB47C3">
        <w:rPr>
          <w:rFonts w:eastAsia="Calibri" w:cstheme="minorHAnsi"/>
          <w:lang w:val="sr-Latn-CS"/>
        </w:rPr>
        <w:t xml:space="preserve">у </w:t>
      </w:r>
      <w:r w:rsidRPr="00DB47C3">
        <w:rPr>
          <w:rFonts w:eastAsia="Arial Unicode MS" w:cstheme="minorHAnsi"/>
          <w:kern w:val="1"/>
          <w:lang w:val="sr-Latn-CS" w:eastAsia="ar-SA"/>
        </w:rPr>
        <w:t xml:space="preserve">документацију дефинисану </w:t>
      </w:r>
      <w:r w:rsidRPr="00DB47C3">
        <w:rPr>
          <w:rFonts w:eastAsia="Arial Unicode MS" w:cstheme="minorHAnsi"/>
          <w:kern w:val="1"/>
          <w:lang w:val="sr-Cyrl-RS" w:eastAsia="ar-SA"/>
        </w:rPr>
        <w:t xml:space="preserve">Техничком спецификацијом и </w:t>
      </w:r>
      <w:r w:rsidRPr="00DB47C3">
        <w:rPr>
          <w:rFonts w:eastAsia="Arial Unicode MS" w:cstheme="minorHAnsi"/>
          <w:kern w:val="1"/>
          <w:lang w:val="sr-Latn-CS" w:eastAsia="ar-SA"/>
        </w:rPr>
        <w:t xml:space="preserve">овим уговором, са свим деловима и елаборатима, у складу са важећом регулативом, као и да, по добијању евентуалних примедби </w:t>
      </w:r>
      <w:r w:rsidRPr="00DB47C3">
        <w:rPr>
          <w:rFonts w:cstheme="minorHAnsi"/>
          <w:kern w:val="1"/>
          <w:lang w:val="sr-Latn-CS" w:eastAsia="ar-SA"/>
        </w:rPr>
        <w:t>Наручиоц</w:t>
      </w:r>
      <w:r w:rsidRPr="00DB47C3">
        <w:rPr>
          <w:rFonts w:eastAsia="Calibri" w:cstheme="minorHAnsi"/>
          <w:lang w:val="sr-Latn-CS"/>
        </w:rPr>
        <w:t>а</w:t>
      </w:r>
      <w:r w:rsidRPr="00DB47C3">
        <w:rPr>
          <w:rFonts w:eastAsia="Arial Unicode MS" w:cstheme="minorHAnsi"/>
          <w:kern w:val="1"/>
          <w:lang w:val="sr-Latn-CS" w:eastAsia="ar-SA"/>
        </w:rPr>
        <w:t xml:space="preserve">, вршиоца техничке контроле и надлежних </w:t>
      </w:r>
      <w:r w:rsidRPr="00DB47C3">
        <w:rPr>
          <w:rFonts w:eastAsia="Arial Unicode MS" w:cstheme="minorHAnsi"/>
          <w:spacing w:val="-4"/>
          <w:kern w:val="1"/>
          <w:lang w:val="sr-Latn-CS" w:eastAsia="ar-SA"/>
        </w:rPr>
        <w:t xml:space="preserve">институција на израђену документацију, предату документацију преузме, </w:t>
      </w:r>
      <w:r w:rsidRPr="00DB47C3">
        <w:rPr>
          <w:rFonts w:eastAsia="Arial Unicode MS" w:cstheme="minorHAnsi"/>
          <w:kern w:val="1"/>
          <w:lang w:val="sr-Latn-CS" w:eastAsia="ar-SA"/>
        </w:rPr>
        <w:t xml:space="preserve">све примедбе </w:t>
      </w:r>
      <w:r w:rsidRPr="00DB47C3">
        <w:rPr>
          <w:rFonts w:eastAsia="Arial Unicode MS" w:cstheme="minorHAnsi"/>
          <w:spacing w:val="-4"/>
          <w:kern w:val="1"/>
          <w:lang w:val="sr-Latn-CS" w:eastAsia="ar-SA"/>
        </w:rPr>
        <w:t>отклони, те да исправљену документацију врати у уговореним роковима</w:t>
      </w:r>
      <w:r w:rsidRPr="00DB47C3">
        <w:rPr>
          <w:rFonts w:eastAsia="Arial Unicode MS" w:cstheme="minorHAnsi"/>
          <w:kern w:val="1"/>
          <w:lang w:val="sr-Latn-CS" w:eastAsia="ar-SA"/>
        </w:rPr>
        <w:t>;</w:t>
      </w:r>
    </w:p>
    <w:p w14:paraId="3FD0394E" w14:textId="77777777" w:rsidR="00772462" w:rsidRPr="00DB47C3" w:rsidRDefault="00772462" w:rsidP="00D654DC">
      <w:pPr>
        <w:widowControl w:val="0"/>
        <w:numPr>
          <w:ilvl w:val="0"/>
          <w:numId w:val="30"/>
        </w:numPr>
        <w:tabs>
          <w:tab w:val="left" w:pos="709"/>
        </w:tabs>
        <w:suppressAutoHyphens/>
        <w:autoSpaceDE w:val="0"/>
        <w:autoSpaceDN w:val="0"/>
        <w:adjustRightInd w:val="0"/>
        <w:ind w:right="10" w:hanging="436"/>
        <w:jc w:val="both"/>
        <w:rPr>
          <w:rFonts w:eastAsia="Arial Unicode MS" w:cstheme="minorHAnsi"/>
          <w:bCs/>
          <w:kern w:val="1"/>
          <w:lang w:val="sr-Latn-CS" w:eastAsia="ar-SA"/>
        </w:rPr>
      </w:pPr>
      <w:r w:rsidRPr="00DB47C3">
        <w:rPr>
          <w:rFonts w:eastAsia="Arial Unicode MS" w:cstheme="minorHAnsi"/>
          <w:bCs/>
          <w:kern w:val="1"/>
          <w:lang w:val="sr-Latn-CS" w:eastAsia="ar-SA"/>
        </w:rPr>
        <w:t xml:space="preserve">описе из предмера радова и спецификације опреме </w:t>
      </w:r>
      <w:r w:rsidRPr="00DB47C3">
        <w:rPr>
          <w:rFonts w:eastAsia="Arial Unicode MS" w:cstheme="minorHAnsi"/>
          <w:bCs/>
          <w:kern w:val="1"/>
          <w:lang w:val="sr-Cyrl-RS" w:eastAsia="ar-SA"/>
        </w:rPr>
        <w:t xml:space="preserve">и материјала </w:t>
      </w:r>
      <w:r w:rsidRPr="00DB47C3">
        <w:rPr>
          <w:rFonts w:eastAsia="Arial Unicode MS" w:cstheme="minorHAnsi"/>
          <w:bCs/>
          <w:kern w:val="1"/>
          <w:lang w:val="sr-Latn-CS" w:eastAsia="ar-SA"/>
        </w:rPr>
        <w:t xml:space="preserve">сачини тако да буду прецизни, јасни и у складу са осталим деловима документације и Законом о јавним набавкама, без </w:t>
      </w:r>
      <w:r w:rsidRPr="00DB47C3">
        <w:rPr>
          <w:rFonts w:cstheme="minorHAnsi"/>
          <w:kern w:val="1"/>
          <w:lang w:val="sr-Latn-CS" w:eastAsia="ar-SA"/>
        </w:rPr>
        <w:t>неоправданог давања предности одређеној опреми или материјалу и без неоправданог довођења одређених привредних субјеката у повољнији или у неповољнији положај</w:t>
      </w:r>
      <w:r w:rsidRPr="00DB47C3">
        <w:rPr>
          <w:rFonts w:eastAsia="Arial Unicode MS" w:cstheme="minorHAnsi"/>
          <w:bCs/>
          <w:kern w:val="1"/>
          <w:lang w:val="sr-Latn-CS" w:eastAsia="ar-SA"/>
        </w:rPr>
        <w:t>;</w:t>
      </w:r>
    </w:p>
    <w:p w14:paraId="32332BB2" w14:textId="77777777" w:rsidR="00772462" w:rsidRPr="00DB47C3" w:rsidRDefault="00772462" w:rsidP="00D654DC">
      <w:pPr>
        <w:numPr>
          <w:ilvl w:val="0"/>
          <w:numId w:val="30"/>
        </w:numPr>
        <w:suppressAutoHyphens/>
        <w:ind w:hanging="436"/>
        <w:jc w:val="both"/>
        <w:rPr>
          <w:rFonts w:eastAsia="Arial Unicode MS" w:cstheme="minorHAnsi"/>
          <w:kern w:val="1"/>
          <w:lang w:val="sr-Latn-CS" w:eastAsia="ar-SA"/>
        </w:rPr>
      </w:pPr>
      <w:r w:rsidRPr="00DB47C3">
        <w:rPr>
          <w:rFonts w:eastAsia="Arial Unicode MS" w:cstheme="minorHAnsi"/>
          <w:kern w:val="1"/>
          <w:lang w:val="sr-Latn-CS" w:eastAsia="ar-SA"/>
        </w:rPr>
        <w:t xml:space="preserve">у време трајања поступка јавне набавке за извођење радова, на захтев </w:t>
      </w:r>
      <w:r w:rsidRPr="00DB47C3">
        <w:rPr>
          <w:rFonts w:cstheme="minorHAnsi"/>
          <w:kern w:val="1"/>
          <w:lang w:val="sr-Latn-CS" w:eastAsia="ar-SA"/>
        </w:rPr>
        <w:t>Наручиоц</w:t>
      </w:r>
      <w:r w:rsidRPr="00DB47C3">
        <w:rPr>
          <w:rFonts w:eastAsia="Calibri" w:cstheme="minorHAnsi"/>
          <w:lang w:val="sr-Latn-CS"/>
        </w:rPr>
        <w:t>а</w:t>
      </w:r>
      <w:r w:rsidRPr="00DB47C3">
        <w:rPr>
          <w:rFonts w:eastAsia="Arial Unicode MS" w:cstheme="minorHAnsi"/>
          <w:kern w:val="1"/>
          <w:lang w:val="sr-Latn-CS" w:eastAsia="ar-SA"/>
        </w:rPr>
        <w:t>, пружа стручну помоћ и доставља појашњења, у складу са овим уговором;</w:t>
      </w:r>
    </w:p>
    <w:p w14:paraId="702014A4" w14:textId="77777777" w:rsidR="00772462" w:rsidRPr="00DB47C3" w:rsidRDefault="00772462" w:rsidP="00D654DC">
      <w:pPr>
        <w:numPr>
          <w:ilvl w:val="0"/>
          <w:numId w:val="30"/>
        </w:numPr>
        <w:suppressAutoHyphens/>
        <w:ind w:hanging="436"/>
        <w:jc w:val="both"/>
        <w:rPr>
          <w:rFonts w:eastAsia="Calibri" w:cstheme="minorHAnsi"/>
          <w:lang w:val="sr-Latn-CS"/>
        </w:rPr>
      </w:pPr>
      <w:r w:rsidRPr="00DB47C3">
        <w:rPr>
          <w:rFonts w:eastAsia="Calibri" w:cstheme="minorHAnsi"/>
          <w:lang w:val="sr-Latn-CS"/>
        </w:rPr>
        <w:t>уколико се током извођења радова појаве нејасноће у вези са техничком документацијом из овог уговора, Пружалац услуге је у обавези да на позив Наручиоца и о свом трошку достави потребне исправке, допуне или објашњења и то у разумном року који одреди Наручилац;</w:t>
      </w:r>
    </w:p>
    <w:p w14:paraId="19C4D4A3" w14:textId="77777777" w:rsidR="00772462" w:rsidRPr="00DB47C3" w:rsidRDefault="00772462" w:rsidP="00D654DC">
      <w:pPr>
        <w:numPr>
          <w:ilvl w:val="0"/>
          <w:numId w:val="30"/>
        </w:numPr>
        <w:suppressAutoHyphens/>
        <w:ind w:left="648"/>
        <w:jc w:val="both"/>
        <w:rPr>
          <w:rFonts w:eastAsia="Arial Unicode MS" w:cstheme="minorHAnsi"/>
          <w:b/>
          <w:bCs/>
          <w:kern w:val="1"/>
          <w:lang w:val="sr-Latn-CS" w:eastAsia="ar-SA"/>
        </w:rPr>
      </w:pPr>
      <w:r w:rsidRPr="00DB47C3">
        <w:rPr>
          <w:rFonts w:eastAsia="Arial Unicode MS" w:cstheme="minorHAnsi"/>
          <w:kern w:val="1"/>
          <w:lang w:val="sr-Latn-CS" w:eastAsia="ar-SA"/>
        </w:rPr>
        <w:lastRenderedPageBreak/>
        <w:t xml:space="preserve">све недостатке у изради техничке документације отклони након првог добијања примедби на начин да након поновног прегледа документације добије позитивно мишљење. </w:t>
      </w:r>
    </w:p>
    <w:p w14:paraId="2F1E2AD6" w14:textId="77777777" w:rsidR="00772462" w:rsidRPr="00DB47C3" w:rsidRDefault="00772462" w:rsidP="00772462">
      <w:pPr>
        <w:rPr>
          <w:rFonts w:cstheme="minorHAnsi"/>
          <w:highlight w:val="yellow"/>
          <w:lang w:val="sr-Latn-RS"/>
        </w:rPr>
      </w:pPr>
    </w:p>
    <w:p w14:paraId="335E215E" w14:textId="77777777" w:rsidR="00772462" w:rsidRPr="00DB47C3" w:rsidRDefault="00772462" w:rsidP="008136BE">
      <w:pPr>
        <w:jc w:val="both"/>
        <w:rPr>
          <w:rFonts w:cstheme="minorHAnsi"/>
          <w:lang w:val="sr-Latn-RS"/>
        </w:rPr>
      </w:pPr>
      <w:r w:rsidRPr="00DB47C3">
        <w:rPr>
          <w:rFonts w:cstheme="minorHAnsi"/>
          <w:lang w:val="sr-Cyrl-RS"/>
        </w:rPr>
        <w:t>Пружалац услуге</w:t>
      </w:r>
      <w:r w:rsidRPr="00DB47C3">
        <w:rPr>
          <w:rFonts w:cstheme="minorHAnsi"/>
          <w:lang w:val="sr-Latn-RS"/>
        </w:rPr>
        <w:t xml:space="preserve"> се </w:t>
      </w:r>
      <w:r w:rsidRPr="00DB47C3">
        <w:rPr>
          <w:rFonts w:cstheme="minorHAnsi"/>
          <w:lang w:val="sr-Cyrl-RS"/>
        </w:rPr>
        <w:t xml:space="preserve">такође </w:t>
      </w:r>
      <w:r w:rsidRPr="00DB47C3">
        <w:rPr>
          <w:rFonts w:cstheme="minorHAnsi"/>
          <w:lang w:val="sr-Latn-RS"/>
        </w:rPr>
        <w:t xml:space="preserve">обавезује да поверљиве информације које је сазнао у вези са овим уговором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Наручиоца. </w:t>
      </w:r>
    </w:p>
    <w:p w14:paraId="3D32F3E2" w14:textId="77777777" w:rsidR="00772462" w:rsidRPr="00DB47C3" w:rsidRDefault="00772462" w:rsidP="008136BE">
      <w:pPr>
        <w:jc w:val="both"/>
        <w:rPr>
          <w:rFonts w:cstheme="minorHAnsi"/>
          <w:lang w:val="sr-Latn-RS"/>
        </w:rPr>
      </w:pPr>
    </w:p>
    <w:p w14:paraId="66C2EBAF" w14:textId="77777777" w:rsidR="00772462" w:rsidRPr="00DB47C3" w:rsidRDefault="00772462" w:rsidP="008136BE">
      <w:pPr>
        <w:jc w:val="both"/>
        <w:rPr>
          <w:rFonts w:cstheme="minorHAnsi"/>
          <w:lang w:val="sr-Latn-RS"/>
        </w:rPr>
      </w:pPr>
      <w:r w:rsidRPr="00DB47C3">
        <w:rPr>
          <w:rFonts w:cstheme="minorHAnsi"/>
          <w:lang w:val="sr-Latn-RS"/>
        </w:rPr>
        <w:t>Обавеза из</w:t>
      </w:r>
      <w:r w:rsidRPr="00DB47C3">
        <w:rPr>
          <w:rFonts w:cstheme="minorHAnsi"/>
          <w:lang w:val="sr-Cyrl-RS"/>
        </w:rPr>
        <w:t xml:space="preserve"> претходног</w:t>
      </w:r>
      <w:r w:rsidRPr="00DB47C3">
        <w:rPr>
          <w:rFonts w:cstheme="minorHAnsi"/>
          <w:lang w:val="sr-Latn-RS"/>
        </w:rPr>
        <w:t xml:space="preserve"> става овог члана не односи се на информације које је </w:t>
      </w:r>
      <w:r w:rsidRPr="00DB47C3">
        <w:rPr>
          <w:rFonts w:cstheme="minorHAnsi"/>
          <w:lang w:val="sr-Cyrl-RS"/>
        </w:rPr>
        <w:t>Пружалац услуге</w:t>
      </w:r>
      <w:r w:rsidRPr="00DB47C3">
        <w:rPr>
          <w:rFonts w:cstheme="minorHAnsi"/>
          <w:lang w:val="sr-Latn-RS"/>
        </w:rPr>
        <w:t xml:space="preserve"> дужан да саопшти у складу са позитивноправним прописима. </w:t>
      </w:r>
    </w:p>
    <w:p w14:paraId="5ED87675" w14:textId="77777777" w:rsidR="00772462" w:rsidRPr="00DB47C3" w:rsidRDefault="00772462" w:rsidP="008136BE">
      <w:pPr>
        <w:jc w:val="both"/>
        <w:rPr>
          <w:rFonts w:cstheme="minorHAnsi"/>
          <w:lang w:val="sr-Latn-RS"/>
        </w:rPr>
      </w:pPr>
    </w:p>
    <w:p w14:paraId="31455733" w14:textId="77777777" w:rsidR="00772462" w:rsidRPr="00DB47C3" w:rsidRDefault="00772462" w:rsidP="008136BE">
      <w:pPr>
        <w:jc w:val="both"/>
        <w:rPr>
          <w:rFonts w:cstheme="minorHAnsi"/>
          <w:lang w:val="sr-Cyrl-RS"/>
        </w:rPr>
      </w:pPr>
      <w:r w:rsidRPr="00DB47C3">
        <w:rPr>
          <w:rFonts w:cstheme="minorHAnsi"/>
          <w:lang w:val="sr-Latn-RS"/>
        </w:rPr>
        <w:t xml:space="preserve">У случају да дође до откривања поверљивих информација без претходне сагласности Наручиоца, </w:t>
      </w:r>
      <w:r w:rsidRPr="00DB47C3">
        <w:rPr>
          <w:rFonts w:cstheme="minorHAnsi"/>
          <w:lang w:val="sr-Cyrl-RS"/>
        </w:rPr>
        <w:t>Пружалац услуге</w:t>
      </w:r>
      <w:r w:rsidRPr="00DB47C3">
        <w:rPr>
          <w:rFonts w:cstheme="minorHAnsi"/>
          <w:lang w:val="sr-Latn-RS"/>
        </w:rPr>
        <w:t xml:space="preserve"> је дужан да без одлагања о томе обавести Наручиоца, а у случају да је Наручилац том приликом претрпео штету, </w:t>
      </w:r>
      <w:r w:rsidRPr="00DB47C3">
        <w:rPr>
          <w:rFonts w:cstheme="minorHAnsi"/>
          <w:lang w:val="sr-Cyrl-RS"/>
        </w:rPr>
        <w:t>Пружалац услуге</w:t>
      </w:r>
      <w:r w:rsidRPr="00DB47C3">
        <w:rPr>
          <w:rFonts w:cstheme="minorHAnsi"/>
          <w:lang w:val="sr-Latn-RS"/>
        </w:rPr>
        <w:t xml:space="preserve"> је дужан да је накнади. </w:t>
      </w:r>
    </w:p>
    <w:p w14:paraId="4C2EFA32" w14:textId="77777777" w:rsidR="00772462" w:rsidRPr="00DB47C3" w:rsidRDefault="00772462" w:rsidP="00772462">
      <w:pPr>
        <w:ind w:left="648"/>
        <w:rPr>
          <w:rFonts w:eastAsia="Arial Unicode MS" w:cstheme="minorHAnsi"/>
          <w:b/>
          <w:bCs/>
          <w:kern w:val="1"/>
          <w:lang w:val="sr-Latn-CS" w:eastAsia="ar-SA"/>
        </w:rPr>
      </w:pPr>
    </w:p>
    <w:p w14:paraId="4141329F" w14:textId="77777777" w:rsidR="00772462" w:rsidRPr="00DB47C3" w:rsidRDefault="00772462" w:rsidP="00772462">
      <w:pPr>
        <w:ind w:left="648"/>
        <w:rPr>
          <w:rFonts w:eastAsia="Arial Unicode MS" w:cstheme="minorHAnsi"/>
          <w:b/>
          <w:bCs/>
          <w:kern w:val="1"/>
          <w:lang w:val="sr-Latn-CS" w:eastAsia="ar-SA"/>
        </w:rPr>
      </w:pPr>
      <w:r w:rsidRPr="00DB47C3">
        <w:rPr>
          <w:rFonts w:eastAsia="Arial Unicode MS" w:cstheme="minorHAnsi"/>
          <w:b/>
          <w:bCs/>
          <w:kern w:val="1"/>
          <w:lang w:val="sr-Latn-CS" w:eastAsia="ar-SA"/>
        </w:rPr>
        <w:t>Обавезе Наручиоца</w:t>
      </w:r>
    </w:p>
    <w:p w14:paraId="7D3FCB29" w14:textId="77777777" w:rsidR="00772462" w:rsidRPr="00DB47C3" w:rsidRDefault="00772462" w:rsidP="00772462">
      <w:pPr>
        <w:suppressAutoHyphens/>
        <w:jc w:val="center"/>
        <w:rPr>
          <w:rFonts w:eastAsia="Arial Unicode MS" w:cstheme="minorHAnsi"/>
          <w:bCs/>
          <w:kern w:val="1"/>
          <w:lang w:val="sr-Latn-CS" w:eastAsia="ar-SA"/>
        </w:rPr>
      </w:pPr>
      <w:r w:rsidRPr="00DB47C3">
        <w:rPr>
          <w:rFonts w:eastAsia="Arial Unicode MS" w:cstheme="minorHAnsi"/>
          <w:bCs/>
          <w:kern w:val="1"/>
          <w:lang w:val="sr-Latn-CS" w:eastAsia="ar-SA"/>
        </w:rPr>
        <w:t>Члан 8.</w:t>
      </w:r>
    </w:p>
    <w:p w14:paraId="1361D617" w14:textId="77777777" w:rsidR="00772462" w:rsidRPr="00DB47C3" w:rsidRDefault="00772462" w:rsidP="00772462">
      <w:pPr>
        <w:suppressAutoHyphens/>
        <w:ind w:firstLine="284"/>
        <w:rPr>
          <w:rFonts w:eastAsia="Arial Unicode MS" w:cstheme="minorHAnsi"/>
          <w:bCs/>
          <w:kern w:val="1"/>
          <w:lang w:val="sr-Latn-CS" w:eastAsia="ar-SA"/>
        </w:rPr>
      </w:pPr>
      <w:r w:rsidRPr="00DB47C3">
        <w:rPr>
          <w:rFonts w:eastAsia="Arial Unicode MS" w:cstheme="minorHAnsi"/>
          <w:bCs/>
          <w:kern w:val="1"/>
          <w:lang w:val="sr-Latn-CS" w:eastAsia="ar-SA"/>
        </w:rPr>
        <w:t>Наручилац се обавезује да:</w:t>
      </w:r>
    </w:p>
    <w:p w14:paraId="2B5EDCF0" w14:textId="77777777" w:rsidR="00772462" w:rsidRPr="00DB47C3" w:rsidRDefault="00772462" w:rsidP="00D654DC">
      <w:pPr>
        <w:widowControl w:val="0"/>
        <w:numPr>
          <w:ilvl w:val="0"/>
          <w:numId w:val="31"/>
        </w:numPr>
        <w:tabs>
          <w:tab w:val="left" w:pos="682"/>
          <w:tab w:val="left" w:pos="709"/>
        </w:tabs>
        <w:suppressAutoHyphens/>
        <w:autoSpaceDE w:val="0"/>
        <w:autoSpaceDN w:val="0"/>
        <w:adjustRightInd w:val="0"/>
        <w:ind w:left="709" w:right="5" w:hanging="425"/>
        <w:rPr>
          <w:rFonts w:eastAsia="Arial Unicode MS" w:cstheme="minorHAnsi"/>
          <w:kern w:val="1"/>
          <w:lang w:val="sr-Latn-CS" w:eastAsia="ar-SA"/>
        </w:rPr>
      </w:pPr>
      <w:r w:rsidRPr="00DB47C3">
        <w:rPr>
          <w:rFonts w:eastAsia="Arial Unicode MS" w:cstheme="minorHAnsi"/>
          <w:kern w:val="1"/>
          <w:lang w:val="sr-Latn-CS" w:eastAsia="ar-SA"/>
        </w:rPr>
        <w:t>обезбеди:</w:t>
      </w:r>
    </w:p>
    <w:p w14:paraId="714EBFF2" w14:textId="77777777" w:rsidR="00772462" w:rsidRPr="00DB47C3" w:rsidRDefault="00772462" w:rsidP="00D654DC">
      <w:pPr>
        <w:numPr>
          <w:ilvl w:val="0"/>
          <w:numId w:val="29"/>
        </w:numPr>
        <w:tabs>
          <w:tab w:val="num" w:pos="993"/>
          <w:tab w:val="num" w:pos="1610"/>
        </w:tabs>
        <w:suppressAutoHyphens/>
        <w:ind w:left="993" w:hanging="284"/>
        <w:jc w:val="both"/>
        <w:rPr>
          <w:rFonts w:eastAsia="Arial Unicode MS" w:cstheme="minorHAnsi"/>
          <w:bCs/>
          <w:kern w:val="1"/>
          <w:lang w:val="sr-Latn-CS" w:eastAsia="ar-SA"/>
        </w:rPr>
      </w:pPr>
      <w:r w:rsidRPr="00DB47C3">
        <w:rPr>
          <w:rFonts w:eastAsia="Arial Unicode MS" w:cstheme="minorHAnsi"/>
          <w:bCs/>
          <w:kern w:val="1"/>
          <w:lang w:val="sr-Latn-CS" w:eastAsia="ar-SA"/>
        </w:rPr>
        <w:t>имовинско – правни основ за парцелу и постојеће објекте који су предмет пројекта,</w:t>
      </w:r>
    </w:p>
    <w:p w14:paraId="7526A22B" w14:textId="77777777" w:rsidR="00772462" w:rsidRPr="00DB47C3" w:rsidRDefault="00772462" w:rsidP="00D654DC">
      <w:pPr>
        <w:numPr>
          <w:ilvl w:val="0"/>
          <w:numId w:val="29"/>
        </w:numPr>
        <w:tabs>
          <w:tab w:val="num" w:pos="993"/>
          <w:tab w:val="num" w:pos="1610"/>
        </w:tabs>
        <w:suppressAutoHyphens/>
        <w:ind w:left="993" w:hanging="284"/>
        <w:jc w:val="both"/>
        <w:rPr>
          <w:rFonts w:eastAsia="Arial Unicode MS" w:cstheme="minorHAnsi"/>
          <w:bCs/>
          <w:kern w:val="1"/>
          <w:lang w:val="sr-Latn-CS" w:eastAsia="ar-SA"/>
        </w:rPr>
      </w:pPr>
      <w:r w:rsidRPr="00DB47C3">
        <w:rPr>
          <w:rFonts w:cstheme="minorHAnsi"/>
          <w:kern w:val="1"/>
          <w:lang w:val="sr-Latn-CS" w:eastAsia="ar-SA"/>
        </w:rPr>
        <w:t>копије све документације коју поседује која је од користи за извршење услуге,</w:t>
      </w:r>
    </w:p>
    <w:p w14:paraId="6628442E" w14:textId="77777777" w:rsidR="00772462" w:rsidRPr="00DB47C3" w:rsidRDefault="00772462" w:rsidP="00D654DC">
      <w:pPr>
        <w:widowControl w:val="0"/>
        <w:numPr>
          <w:ilvl w:val="0"/>
          <w:numId w:val="31"/>
        </w:numPr>
        <w:tabs>
          <w:tab w:val="left" w:pos="709"/>
        </w:tabs>
        <w:suppressAutoHyphens/>
        <w:autoSpaceDE w:val="0"/>
        <w:autoSpaceDN w:val="0"/>
        <w:adjustRightInd w:val="0"/>
        <w:ind w:left="709" w:right="5" w:hanging="425"/>
        <w:jc w:val="both"/>
        <w:rPr>
          <w:rFonts w:eastAsia="Arial Unicode MS" w:cstheme="minorHAnsi"/>
          <w:kern w:val="1"/>
          <w:lang w:val="sr-Latn-CS" w:eastAsia="ar-SA"/>
        </w:rPr>
      </w:pPr>
      <w:r w:rsidRPr="00DB47C3">
        <w:rPr>
          <w:rFonts w:eastAsia="Arial Unicode MS" w:cstheme="minorHAnsi"/>
          <w:kern w:val="1"/>
          <w:lang w:val="sr-Latn-CS" w:eastAsia="ar-SA"/>
        </w:rPr>
        <w:t xml:space="preserve">након провере достављених доказа о испуњењу услова, именује Главног пројектанта, на предлог </w:t>
      </w:r>
      <w:r w:rsidRPr="00DB47C3">
        <w:rPr>
          <w:rFonts w:eastAsia="Arial Unicode MS" w:cstheme="minorHAnsi"/>
          <w:bCs/>
          <w:kern w:val="1"/>
          <w:lang w:val="sr-Latn-CS" w:eastAsia="ar-SA"/>
        </w:rPr>
        <w:t>Пружаоца услуге</w:t>
      </w:r>
      <w:r w:rsidRPr="00DB47C3">
        <w:rPr>
          <w:rFonts w:eastAsia="Arial Unicode MS" w:cstheme="minorHAnsi"/>
          <w:kern w:val="1"/>
          <w:lang w:val="sr-Latn-CS" w:eastAsia="ar-SA"/>
        </w:rPr>
        <w:t xml:space="preserve">; </w:t>
      </w:r>
    </w:p>
    <w:p w14:paraId="31CC7C97" w14:textId="77777777" w:rsidR="00772462" w:rsidRPr="00DB47C3" w:rsidRDefault="00772462" w:rsidP="00D654DC">
      <w:pPr>
        <w:widowControl w:val="0"/>
        <w:numPr>
          <w:ilvl w:val="0"/>
          <w:numId w:val="31"/>
        </w:numPr>
        <w:tabs>
          <w:tab w:val="left" w:pos="709"/>
        </w:tabs>
        <w:suppressAutoHyphens/>
        <w:autoSpaceDE w:val="0"/>
        <w:autoSpaceDN w:val="0"/>
        <w:adjustRightInd w:val="0"/>
        <w:ind w:left="709" w:right="5" w:hanging="425"/>
        <w:jc w:val="both"/>
        <w:rPr>
          <w:rFonts w:eastAsia="Arial Unicode MS" w:cstheme="minorHAnsi"/>
          <w:kern w:val="1"/>
          <w:lang w:val="sr-Latn-CS" w:eastAsia="ar-SA"/>
        </w:rPr>
      </w:pPr>
      <w:r w:rsidRPr="00DB47C3">
        <w:rPr>
          <w:rFonts w:eastAsia="Arial Unicode MS" w:cstheme="minorHAnsi"/>
          <w:kern w:val="1"/>
          <w:lang w:val="sr-Latn-CS" w:eastAsia="ar-SA"/>
        </w:rPr>
        <w:t>обезбеди вршење техничке контроле у току израде техничке документације;</w:t>
      </w:r>
    </w:p>
    <w:p w14:paraId="0CD48B91" w14:textId="77777777" w:rsidR="00772462" w:rsidRPr="00DB47C3" w:rsidRDefault="00772462" w:rsidP="00D654DC">
      <w:pPr>
        <w:widowControl w:val="0"/>
        <w:numPr>
          <w:ilvl w:val="0"/>
          <w:numId w:val="31"/>
        </w:numPr>
        <w:tabs>
          <w:tab w:val="left" w:pos="709"/>
        </w:tabs>
        <w:suppressAutoHyphens/>
        <w:autoSpaceDE w:val="0"/>
        <w:autoSpaceDN w:val="0"/>
        <w:adjustRightInd w:val="0"/>
        <w:ind w:left="709" w:right="5" w:hanging="425"/>
        <w:jc w:val="both"/>
        <w:rPr>
          <w:rFonts w:eastAsia="Arial Unicode MS" w:cstheme="minorHAnsi"/>
          <w:kern w:val="1"/>
          <w:lang w:val="sr-Latn-CS" w:eastAsia="ar-SA"/>
        </w:rPr>
      </w:pPr>
      <w:r w:rsidRPr="00DB47C3">
        <w:rPr>
          <w:rFonts w:eastAsia="Arial Unicode MS" w:cstheme="minorHAnsi"/>
          <w:kern w:val="1"/>
          <w:lang w:val="sr-Latn-CS" w:eastAsia="ar-SA"/>
        </w:rPr>
        <w:t>потпише Пројектни задатак;</w:t>
      </w:r>
    </w:p>
    <w:p w14:paraId="50FB03EE" w14:textId="77777777" w:rsidR="00772462" w:rsidRPr="00DB47C3" w:rsidRDefault="00772462" w:rsidP="00D654DC">
      <w:pPr>
        <w:widowControl w:val="0"/>
        <w:numPr>
          <w:ilvl w:val="0"/>
          <w:numId w:val="31"/>
        </w:numPr>
        <w:tabs>
          <w:tab w:val="left" w:pos="709"/>
        </w:tabs>
        <w:suppressAutoHyphens/>
        <w:autoSpaceDE w:val="0"/>
        <w:autoSpaceDN w:val="0"/>
        <w:adjustRightInd w:val="0"/>
        <w:ind w:left="709" w:right="5" w:hanging="425"/>
        <w:jc w:val="both"/>
        <w:rPr>
          <w:rFonts w:eastAsia="Arial Unicode MS" w:cstheme="minorHAnsi"/>
          <w:kern w:val="1"/>
          <w:lang w:val="sr-Latn-CS" w:eastAsia="ar-SA"/>
        </w:rPr>
      </w:pPr>
      <w:r w:rsidRPr="00DB47C3">
        <w:rPr>
          <w:rFonts w:eastAsia="Arial Unicode MS" w:cstheme="minorHAnsi"/>
          <w:kern w:val="1"/>
          <w:lang w:val="sr-Latn-CS" w:eastAsia="ar-SA"/>
        </w:rPr>
        <w:t xml:space="preserve">у циљу давања сагласности на израђене пројекте, остале делове техничке документације и другу документацију, изврши преглед истих и Пружаоцу услуге достави евентуалне примедбе на достављену документацију, у року од 15 дана од дана пријема документације. </w:t>
      </w:r>
    </w:p>
    <w:p w14:paraId="48D29B86" w14:textId="322E6AF9" w:rsidR="00772462" w:rsidRDefault="00772462" w:rsidP="00D654DC">
      <w:pPr>
        <w:widowControl w:val="0"/>
        <w:numPr>
          <w:ilvl w:val="0"/>
          <w:numId w:val="31"/>
        </w:numPr>
        <w:tabs>
          <w:tab w:val="left" w:pos="709"/>
        </w:tabs>
        <w:suppressAutoHyphens/>
        <w:autoSpaceDE w:val="0"/>
        <w:autoSpaceDN w:val="0"/>
        <w:adjustRightInd w:val="0"/>
        <w:ind w:left="709" w:right="5" w:hanging="425"/>
        <w:jc w:val="both"/>
        <w:rPr>
          <w:rFonts w:eastAsia="Arial Unicode MS" w:cstheme="minorHAnsi"/>
          <w:kern w:val="1"/>
          <w:lang w:val="sr-Latn-CS" w:eastAsia="ar-SA"/>
        </w:rPr>
      </w:pPr>
      <w:r w:rsidRPr="00DB47C3">
        <w:rPr>
          <w:rFonts w:eastAsia="Arial Unicode MS" w:cstheme="minorHAnsi"/>
          <w:kern w:val="1"/>
          <w:lang w:val="sr-Latn-CS" w:eastAsia="ar-SA"/>
        </w:rPr>
        <w:t xml:space="preserve">исплати </w:t>
      </w:r>
      <w:r w:rsidRPr="00DB47C3">
        <w:rPr>
          <w:rFonts w:eastAsia="Arial Unicode MS" w:cstheme="minorHAnsi"/>
          <w:bCs/>
          <w:kern w:val="1"/>
          <w:lang w:val="sr-Latn-CS" w:eastAsia="ar-SA"/>
        </w:rPr>
        <w:t>Пружаоцу услуге</w:t>
      </w:r>
      <w:r w:rsidRPr="00DB47C3">
        <w:rPr>
          <w:rFonts w:eastAsia="Arial Unicode MS" w:cstheme="minorHAnsi"/>
          <w:kern w:val="1"/>
          <w:lang w:val="sr-Latn-CS" w:eastAsia="ar-SA"/>
        </w:rPr>
        <w:t xml:space="preserve"> уговорену цену за израду техничке документације на начин и у роковима из овог уговора.</w:t>
      </w:r>
    </w:p>
    <w:p w14:paraId="52A54A41" w14:textId="77777777" w:rsidR="00772462" w:rsidRPr="00DB47C3" w:rsidRDefault="00772462" w:rsidP="00772462">
      <w:pPr>
        <w:suppressAutoHyphens/>
        <w:jc w:val="center"/>
        <w:rPr>
          <w:rFonts w:eastAsia="Arial Unicode MS" w:cstheme="minorHAnsi"/>
          <w:bCs/>
          <w:kern w:val="1"/>
          <w:lang w:val="sr-Latn-CS" w:eastAsia="ar-SA"/>
        </w:rPr>
      </w:pPr>
    </w:p>
    <w:p w14:paraId="2A1E9301" w14:textId="77777777" w:rsidR="00772462" w:rsidRPr="00DB47C3" w:rsidRDefault="00772462" w:rsidP="00772462">
      <w:pPr>
        <w:suppressAutoHyphens/>
        <w:jc w:val="center"/>
        <w:rPr>
          <w:rFonts w:eastAsia="Arial Unicode MS" w:cstheme="minorHAnsi"/>
          <w:bCs/>
          <w:kern w:val="1"/>
          <w:lang w:val="sr-Latn-CS" w:eastAsia="ar-SA"/>
        </w:rPr>
      </w:pPr>
      <w:r w:rsidRPr="00DB47C3">
        <w:rPr>
          <w:rFonts w:eastAsia="Arial Unicode MS" w:cstheme="minorHAnsi"/>
          <w:bCs/>
          <w:kern w:val="1"/>
          <w:lang w:val="sr-Latn-CS" w:eastAsia="ar-SA"/>
        </w:rPr>
        <w:t xml:space="preserve">Члан 9. </w:t>
      </w:r>
    </w:p>
    <w:p w14:paraId="71FA5CB6" w14:textId="77777777" w:rsidR="00772462" w:rsidRPr="00DB47C3" w:rsidRDefault="00772462" w:rsidP="008136BE">
      <w:pPr>
        <w:tabs>
          <w:tab w:val="left" w:leader="underscore" w:pos="7210"/>
        </w:tabs>
        <w:suppressAutoHyphens/>
        <w:spacing w:line="100" w:lineRule="atLeast"/>
        <w:jc w:val="both"/>
        <w:rPr>
          <w:rFonts w:eastAsia="Arial Unicode MS" w:cstheme="minorHAnsi"/>
          <w:spacing w:val="-4"/>
          <w:kern w:val="1"/>
          <w:lang w:val="sr-Latn-CS" w:eastAsia="ar-SA"/>
        </w:rPr>
      </w:pPr>
      <w:r w:rsidRPr="00DB47C3">
        <w:rPr>
          <w:rFonts w:eastAsia="Arial Unicode MS" w:cstheme="minorHAnsi"/>
          <w:kern w:val="1"/>
          <w:lang w:val="sr-Latn-CS" w:eastAsia="ar-SA"/>
        </w:rPr>
        <w:t xml:space="preserve">Укупна уговорена цена услуге из члана 1. овог уговора, износи </w:t>
      </w:r>
      <w:r w:rsidRPr="00DB47C3">
        <w:rPr>
          <w:rFonts w:eastAsia="Arial Unicode MS" w:cstheme="minorHAnsi"/>
          <w:bCs/>
          <w:kern w:val="1"/>
          <w:lang w:val="sr-Latn-CS" w:eastAsia="ar-SA"/>
        </w:rPr>
        <w:t>___________________</w:t>
      </w:r>
      <w:r w:rsidRPr="00DB47C3">
        <w:rPr>
          <w:rFonts w:eastAsia="Arial Unicode MS" w:cstheme="minorHAnsi"/>
          <w:b/>
          <w:bCs/>
          <w:kern w:val="1"/>
          <w:lang w:val="sr-Latn-CS" w:eastAsia="ar-SA"/>
        </w:rPr>
        <w:t xml:space="preserve"> </w:t>
      </w:r>
      <w:r w:rsidRPr="00DB47C3">
        <w:rPr>
          <w:rFonts w:eastAsia="Arial Unicode MS" w:cstheme="minorHAnsi"/>
          <w:kern w:val="1"/>
          <w:lang w:val="sr-Latn-CS" w:eastAsia="ar-SA"/>
        </w:rPr>
        <w:t>динара без обрачунатог ПДВ-а</w:t>
      </w:r>
      <w:r w:rsidRPr="00DB47C3">
        <w:rPr>
          <w:rFonts w:eastAsia="Arial Unicode MS" w:cstheme="minorHAnsi"/>
          <w:spacing w:val="-4"/>
          <w:kern w:val="1"/>
          <w:lang w:val="sr-Latn-CS" w:eastAsia="ar-SA"/>
        </w:rPr>
        <w:t xml:space="preserve">, односно </w:t>
      </w:r>
      <w:r w:rsidRPr="00DB47C3">
        <w:rPr>
          <w:rFonts w:eastAsia="Arial Unicode MS" w:cstheme="minorHAnsi"/>
          <w:bCs/>
          <w:kern w:val="1"/>
          <w:lang w:val="sr-Latn-CS" w:eastAsia="ar-SA"/>
        </w:rPr>
        <w:t>___________________</w:t>
      </w:r>
      <w:r w:rsidRPr="00DB47C3">
        <w:rPr>
          <w:rFonts w:eastAsia="Arial Unicode MS" w:cstheme="minorHAnsi"/>
          <w:b/>
          <w:bCs/>
          <w:kern w:val="1"/>
          <w:lang w:val="sr-Latn-CS" w:eastAsia="ar-SA"/>
        </w:rPr>
        <w:t xml:space="preserve"> </w:t>
      </w:r>
      <w:r w:rsidRPr="00DB47C3">
        <w:rPr>
          <w:rFonts w:eastAsia="Arial Unicode MS" w:cstheme="minorHAnsi"/>
          <w:kern w:val="1"/>
          <w:lang w:val="sr-Latn-CS" w:eastAsia="ar-SA"/>
        </w:rPr>
        <w:t>динара са ПДВ-ом</w:t>
      </w:r>
      <w:r w:rsidRPr="00DB47C3">
        <w:rPr>
          <w:rFonts w:eastAsia="Arial Unicode MS" w:cstheme="minorHAnsi"/>
          <w:spacing w:val="-4"/>
          <w:kern w:val="1"/>
          <w:lang w:val="sr-Latn-CS" w:eastAsia="ar-SA"/>
        </w:rPr>
        <w:t>.</w:t>
      </w:r>
    </w:p>
    <w:p w14:paraId="2CC399AB" w14:textId="77777777" w:rsidR="00772462" w:rsidRPr="00DB47C3" w:rsidRDefault="00772462" w:rsidP="008136BE">
      <w:pPr>
        <w:tabs>
          <w:tab w:val="left" w:leader="underscore" w:pos="7210"/>
        </w:tabs>
        <w:suppressAutoHyphens/>
        <w:spacing w:line="100" w:lineRule="atLeast"/>
        <w:jc w:val="both"/>
        <w:rPr>
          <w:rFonts w:eastAsia="Arial Unicode MS" w:cstheme="minorHAnsi"/>
          <w:spacing w:val="-4"/>
          <w:kern w:val="1"/>
          <w:lang w:val="sr-Latn-CS" w:eastAsia="ar-SA"/>
        </w:rPr>
      </w:pPr>
    </w:p>
    <w:p w14:paraId="66EB1028" w14:textId="77777777" w:rsidR="00772462" w:rsidRPr="00493DE0"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 xml:space="preserve">Наручилац ће Пружаоцу услуге </w:t>
      </w:r>
      <w:r w:rsidRPr="00493DE0">
        <w:rPr>
          <w:rFonts w:eastAsia="Calibri" w:cstheme="minorHAnsi"/>
          <w:lang w:val="sr-Latn-CS"/>
        </w:rPr>
        <w:t>платити уговорену цену из става 1. овог члана, на следећи начин:</w:t>
      </w:r>
    </w:p>
    <w:p w14:paraId="62D7C2F8" w14:textId="77777777" w:rsidR="00772462" w:rsidRPr="00493DE0" w:rsidRDefault="00772462" w:rsidP="00D654DC">
      <w:pPr>
        <w:numPr>
          <w:ilvl w:val="0"/>
          <w:numId w:val="24"/>
        </w:numPr>
        <w:suppressAutoHyphens/>
        <w:autoSpaceDE w:val="0"/>
        <w:autoSpaceDN w:val="0"/>
        <w:adjustRightInd w:val="0"/>
        <w:jc w:val="both"/>
        <w:rPr>
          <w:rFonts w:eastAsia="Calibri" w:cstheme="minorHAnsi"/>
          <w:lang w:val="sr-Latn-CS"/>
        </w:rPr>
      </w:pPr>
      <w:r w:rsidRPr="00493DE0">
        <w:rPr>
          <w:rFonts w:eastAsia="Calibri" w:cstheme="minorHAnsi"/>
          <w:lang w:val="sr-Latn-CS"/>
        </w:rPr>
        <w:t xml:space="preserve">10% од </w:t>
      </w:r>
      <w:r w:rsidRPr="00493DE0">
        <w:rPr>
          <w:rFonts w:cstheme="minorHAnsi"/>
          <w:lang w:val="sr-Latn-CS"/>
        </w:rPr>
        <w:t>укупне уговорене вредности услуге</w:t>
      </w:r>
      <w:r w:rsidRPr="00493DE0">
        <w:rPr>
          <w:rFonts w:eastAsia="Calibri" w:cstheme="minorHAnsi"/>
          <w:lang w:val="sr-Latn-CS"/>
        </w:rPr>
        <w:t xml:space="preserve">, по исходовању Локацијских услова, у року од </w:t>
      </w:r>
      <w:r w:rsidRPr="00493DE0">
        <w:rPr>
          <w:rFonts w:cstheme="minorHAnsi"/>
          <w:lang w:val="sr-Cyrl-RS"/>
        </w:rPr>
        <w:t>45</w:t>
      </w:r>
      <w:r w:rsidRPr="00493DE0">
        <w:rPr>
          <w:rFonts w:cstheme="minorHAnsi"/>
          <w:lang w:val="sr-Latn-CS"/>
        </w:rPr>
        <w:t xml:space="preserve"> дана од дана пријема </w:t>
      </w:r>
      <w:r w:rsidRPr="00493DE0">
        <w:rPr>
          <w:rFonts w:eastAsia="Calibri" w:cstheme="minorHAnsi"/>
          <w:lang w:val="sr-Latn-CS"/>
        </w:rPr>
        <w:t xml:space="preserve">исправно испостављене фактуре. </w:t>
      </w:r>
    </w:p>
    <w:p w14:paraId="0A5F8847" w14:textId="77777777" w:rsidR="00772462" w:rsidRPr="00493DE0" w:rsidRDefault="00772462" w:rsidP="00D654DC">
      <w:pPr>
        <w:numPr>
          <w:ilvl w:val="0"/>
          <w:numId w:val="24"/>
        </w:numPr>
        <w:suppressAutoHyphens/>
        <w:autoSpaceDE w:val="0"/>
        <w:autoSpaceDN w:val="0"/>
        <w:adjustRightInd w:val="0"/>
        <w:jc w:val="both"/>
        <w:rPr>
          <w:rFonts w:eastAsia="Calibri" w:cstheme="minorHAnsi"/>
          <w:lang w:val="sr-Latn-CS"/>
        </w:rPr>
      </w:pPr>
      <w:r w:rsidRPr="00493DE0">
        <w:rPr>
          <w:rFonts w:eastAsia="Calibri" w:cstheme="minorHAnsi"/>
          <w:lang w:val="sr-Latn-CS"/>
        </w:rPr>
        <w:lastRenderedPageBreak/>
        <w:t xml:space="preserve">30% од </w:t>
      </w:r>
      <w:r w:rsidRPr="00493DE0">
        <w:rPr>
          <w:rFonts w:cstheme="minorHAnsi"/>
          <w:lang w:val="sr-Latn-CS"/>
        </w:rPr>
        <w:t>укупне уговорене вредности услуге</w:t>
      </w:r>
      <w:r w:rsidRPr="00493DE0">
        <w:rPr>
          <w:rFonts w:eastAsia="Calibri" w:cstheme="minorHAnsi"/>
          <w:lang w:val="sr-Latn-CS"/>
        </w:rPr>
        <w:t>, по издавању Грађевинск</w:t>
      </w:r>
      <w:r w:rsidRPr="00493DE0">
        <w:rPr>
          <w:rFonts w:eastAsia="Calibri" w:cstheme="minorHAnsi"/>
          <w:lang w:val="sr-Cyrl-RS"/>
        </w:rPr>
        <w:t>е</w:t>
      </w:r>
      <w:r w:rsidRPr="00493DE0">
        <w:rPr>
          <w:rFonts w:eastAsia="Calibri" w:cstheme="minorHAnsi"/>
          <w:lang w:val="sr-Latn-CS"/>
        </w:rPr>
        <w:t xml:space="preserve"> дозвол</w:t>
      </w:r>
      <w:r w:rsidRPr="00493DE0">
        <w:rPr>
          <w:rFonts w:eastAsia="Calibri" w:cstheme="minorHAnsi"/>
          <w:lang w:val="sr-Cyrl-RS"/>
        </w:rPr>
        <w:t>е</w:t>
      </w:r>
      <w:r w:rsidRPr="00493DE0">
        <w:rPr>
          <w:rFonts w:eastAsia="Calibri" w:cstheme="minorHAnsi"/>
          <w:lang w:val="sr-Latn-CS"/>
        </w:rPr>
        <w:t xml:space="preserve">, у року од </w:t>
      </w:r>
      <w:r w:rsidRPr="00493DE0">
        <w:rPr>
          <w:rFonts w:cstheme="minorHAnsi"/>
          <w:lang w:val="sr-Cyrl-RS"/>
        </w:rPr>
        <w:t>45</w:t>
      </w:r>
      <w:r w:rsidRPr="00493DE0">
        <w:rPr>
          <w:rFonts w:cstheme="minorHAnsi"/>
          <w:lang w:val="sr-Latn-CS"/>
        </w:rPr>
        <w:t xml:space="preserve"> дана од дана пријема </w:t>
      </w:r>
      <w:r w:rsidRPr="00493DE0">
        <w:rPr>
          <w:rFonts w:eastAsia="Calibri" w:cstheme="minorHAnsi"/>
          <w:lang w:val="sr-Latn-CS"/>
        </w:rPr>
        <w:t xml:space="preserve">исправно испостављене фактуре. </w:t>
      </w:r>
    </w:p>
    <w:p w14:paraId="0DFBB9A7" w14:textId="77777777" w:rsidR="00772462" w:rsidRPr="00493DE0" w:rsidRDefault="00772462" w:rsidP="00D654DC">
      <w:pPr>
        <w:numPr>
          <w:ilvl w:val="0"/>
          <w:numId w:val="24"/>
        </w:numPr>
        <w:suppressAutoHyphens/>
        <w:autoSpaceDE w:val="0"/>
        <w:autoSpaceDN w:val="0"/>
        <w:adjustRightInd w:val="0"/>
        <w:jc w:val="both"/>
        <w:rPr>
          <w:rFonts w:eastAsia="Calibri" w:cstheme="minorHAnsi"/>
          <w:lang w:val="sr-Latn-CS"/>
        </w:rPr>
      </w:pPr>
      <w:r w:rsidRPr="00493DE0">
        <w:rPr>
          <w:rFonts w:eastAsia="Calibri" w:cstheme="minorHAnsi"/>
          <w:lang w:val="sr-Cyrl-RS"/>
        </w:rPr>
        <w:t>3</w:t>
      </w:r>
      <w:r w:rsidRPr="00493DE0">
        <w:rPr>
          <w:rFonts w:eastAsia="Calibri" w:cstheme="minorHAnsi"/>
          <w:lang w:val="sr-Latn-CS"/>
        </w:rPr>
        <w:t xml:space="preserve">0% од </w:t>
      </w:r>
      <w:r w:rsidRPr="00493DE0">
        <w:rPr>
          <w:rFonts w:cstheme="minorHAnsi"/>
          <w:lang w:val="sr-Latn-CS"/>
        </w:rPr>
        <w:t>укупне уговорене вредности услуге</w:t>
      </w:r>
      <w:r w:rsidRPr="00493DE0">
        <w:rPr>
          <w:rFonts w:eastAsia="Calibri" w:cstheme="minorHAnsi"/>
          <w:lang w:val="sr-Latn-CS"/>
        </w:rPr>
        <w:t xml:space="preserve">, по изради </w:t>
      </w:r>
      <w:r w:rsidRPr="00493DE0">
        <w:rPr>
          <w:rFonts w:cstheme="minorHAnsi"/>
          <w:lang w:val="sr-Latn-CS"/>
        </w:rPr>
        <w:t>Пројекта за извођење (ПЗИ) и Главн</w:t>
      </w:r>
      <w:r w:rsidRPr="00493DE0">
        <w:rPr>
          <w:rFonts w:cstheme="minorHAnsi"/>
          <w:lang w:val="sr-Cyrl-RS"/>
        </w:rPr>
        <w:t>ог</w:t>
      </w:r>
      <w:r w:rsidRPr="00493DE0">
        <w:rPr>
          <w:rFonts w:cstheme="minorHAnsi"/>
          <w:lang w:val="sr-Latn-CS"/>
        </w:rPr>
        <w:t xml:space="preserve"> пројекта заштите од пожара, прибављању позитивног мишљења на пројек</w:t>
      </w:r>
      <w:r w:rsidRPr="00493DE0">
        <w:rPr>
          <w:rFonts w:cstheme="minorHAnsi"/>
          <w:lang w:val="sr-Cyrl-RS"/>
        </w:rPr>
        <w:t>а</w:t>
      </w:r>
      <w:r w:rsidRPr="00493DE0">
        <w:rPr>
          <w:rFonts w:cstheme="minorHAnsi"/>
          <w:lang w:val="sr-Latn-CS"/>
        </w:rPr>
        <w:t xml:space="preserve">т од стране вршиоца техничке контроле, одобрења пројекта од стране Наручиоца, подношења захтева за сагласност органа надлежног за послове за заштиту од пожара на техничку документацију, </w:t>
      </w:r>
      <w:r w:rsidRPr="00493DE0">
        <w:rPr>
          <w:rFonts w:eastAsia="Calibri" w:cstheme="minorHAnsi"/>
          <w:lang w:val="sr-Latn-CS"/>
        </w:rPr>
        <w:t xml:space="preserve">у року од </w:t>
      </w:r>
      <w:r w:rsidRPr="00493DE0">
        <w:rPr>
          <w:rFonts w:eastAsia="Calibri" w:cstheme="minorHAnsi"/>
          <w:lang w:val="sr-Cyrl-RS"/>
        </w:rPr>
        <w:t>45</w:t>
      </w:r>
      <w:r w:rsidRPr="00493DE0">
        <w:rPr>
          <w:rFonts w:eastAsia="Calibri" w:cstheme="minorHAnsi"/>
          <w:lang w:val="sr-Latn-CS"/>
        </w:rPr>
        <w:t xml:space="preserve"> дана од дана пријема исправно испостављене фактуре. </w:t>
      </w:r>
    </w:p>
    <w:p w14:paraId="0D0DF571" w14:textId="77777777" w:rsidR="00772462" w:rsidRPr="00493DE0" w:rsidRDefault="00772462" w:rsidP="00D654DC">
      <w:pPr>
        <w:numPr>
          <w:ilvl w:val="0"/>
          <w:numId w:val="24"/>
        </w:numPr>
        <w:suppressAutoHyphens/>
        <w:autoSpaceDE w:val="0"/>
        <w:autoSpaceDN w:val="0"/>
        <w:adjustRightInd w:val="0"/>
        <w:jc w:val="both"/>
        <w:rPr>
          <w:rFonts w:eastAsia="Calibri" w:cstheme="minorHAnsi"/>
          <w:lang w:val="sr-Latn-CS"/>
        </w:rPr>
      </w:pPr>
      <w:r w:rsidRPr="00493DE0">
        <w:rPr>
          <w:rFonts w:eastAsia="Calibri" w:cstheme="minorHAnsi"/>
          <w:lang w:val="sr-Latn-CS"/>
        </w:rPr>
        <w:t xml:space="preserve">30% од </w:t>
      </w:r>
      <w:r w:rsidRPr="00493DE0">
        <w:rPr>
          <w:rFonts w:cstheme="minorHAnsi"/>
          <w:lang w:val="sr-Latn-CS"/>
        </w:rPr>
        <w:t xml:space="preserve">укупне уговорене вредности </w:t>
      </w:r>
      <w:r w:rsidRPr="00493DE0">
        <w:rPr>
          <w:rFonts w:eastAsia="Calibri" w:cstheme="minorHAnsi"/>
          <w:lang w:val="sr-Latn-CS"/>
        </w:rPr>
        <w:t>услуге, по исходовању сагласности органа надлежног за послове заштите од пожара на техничку документацију и сагласности надлежног органа на студију о процени утицаја на животну средину, уколико буде утврђена обавеза прибављања сагласности на процену утицаја, и по достављању техничког дела документациј</w:t>
      </w:r>
      <w:r w:rsidRPr="00493DE0">
        <w:rPr>
          <w:rFonts w:eastAsia="Calibri" w:cstheme="minorHAnsi"/>
          <w:lang w:val="sr-Cyrl-RS"/>
        </w:rPr>
        <w:t>е</w:t>
      </w:r>
      <w:r w:rsidRPr="00493DE0">
        <w:rPr>
          <w:rFonts w:eastAsia="Calibri" w:cstheme="minorHAnsi"/>
          <w:lang w:val="sr-Latn-CS"/>
        </w:rPr>
        <w:t xml:space="preserve"> потребн</w:t>
      </w:r>
      <w:r w:rsidRPr="00493DE0">
        <w:rPr>
          <w:rFonts w:eastAsia="Calibri" w:cstheme="minorHAnsi"/>
          <w:lang w:val="sr-Cyrl-RS"/>
        </w:rPr>
        <w:t>е</w:t>
      </w:r>
      <w:r w:rsidRPr="00493DE0">
        <w:rPr>
          <w:rFonts w:eastAsia="Calibri" w:cstheme="minorHAnsi"/>
          <w:lang w:val="sr-Latn-CS"/>
        </w:rPr>
        <w:t xml:space="preserve"> за спровођење поступка јавн</w:t>
      </w:r>
      <w:r w:rsidRPr="00493DE0">
        <w:rPr>
          <w:rFonts w:eastAsia="Calibri" w:cstheme="minorHAnsi"/>
          <w:lang w:val="sr-Cyrl-RS"/>
        </w:rPr>
        <w:t>е</w:t>
      </w:r>
      <w:r w:rsidRPr="00493DE0">
        <w:rPr>
          <w:rFonts w:eastAsia="Calibri" w:cstheme="minorHAnsi"/>
          <w:lang w:val="sr-Latn-CS"/>
        </w:rPr>
        <w:t xml:space="preserve"> набавк</w:t>
      </w:r>
      <w:r w:rsidRPr="00493DE0">
        <w:rPr>
          <w:rFonts w:eastAsia="Calibri" w:cstheme="minorHAnsi"/>
          <w:lang w:val="sr-Cyrl-RS"/>
        </w:rPr>
        <w:t>е</w:t>
      </w:r>
      <w:r w:rsidRPr="00493DE0">
        <w:rPr>
          <w:rFonts w:eastAsia="Calibri" w:cstheme="minorHAnsi"/>
          <w:lang w:val="sr-Latn-CS"/>
        </w:rPr>
        <w:t xml:space="preserve"> извођења радова, одобрене од стране Наручиоца, у року од </w:t>
      </w:r>
      <w:r w:rsidRPr="00493DE0">
        <w:rPr>
          <w:rFonts w:eastAsia="Calibri" w:cstheme="minorHAnsi"/>
          <w:lang w:val="sr-Cyrl-RS"/>
        </w:rPr>
        <w:t>45</w:t>
      </w:r>
      <w:r w:rsidRPr="00493DE0">
        <w:rPr>
          <w:rFonts w:eastAsia="Calibri" w:cstheme="minorHAnsi"/>
          <w:lang w:val="sr-Latn-CS"/>
        </w:rPr>
        <w:t xml:space="preserve"> дана од дана пријема</w:t>
      </w:r>
      <w:r w:rsidRPr="00493DE0">
        <w:rPr>
          <w:rFonts w:cstheme="minorHAnsi"/>
          <w:lang w:val="sr-Latn-CS"/>
        </w:rPr>
        <w:t xml:space="preserve"> </w:t>
      </w:r>
      <w:r w:rsidRPr="00493DE0">
        <w:rPr>
          <w:rFonts w:eastAsia="Calibri" w:cstheme="minorHAnsi"/>
          <w:lang w:val="sr-Latn-CS"/>
        </w:rPr>
        <w:t xml:space="preserve">исправно испостављене фактуре. </w:t>
      </w:r>
    </w:p>
    <w:p w14:paraId="6B8DA53F" w14:textId="77777777" w:rsidR="00772462" w:rsidRPr="00493DE0" w:rsidRDefault="00772462" w:rsidP="008136BE">
      <w:pPr>
        <w:suppressAutoHyphens/>
        <w:autoSpaceDE w:val="0"/>
        <w:autoSpaceDN w:val="0"/>
        <w:adjustRightInd w:val="0"/>
        <w:ind w:left="720"/>
        <w:jc w:val="both"/>
        <w:rPr>
          <w:rFonts w:eastAsia="Calibri" w:cstheme="minorHAnsi"/>
          <w:lang w:val="sr-Latn-CS"/>
        </w:rPr>
      </w:pPr>
    </w:p>
    <w:p w14:paraId="340960BE" w14:textId="77777777" w:rsidR="00772462" w:rsidRPr="00DB47C3" w:rsidRDefault="00772462" w:rsidP="008136BE">
      <w:pPr>
        <w:suppressAutoHyphens/>
        <w:autoSpaceDE w:val="0"/>
        <w:autoSpaceDN w:val="0"/>
        <w:adjustRightInd w:val="0"/>
        <w:jc w:val="both"/>
        <w:rPr>
          <w:rFonts w:eastAsia="Calibri" w:cstheme="minorHAnsi"/>
          <w:kern w:val="1"/>
          <w:lang w:val="sr-Latn-CS" w:eastAsia="ar-SA"/>
        </w:rPr>
      </w:pPr>
      <w:r w:rsidRPr="00493DE0">
        <w:rPr>
          <w:rFonts w:eastAsia="Calibri" w:cstheme="minorHAnsi"/>
          <w:kern w:val="1"/>
          <w:lang w:val="sr-Latn-CS" w:eastAsia="ar-SA"/>
        </w:rPr>
        <w:t xml:space="preserve">Пружалац услуге је у обавези да </w:t>
      </w:r>
      <w:r w:rsidRPr="00493DE0">
        <w:rPr>
          <w:rFonts w:eastAsia="Calibri" w:cstheme="minorHAnsi"/>
          <w:kern w:val="1"/>
          <w:lang w:val="sr-Cyrl-RS" w:eastAsia="ar-SA"/>
        </w:rPr>
        <w:t xml:space="preserve">уз фактуру достави Записник о пруженој услузи, потписан од стране </w:t>
      </w:r>
      <w:r w:rsidRPr="00493DE0">
        <w:rPr>
          <w:rFonts w:eastAsia="Calibri" w:cstheme="minorHAnsi"/>
          <w:lang w:val="sr-Latn-CS"/>
        </w:rPr>
        <w:t>овлашћених лица Наручиоца и овлашћеног лица Пружаоца услуге</w:t>
      </w:r>
      <w:r w:rsidRPr="00493DE0">
        <w:rPr>
          <w:rFonts w:eastAsia="Calibri" w:cstheme="minorHAnsi"/>
          <w:kern w:val="1"/>
          <w:lang w:val="sr-Latn-CS" w:eastAsia="ar-SA"/>
        </w:rPr>
        <w:t>, као и да фактуру региструје преко одговарају</w:t>
      </w:r>
      <w:r w:rsidRPr="00DB47C3">
        <w:rPr>
          <w:rFonts w:eastAsia="Calibri" w:cstheme="minorHAnsi"/>
          <w:kern w:val="1"/>
          <w:lang w:val="sr-Latn-CS" w:eastAsia="ar-SA"/>
        </w:rPr>
        <w:t>ће веб апликације која је саставни део система електронских фактура у складу са важећим Законом о електронском фактурисању, као и важећим Правилником о начину и поступку регистровања за приступ систему електронских фактура, начину приступања и коришћења система електронских фактура и начину коришћења података који су доступни у систему електронских фактура.</w:t>
      </w:r>
    </w:p>
    <w:p w14:paraId="66D1206E" w14:textId="77777777" w:rsidR="00772462" w:rsidRPr="00DB47C3" w:rsidRDefault="00772462" w:rsidP="008136BE">
      <w:pPr>
        <w:autoSpaceDE w:val="0"/>
        <w:autoSpaceDN w:val="0"/>
        <w:adjustRightInd w:val="0"/>
        <w:jc w:val="both"/>
        <w:rPr>
          <w:rFonts w:eastAsia="Calibri" w:cstheme="minorHAnsi"/>
          <w:lang w:val="sr-Latn-CS"/>
        </w:rPr>
      </w:pPr>
    </w:p>
    <w:p w14:paraId="7FD5F9C5"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Уговорне стране су сагласне да су цене из Понуде Пружаоца услуге фиксне и непроменљиве до коначног извршења уговорених обавеза. Пружалац услуге, у оквиру уговореног обима посла, не може тражити повећање уговорене цене, нити обрачун разлике у цени, ни у случају ако уложи више рада него што је предвидео, нити уколико извршење уговорених послова изазове веће трошкове него што је Пружалац услуге предвидео. Обавезе које ће доспевати по овом уговору у наредној буџетској години или годинама, биће реализоване највише до износа средстава који ће за ту намену бити одобрен у тој буџетској години.</w:t>
      </w:r>
    </w:p>
    <w:p w14:paraId="4EDBE44A" w14:textId="77777777" w:rsidR="00772462" w:rsidRPr="00DB47C3" w:rsidRDefault="00772462" w:rsidP="00772462">
      <w:pPr>
        <w:autoSpaceDE w:val="0"/>
        <w:autoSpaceDN w:val="0"/>
        <w:adjustRightInd w:val="0"/>
        <w:rPr>
          <w:rFonts w:eastAsia="Calibri" w:cstheme="minorHAnsi"/>
          <w:lang w:val="sr-Latn-CS"/>
        </w:rPr>
      </w:pPr>
    </w:p>
    <w:p w14:paraId="64D1D01C" w14:textId="77777777" w:rsidR="00772462" w:rsidRPr="00DB47C3" w:rsidRDefault="00772462" w:rsidP="008136BE">
      <w:pPr>
        <w:autoSpaceDE w:val="0"/>
        <w:autoSpaceDN w:val="0"/>
        <w:adjustRightInd w:val="0"/>
        <w:jc w:val="both"/>
        <w:rPr>
          <w:rFonts w:eastAsia="Calibri" w:cstheme="minorHAnsi"/>
          <w:lang w:val="sr-Cyrl-RS"/>
        </w:rPr>
      </w:pPr>
      <w:r w:rsidRPr="00DB47C3">
        <w:rPr>
          <w:rFonts w:eastAsia="Calibri" w:cstheme="minorHAnsi"/>
          <w:lang w:val="sr-Latn-CS"/>
        </w:rPr>
        <w:t xml:space="preserve">Плаћање ће се извршити преносом средстава на текући рачун Пружаоца услуге, који буде наведен на достављеном предрачуну, односно рачуну. </w:t>
      </w:r>
    </w:p>
    <w:p w14:paraId="6029AB38" w14:textId="77777777" w:rsidR="00772462" w:rsidRPr="00DB47C3" w:rsidRDefault="00772462" w:rsidP="00772462">
      <w:pPr>
        <w:suppressAutoHyphens/>
        <w:rPr>
          <w:rFonts w:eastAsia="Arial Unicode MS" w:cstheme="minorHAnsi"/>
          <w:kern w:val="1"/>
          <w:lang w:val="sr-Latn-CS" w:eastAsia="ar-SA"/>
        </w:rPr>
      </w:pPr>
    </w:p>
    <w:p w14:paraId="399A7682" w14:textId="77777777" w:rsidR="00772462" w:rsidRPr="00DB47C3" w:rsidRDefault="00772462" w:rsidP="00772462">
      <w:pPr>
        <w:suppressAutoHyphens/>
        <w:rPr>
          <w:rFonts w:eastAsia="Arial Unicode MS" w:cstheme="minorHAnsi"/>
          <w:b/>
          <w:kern w:val="1"/>
          <w:lang w:val="sr-Latn-CS" w:eastAsia="ar-SA"/>
        </w:rPr>
      </w:pPr>
      <w:r w:rsidRPr="00DB47C3">
        <w:rPr>
          <w:rFonts w:eastAsia="Arial Unicode MS" w:cstheme="minorHAnsi"/>
          <w:b/>
          <w:kern w:val="1"/>
          <w:lang w:val="sr-Latn-CS" w:eastAsia="ar-SA"/>
        </w:rPr>
        <w:t>Квалитативни и квантитативни пријем услуга</w:t>
      </w:r>
    </w:p>
    <w:p w14:paraId="75C13A08" w14:textId="77777777" w:rsidR="00772462" w:rsidRPr="00DB47C3" w:rsidRDefault="00772462" w:rsidP="00772462">
      <w:pPr>
        <w:autoSpaceDE w:val="0"/>
        <w:autoSpaceDN w:val="0"/>
        <w:adjustRightInd w:val="0"/>
        <w:jc w:val="center"/>
        <w:rPr>
          <w:rFonts w:eastAsia="Calibri" w:cstheme="minorHAnsi"/>
          <w:lang w:val="sr-Latn-CS"/>
        </w:rPr>
      </w:pPr>
      <w:r w:rsidRPr="00DB47C3">
        <w:rPr>
          <w:rFonts w:eastAsia="Calibri" w:cstheme="minorHAnsi"/>
          <w:lang w:val="sr-Latn-CS"/>
        </w:rPr>
        <w:t>Члан 10.</w:t>
      </w:r>
    </w:p>
    <w:p w14:paraId="10DC38D3" w14:textId="77777777" w:rsidR="00772462" w:rsidRPr="00DB47C3" w:rsidRDefault="00772462" w:rsidP="008136BE">
      <w:pPr>
        <w:autoSpaceDE w:val="0"/>
        <w:autoSpaceDN w:val="0"/>
        <w:adjustRightInd w:val="0"/>
        <w:jc w:val="both"/>
        <w:rPr>
          <w:rFonts w:eastAsia="Calibri" w:cstheme="minorHAnsi"/>
          <w:lang w:val="sr-Cyrl-RS"/>
        </w:rPr>
      </w:pPr>
      <w:r w:rsidRPr="00DB47C3">
        <w:rPr>
          <w:rFonts w:eastAsia="Calibri" w:cstheme="minorHAnsi"/>
          <w:lang w:val="sr-Latn-CS"/>
        </w:rPr>
        <w:t>Овлашћено/а лице/а Наручиоца за вршење квалитативног и квантитативног пријема уговорених услуга и овлашћено лице Пружаоца услуга сачиниће записник о пријему пружених услуга</w:t>
      </w:r>
      <w:r w:rsidRPr="00DB47C3">
        <w:rPr>
          <w:rFonts w:eastAsia="Calibri" w:cstheme="minorHAnsi"/>
          <w:lang w:val="sr-Cyrl-RS"/>
        </w:rPr>
        <w:t xml:space="preserve">, у коме се констатује извршење обавеза Пружаоца услуга </w:t>
      </w:r>
      <w:r w:rsidRPr="00DB47C3">
        <w:rPr>
          <w:rFonts w:eastAsia="Calibri" w:cstheme="minorHAnsi"/>
          <w:lang w:val="sr-Latn-CS"/>
        </w:rPr>
        <w:t>у уговореном обиму, квалитету</w:t>
      </w:r>
      <w:r w:rsidRPr="00DB47C3">
        <w:rPr>
          <w:rFonts w:eastAsia="Calibri" w:cstheme="minorHAnsi"/>
          <w:lang w:val="sr-Cyrl-RS"/>
        </w:rPr>
        <w:t xml:space="preserve"> и року</w:t>
      </w:r>
      <w:r w:rsidRPr="00DB47C3">
        <w:rPr>
          <w:rFonts w:eastAsia="Calibri" w:cstheme="minorHAnsi"/>
          <w:lang w:val="sr-Latn-CS"/>
        </w:rPr>
        <w:t xml:space="preserve">, у свему </w:t>
      </w:r>
      <w:r w:rsidRPr="00DB47C3">
        <w:rPr>
          <w:rFonts w:eastAsia="Calibri" w:cstheme="minorHAnsi"/>
          <w:lang w:val="sr-Cyrl-RS"/>
        </w:rPr>
        <w:t>у складу са Техничким спецификацијама.</w:t>
      </w:r>
      <w:r w:rsidRPr="00DB47C3">
        <w:rPr>
          <w:rFonts w:eastAsia="Calibri" w:cstheme="minorHAnsi"/>
          <w:lang w:val="sr-Latn-CS"/>
        </w:rPr>
        <w:t xml:space="preserve"> </w:t>
      </w:r>
    </w:p>
    <w:p w14:paraId="6B7CAA20" w14:textId="77777777" w:rsidR="00772462" w:rsidRPr="00DB47C3" w:rsidRDefault="00772462" w:rsidP="008136BE">
      <w:pPr>
        <w:autoSpaceDE w:val="0"/>
        <w:autoSpaceDN w:val="0"/>
        <w:adjustRightInd w:val="0"/>
        <w:jc w:val="both"/>
        <w:rPr>
          <w:rFonts w:eastAsia="Calibri" w:cstheme="minorHAnsi"/>
          <w:lang w:val="sr-Latn-CS"/>
        </w:rPr>
      </w:pPr>
    </w:p>
    <w:p w14:paraId="289785A9"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lastRenderedPageBreak/>
        <w:t>Записник је саставни део документације за извршење уговорених финансијских обавеза Наручиоца</w:t>
      </w:r>
      <w:r w:rsidRPr="00DB47C3">
        <w:rPr>
          <w:rFonts w:eastAsia="Calibri" w:cstheme="minorHAnsi"/>
          <w:lang w:val="sr-Cyrl-RS"/>
        </w:rPr>
        <w:t xml:space="preserve"> и </w:t>
      </w:r>
      <w:r w:rsidRPr="00DB47C3">
        <w:rPr>
          <w:rFonts w:eastAsia="Calibri" w:cstheme="minorHAnsi"/>
          <w:lang w:val="sr-Latn-CS"/>
        </w:rPr>
        <w:t xml:space="preserve">сачињавa </w:t>
      </w:r>
      <w:r w:rsidRPr="00DB47C3">
        <w:rPr>
          <w:rFonts w:eastAsia="Calibri" w:cstheme="minorHAnsi"/>
          <w:lang w:val="sr-Cyrl-RS"/>
        </w:rPr>
        <w:t xml:space="preserve">се </w:t>
      </w:r>
      <w:r w:rsidRPr="00DB47C3">
        <w:rPr>
          <w:rFonts w:eastAsia="Calibri" w:cstheme="minorHAnsi"/>
          <w:lang w:val="sr-Latn-CS"/>
        </w:rPr>
        <w:t xml:space="preserve">у два истоветна примерка од чега по један примерак задржава свака уговорна страна. </w:t>
      </w:r>
    </w:p>
    <w:p w14:paraId="57EF7DEF" w14:textId="77777777" w:rsidR="00772462" w:rsidRPr="00DB47C3" w:rsidRDefault="00772462" w:rsidP="008136BE">
      <w:pPr>
        <w:autoSpaceDE w:val="0"/>
        <w:autoSpaceDN w:val="0"/>
        <w:adjustRightInd w:val="0"/>
        <w:jc w:val="both"/>
        <w:rPr>
          <w:rFonts w:eastAsia="Calibri" w:cstheme="minorHAnsi"/>
          <w:lang w:val="sr-Latn-CS"/>
        </w:rPr>
      </w:pPr>
    </w:p>
    <w:p w14:paraId="19BF15FD" w14:textId="77777777" w:rsidR="00772462" w:rsidRPr="00DB47C3" w:rsidRDefault="00772462" w:rsidP="008136BE">
      <w:pPr>
        <w:suppressAutoHyphens/>
        <w:jc w:val="both"/>
        <w:rPr>
          <w:rFonts w:eastAsia="Arial Unicode MS" w:cstheme="minorHAnsi"/>
          <w:kern w:val="1"/>
          <w:lang w:val="sr-Cyrl-RS" w:eastAsia="ar-SA"/>
        </w:rPr>
      </w:pPr>
      <w:r w:rsidRPr="00DB47C3">
        <w:rPr>
          <w:rFonts w:eastAsia="Arial Unicode MS" w:cstheme="minorHAnsi"/>
          <w:kern w:val="1"/>
          <w:lang w:val="sr-Latn-CS" w:eastAsia="ar-SA"/>
        </w:rPr>
        <w:t xml:space="preserve">Уколико се у току пријема услуге утврди да услуга није извршена у уговореном обиму и квалитету, неће се сачинити записник о </w:t>
      </w:r>
      <w:r w:rsidRPr="00DB47C3">
        <w:rPr>
          <w:rFonts w:eastAsia="Arial Unicode MS" w:cstheme="minorHAnsi"/>
          <w:kern w:val="1"/>
          <w:lang w:val="sr-Cyrl-RS" w:eastAsia="ar-SA"/>
        </w:rPr>
        <w:t xml:space="preserve">пријему </w:t>
      </w:r>
      <w:r w:rsidRPr="00DB47C3">
        <w:rPr>
          <w:rFonts w:eastAsia="Arial Unicode MS" w:cstheme="minorHAnsi"/>
          <w:kern w:val="1"/>
          <w:lang w:val="sr-Latn-CS" w:eastAsia="ar-SA"/>
        </w:rPr>
        <w:t xml:space="preserve">услуге, већ ће се сачинити Рекламациони записник у којем </w:t>
      </w:r>
      <w:r w:rsidRPr="00DB47C3">
        <w:rPr>
          <w:rFonts w:eastAsia="Arial Unicode MS" w:cstheme="minorHAnsi"/>
          <w:kern w:val="1"/>
          <w:lang w:val="sr-Cyrl-RS" w:eastAsia="ar-SA"/>
        </w:rPr>
        <w:t xml:space="preserve">се констатује </w:t>
      </w:r>
      <w:r w:rsidRPr="00DB47C3">
        <w:rPr>
          <w:rFonts w:eastAsia="Arial Unicode MS" w:cstheme="minorHAnsi"/>
          <w:kern w:val="1"/>
          <w:lang w:val="sr-Latn-CS" w:eastAsia="ar-SA"/>
        </w:rPr>
        <w:t xml:space="preserve">у чему извршена услуга није у складу са уговором. </w:t>
      </w:r>
    </w:p>
    <w:p w14:paraId="52BB4E6B" w14:textId="77777777" w:rsidR="00772462" w:rsidRPr="00DB47C3" w:rsidRDefault="00772462" w:rsidP="008136BE">
      <w:pPr>
        <w:suppressAutoHyphens/>
        <w:jc w:val="both"/>
        <w:rPr>
          <w:rFonts w:eastAsia="Arial Unicode MS" w:cstheme="minorHAnsi"/>
          <w:kern w:val="1"/>
          <w:lang w:val="sr-Latn-CS" w:eastAsia="ar-SA"/>
        </w:rPr>
      </w:pPr>
    </w:p>
    <w:p w14:paraId="76BC51F5" w14:textId="77777777" w:rsidR="00772462" w:rsidRPr="00DB47C3" w:rsidRDefault="00772462" w:rsidP="008136BE">
      <w:pPr>
        <w:suppressAutoHyphens/>
        <w:jc w:val="both"/>
        <w:rPr>
          <w:rFonts w:eastAsia="Arial Unicode MS" w:cstheme="minorHAnsi"/>
          <w:kern w:val="1"/>
          <w:lang w:val="sr-Cyrl-RS" w:eastAsia="ar-SA"/>
        </w:rPr>
      </w:pPr>
      <w:r w:rsidRPr="00DB47C3">
        <w:rPr>
          <w:rFonts w:eastAsia="Arial Unicode MS" w:cstheme="minorHAnsi"/>
          <w:kern w:val="1"/>
          <w:lang w:val="sr-Latn-CS" w:eastAsia="ar-SA"/>
        </w:rPr>
        <w:t>Пружалац услуге је у обавези да поступи по примедбама из Рекламационог записника и изврши услугу, у уговореном обиму, квалитету и року.</w:t>
      </w:r>
    </w:p>
    <w:p w14:paraId="31A12435" w14:textId="77777777" w:rsidR="00772462" w:rsidRPr="00DB47C3" w:rsidRDefault="00772462" w:rsidP="00772462">
      <w:pPr>
        <w:suppressAutoHyphens/>
        <w:rPr>
          <w:rFonts w:eastAsia="Arial Unicode MS" w:cstheme="minorHAnsi"/>
          <w:kern w:val="1"/>
          <w:lang w:val="sr-Latn-CS" w:eastAsia="ar-SA"/>
        </w:rPr>
      </w:pPr>
      <w:r w:rsidRPr="00DB47C3">
        <w:rPr>
          <w:rFonts w:eastAsia="Arial Unicode MS" w:cstheme="minorHAnsi"/>
          <w:kern w:val="1"/>
          <w:lang w:val="sr-Latn-CS" w:eastAsia="ar-SA"/>
        </w:rPr>
        <w:t xml:space="preserve"> </w:t>
      </w:r>
    </w:p>
    <w:p w14:paraId="0DF6D701" w14:textId="77777777" w:rsidR="00772462" w:rsidRPr="00DB47C3" w:rsidRDefault="00772462" w:rsidP="00772462">
      <w:pPr>
        <w:suppressAutoHyphens/>
        <w:rPr>
          <w:rFonts w:eastAsia="Arial Unicode MS" w:cstheme="minorHAnsi"/>
          <w:b/>
          <w:kern w:val="1"/>
          <w:lang w:val="sr-Latn-CS" w:eastAsia="ar-SA"/>
        </w:rPr>
      </w:pPr>
      <w:r w:rsidRPr="00DB47C3">
        <w:rPr>
          <w:rFonts w:eastAsia="Arial Unicode MS" w:cstheme="minorHAnsi"/>
          <w:b/>
          <w:kern w:val="1"/>
          <w:lang w:val="sr-Latn-CS" w:eastAsia="ar-SA"/>
        </w:rPr>
        <w:t>Средства финансијског обезбеђења</w:t>
      </w:r>
    </w:p>
    <w:p w14:paraId="51A2FB5B" w14:textId="77777777" w:rsidR="00772462" w:rsidRPr="00DB47C3" w:rsidRDefault="00772462" w:rsidP="00772462">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 xml:space="preserve">Члан 11. </w:t>
      </w:r>
    </w:p>
    <w:p w14:paraId="7491C286"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 xml:space="preserve">Пружалац услуге </w:t>
      </w:r>
      <w:r w:rsidRPr="00DB47C3">
        <w:rPr>
          <w:rFonts w:eastAsia="Calibri" w:cstheme="minorHAnsi"/>
          <w:spacing w:val="-1"/>
          <w:lang w:val="sr-Latn-CS"/>
        </w:rPr>
        <w:t xml:space="preserve">се обавезује да у року од 15 (петнаест) дана од </w:t>
      </w:r>
      <w:r w:rsidRPr="00DB47C3">
        <w:rPr>
          <w:rFonts w:eastAsia="Calibri" w:cstheme="minorHAnsi"/>
          <w:lang w:val="sr-Latn-CS"/>
        </w:rPr>
        <w:t xml:space="preserve">дана закључења Уговора достави Наручиоцу банкарску гаранцију за извршење уговорних обавеза у висини од 10% од вредности уговореног посла без ПДВ-а, са клаузулама „безусловна“, </w:t>
      </w:r>
      <w:r w:rsidRPr="00DB47C3">
        <w:rPr>
          <w:rFonts w:eastAsia="Arial Unicode MS" w:cstheme="minorHAnsi"/>
          <w:spacing w:val="-1"/>
          <w:kern w:val="1"/>
          <w:lang w:val="sr-Cyrl-RS" w:eastAsia="ar-SA"/>
        </w:rPr>
        <w:t xml:space="preserve">„неопозива“, </w:t>
      </w:r>
      <w:r w:rsidRPr="00DB47C3">
        <w:rPr>
          <w:rFonts w:eastAsia="Calibri" w:cstheme="minorHAnsi"/>
          <w:lang w:val="sr-Latn-CS"/>
        </w:rPr>
        <w:t>„</w:t>
      </w:r>
      <w:r w:rsidRPr="00DB47C3">
        <w:rPr>
          <w:rFonts w:eastAsia="Arial Unicode MS" w:cstheme="minorHAnsi"/>
          <w:spacing w:val="-1"/>
          <w:kern w:val="1"/>
          <w:lang w:val="sr-Latn-CS" w:eastAsia="ar-SA"/>
        </w:rPr>
        <w:t xml:space="preserve">без </w:t>
      </w:r>
      <w:r w:rsidRPr="00DB47C3">
        <w:rPr>
          <w:rFonts w:eastAsia="Arial Unicode MS" w:cstheme="minorHAnsi"/>
          <w:spacing w:val="-1"/>
          <w:kern w:val="1"/>
          <w:lang w:val="sr-Cyrl-RS" w:eastAsia="ar-SA"/>
        </w:rPr>
        <w:t xml:space="preserve">права на </w:t>
      </w:r>
      <w:r w:rsidRPr="00DB47C3">
        <w:rPr>
          <w:rFonts w:eastAsia="Arial Unicode MS" w:cstheme="minorHAnsi"/>
          <w:spacing w:val="-1"/>
          <w:kern w:val="1"/>
          <w:lang w:val="sr-Latn-CS" w:eastAsia="ar-SA"/>
        </w:rPr>
        <w:t>приговор</w:t>
      </w:r>
      <w:r w:rsidRPr="00DB47C3">
        <w:rPr>
          <w:rFonts w:eastAsia="Calibri" w:cstheme="minorHAnsi"/>
          <w:lang w:val="sr-Latn-CS"/>
        </w:rPr>
        <w:t>“ и „наплатива на први позив“, са важношћу гаранције најмање 30 дана дуже од уговореног рока за коначно извршење посла.</w:t>
      </w:r>
    </w:p>
    <w:p w14:paraId="16E0812C" w14:textId="77777777" w:rsidR="00772462" w:rsidRPr="00DB47C3" w:rsidRDefault="00772462" w:rsidP="008136BE">
      <w:pPr>
        <w:ind w:left="720"/>
        <w:jc w:val="both"/>
        <w:rPr>
          <w:rFonts w:eastAsia="Arial Unicode MS" w:cstheme="minorHAnsi"/>
          <w:spacing w:val="-1"/>
          <w:kern w:val="1"/>
          <w:lang w:val="sr-Latn-CS" w:eastAsia="ar-SA"/>
        </w:rPr>
      </w:pPr>
    </w:p>
    <w:p w14:paraId="3DC83D71"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 xml:space="preserve">Пружалац услуге </w:t>
      </w:r>
      <w:r w:rsidRPr="00DB47C3">
        <w:rPr>
          <w:rFonts w:eastAsia="Calibri" w:cstheme="minorHAnsi"/>
          <w:spacing w:val="-1"/>
          <w:lang w:val="sr-Latn-CS"/>
        </w:rPr>
        <w:t xml:space="preserve">се обавезује да наведену банкарску гаранцију продужи у случају продужења рока за извршење уговореног посла, са важношћу продужене гаранције најмање 30 дана дуже од уговореног новог рока за извршење посла. </w:t>
      </w:r>
    </w:p>
    <w:p w14:paraId="45E9E454" w14:textId="77777777" w:rsidR="00772462" w:rsidRPr="00DB47C3" w:rsidRDefault="00772462" w:rsidP="008136BE">
      <w:pPr>
        <w:autoSpaceDE w:val="0"/>
        <w:autoSpaceDN w:val="0"/>
        <w:adjustRightInd w:val="0"/>
        <w:jc w:val="both"/>
        <w:rPr>
          <w:rFonts w:eastAsia="Calibri" w:cstheme="minorHAnsi"/>
          <w:lang w:val="sr-Latn-CS"/>
        </w:rPr>
      </w:pPr>
    </w:p>
    <w:p w14:paraId="38E940E9" w14:textId="77777777" w:rsidR="00772462" w:rsidRPr="00DB47C3" w:rsidRDefault="00772462" w:rsidP="008136BE">
      <w:pPr>
        <w:suppressAutoHyphens/>
        <w:jc w:val="both"/>
        <w:rPr>
          <w:rFonts w:eastAsia="Calibri" w:cstheme="minorHAnsi"/>
          <w:kern w:val="1"/>
          <w:lang w:val="sr-Latn-CS" w:eastAsia="ar-SA"/>
        </w:rPr>
      </w:pPr>
      <w:r w:rsidRPr="00DB47C3">
        <w:rPr>
          <w:rFonts w:eastAsia="Calibri" w:cstheme="minorHAnsi"/>
          <w:kern w:val="1"/>
          <w:lang w:val="sr-Latn-CS" w:eastAsia="ar-SA"/>
        </w:rPr>
        <w:t xml:space="preserve">У случају да </w:t>
      </w:r>
      <w:r w:rsidRPr="00DB47C3">
        <w:rPr>
          <w:rFonts w:eastAsia="Arial Unicode MS" w:cstheme="minorHAnsi"/>
          <w:kern w:val="1"/>
          <w:lang w:val="sr-Latn-CS" w:eastAsia="ar-SA"/>
        </w:rPr>
        <w:t xml:space="preserve">Пружалац услуге </w:t>
      </w:r>
      <w:r w:rsidRPr="00DB47C3">
        <w:rPr>
          <w:rFonts w:eastAsia="Arial" w:cstheme="minorHAnsi"/>
          <w:kern w:val="1"/>
          <w:lang w:val="sr-Latn-CS" w:eastAsia="ar-SA"/>
        </w:rPr>
        <w:t>једнострано раскине уговор без оправданог разлога, односно разлога који нису на страни Наручиоца</w:t>
      </w:r>
      <w:r w:rsidRPr="00DB47C3">
        <w:rPr>
          <w:rFonts w:eastAsia="Calibri" w:cstheme="minorHAnsi"/>
          <w:kern w:val="1"/>
          <w:lang w:val="sr-Latn-CS" w:eastAsia="ar-SA"/>
        </w:rPr>
        <w:t>, или уколико не изврши или касни са извршењем уговорених обавеза, Наручилац  може активирати наведено средство финансијског обезбеђења.</w:t>
      </w:r>
    </w:p>
    <w:p w14:paraId="676BEEAD" w14:textId="2FF8A901" w:rsidR="00772462"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Уколико Пружалац услуге не достави наведен</w:t>
      </w:r>
      <w:r w:rsidRPr="00DB47C3">
        <w:rPr>
          <w:rFonts w:eastAsia="Calibri" w:cstheme="minorHAnsi"/>
          <w:lang w:val="sr-Cyrl-RS"/>
        </w:rPr>
        <w:t>у</w:t>
      </w:r>
      <w:r w:rsidRPr="00DB47C3">
        <w:rPr>
          <w:rFonts w:eastAsia="Calibri" w:cstheme="minorHAnsi"/>
          <w:lang w:val="sr-Latn-CS"/>
        </w:rPr>
        <w:t xml:space="preserve"> банкарск</w:t>
      </w:r>
      <w:r w:rsidRPr="00DB47C3">
        <w:rPr>
          <w:rFonts w:eastAsia="Calibri" w:cstheme="minorHAnsi"/>
          <w:lang w:val="sr-Cyrl-RS"/>
        </w:rPr>
        <w:t>у</w:t>
      </w:r>
      <w:r w:rsidRPr="00DB47C3">
        <w:rPr>
          <w:rFonts w:eastAsia="Calibri" w:cstheme="minorHAnsi"/>
          <w:lang w:val="sr-Latn-CS"/>
        </w:rPr>
        <w:t xml:space="preserve"> гаранциј</w:t>
      </w:r>
      <w:r w:rsidRPr="00DB47C3">
        <w:rPr>
          <w:rFonts w:eastAsia="Calibri" w:cstheme="minorHAnsi"/>
          <w:lang w:val="sr-Cyrl-RS"/>
        </w:rPr>
        <w:t>у</w:t>
      </w:r>
      <w:r w:rsidRPr="00DB47C3">
        <w:rPr>
          <w:rFonts w:eastAsia="Calibri" w:cstheme="minorHAnsi"/>
          <w:lang w:val="sr-Latn-CS"/>
        </w:rPr>
        <w:t xml:space="preserve"> у рок</w:t>
      </w:r>
      <w:r w:rsidRPr="00DB47C3">
        <w:rPr>
          <w:rFonts w:eastAsia="Calibri" w:cstheme="minorHAnsi"/>
          <w:lang w:val="sr-Cyrl-RS"/>
        </w:rPr>
        <w:t>у</w:t>
      </w:r>
      <w:r w:rsidRPr="00DB47C3">
        <w:rPr>
          <w:rFonts w:eastAsia="Calibri" w:cstheme="minorHAnsi"/>
          <w:lang w:val="sr-Latn-CS"/>
        </w:rPr>
        <w:t xml:space="preserve"> из овог члана, Наручилац може да активира и наплати финансијско средство обезбеђења за озбиљност понуде и једнострано раскине уговор. </w:t>
      </w:r>
    </w:p>
    <w:p w14:paraId="32B0605B" w14:textId="77777777" w:rsidR="00772462" w:rsidRPr="00DB47C3" w:rsidRDefault="00772462" w:rsidP="00772462">
      <w:pPr>
        <w:suppressAutoHyphens/>
        <w:rPr>
          <w:rFonts w:eastAsia="Calibri" w:cstheme="minorHAnsi"/>
          <w:kern w:val="1"/>
          <w:lang w:val="sr-Latn-CS" w:eastAsia="ar-SA"/>
        </w:rPr>
      </w:pPr>
    </w:p>
    <w:p w14:paraId="336D400D" w14:textId="77777777" w:rsidR="00772462" w:rsidRPr="00DB47C3" w:rsidRDefault="00772462" w:rsidP="00772462">
      <w:pPr>
        <w:suppressAutoHyphens/>
        <w:rPr>
          <w:rFonts w:eastAsia="Arial" w:cstheme="minorHAnsi"/>
          <w:b/>
          <w:kern w:val="1"/>
          <w:lang w:val="sr-Latn-CS" w:eastAsia="ar-SA"/>
        </w:rPr>
      </w:pPr>
      <w:r w:rsidRPr="00DB47C3">
        <w:rPr>
          <w:rFonts w:eastAsia="Arial" w:cstheme="minorHAnsi"/>
          <w:b/>
          <w:kern w:val="1"/>
          <w:lang w:val="sr-Latn-CS" w:eastAsia="ar-SA"/>
        </w:rPr>
        <w:t>Осигурање</w:t>
      </w:r>
    </w:p>
    <w:p w14:paraId="013F0705" w14:textId="77777777" w:rsidR="00772462" w:rsidRPr="00DB47C3" w:rsidRDefault="00772462" w:rsidP="00772462">
      <w:pPr>
        <w:shd w:val="clear" w:color="auto" w:fill="FFFFFF"/>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Члан 12.</w:t>
      </w:r>
    </w:p>
    <w:p w14:paraId="69FD0B8D" w14:textId="77777777" w:rsidR="00772462" w:rsidRPr="00DB47C3" w:rsidRDefault="00772462" w:rsidP="008136BE">
      <w:pPr>
        <w:autoSpaceDE w:val="0"/>
        <w:autoSpaceDN w:val="0"/>
        <w:adjustRightInd w:val="0"/>
        <w:jc w:val="both"/>
        <w:rPr>
          <w:rFonts w:eastAsia="Arial Unicode MS" w:cstheme="minorHAnsi"/>
          <w:kern w:val="1"/>
          <w:lang w:val="sr-Latn-CS" w:eastAsia="ar-SA"/>
        </w:rPr>
      </w:pPr>
      <w:r w:rsidRPr="00DB47C3">
        <w:rPr>
          <w:rFonts w:eastAsia="Arial Unicode MS" w:cstheme="minorHAnsi"/>
          <w:kern w:val="1"/>
          <w:lang w:val="sr-Latn-CS" w:eastAsia="ar-SA"/>
        </w:rPr>
        <w:t xml:space="preserve">Пружалац услуге </w:t>
      </w:r>
      <w:r w:rsidRPr="00DB47C3">
        <w:rPr>
          <w:rFonts w:eastAsia="Calibri" w:cstheme="minorHAnsi"/>
          <w:lang w:val="sr-Latn-CS"/>
        </w:rPr>
        <w:t>се обавезује да у року од 15 (петнаест) дана од дана закључења уговора достави Наручиоцу Полису осигурања од професионалне одговорности</w:t>
      </w:r>
      <w:r w:rsidRPr="00DB47C3">
        <w:rPr>
          <w:rFonts w:eastAsia="Arial Unicode MS" w:cstheme="minorHAnsi"/>
          <w:kern w:val="1"/>
          <w:lang w:val="sr-Latn-CS" w:eastAsia="ar-SA"/>
        </w:rPr>
        <w:t xml:space="preserve"> у свему према важећем</w:t>
      </w:r>
      <w:r w:rsidRPr="00DB47C3">
        <w:rPr>
          <w:rFonts w:eastAsia="Calibri" w:cstheme="minorHAnsi"/>
          <w:lang w:val="sr-Latn-CS"/>
        </w:rPr>
        <w:t xml:space="preserve"> Правилнику о условима осигурања од професионалне одговорности</w:t>
      </w:r>
      <w:r w:rsidRPr="00DB47C3">
        <w:rPr>
          <w:rFonts w:eastAsia="Arial Unicode MS" w:cstheme="minorHAnsi"/>
          <w:kern w:val="1"/>
          <w:lang w:val="sr-Latn-CS" w:eastAsia="ar-SA"/>
        </w:rPr>
        <w:t xml:space="preserve">. </w:t>
      </w:r>
    </w:p>
    <w:p w14:paraId="2BB11E08" w14:textId="77777777" w:rsidR="00772462" w:rsidRPr="00DB47C3" w:rsidRDefault="00772462" w:rsidP="008136BE">
      <w:pPr>
        <w:autoSpaceDE w:val="0"/>
        <w:autoSpaceDN w:val="0"/>
        <w:adjustRightInd w:val="0"/>
        <w:jc w:val="both"/>
        <w:rPr>
          <w:rFonts w:eastAsia="Arial Unicode MS" w:cstheme="minorHAnsi"/>
          <w:kern w:val="1"/>
          <w:lang w:val="sr-Latn-CS" w:eastAsia="ar-SA"/>
        </w:rPr>
      </w:pPr>
    </w:p>
    <w:p w14:paraId="44D9D6DF" w14:textId="77777777" w:rsidR="00772462" w:rsidRPr="00DB47C3" w:rsidRDefault="00772462" w:rsidP="008136BE">
      <w:pPr>
        <w:autoSpaceDE w:val="0"/>
        <w:autoSpaceDN w:val="0"/>
        <w:adjustRightInd w:val="0"/>
        <w:jc w:val="both"/>
        <w:rPr>
          <w:rFonts w:eastAsia="Arial Unicode MS" w:cstheme="minorHAnsi"/>
          <w:kern w:val="1"/>
          <w:lang w:val="sr-Latn-CS" w:eastAsia="ar-SA"/>
        </w:rPr>
      </w:pPr>
      <w:r w:rsidRPr="00DB47C3">
        <w:rPr>
          <w:rFonts w:eastAsia="Arial Unicode MS" w:cstheme="minorHAnsi"/>
          <w:kern w:val="1"/>
          <w:lang w:val="sr-Latn-CS" w:eastAsia="ar-SA"/>
        </w:rPr>
        <w:t xml:space="preserve">Намена овог осигурања је да врши обезбеђење и обештећење Наручиоца од штета које проистекну као последица учињене професионалне грешке, несавесног или нестручног пропуста Пружаоца услуге који је у супротности са прописима и правилима струке. </w:t>
      </w:r>
    </w:p>
    <w:p w14:paraId="74150B2A" w14:textId="77777777" w:rsidR="00772462" w:rsidRPr="00DB47C3" w:rsidRDefault="00772462" w:rsidP="008136BE">
      <w:pPr>
        <w:autoSpaceDE w:val="0"/>
        <w:autoSpaceDN w:val="0"/>
        <w:adjustRightInd w:val="0"/>
        <w:jc w:val="both"/>
        <w:rPr>
          <w:rFonts w:eastAsia="Arial Unicode MS" w:cstheme="minorHAnsi"/>
          <w:kern w:val="1"/>
          <w:lang w:val="sr-Latn-CS" w:eastAsia="ar-SA"/>
        </w:rPr>
      </w:pPr>
    </w:p>
    <w:p w14:paraId="665A4883"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lastRenderedPageBreak/>
        <w:t xml:space="preserve">Уколико Пружалац услуге не достави полису осигурања од професионалне одговорности у року из става 1. овог члана, Наручилац може да активира и наплати финансијско средство обезбеђења за извршење уговорних обавеза и једнострано раскине уговор. </w:t>
      </w:r>
    </w:p>
    <w:p w14:paraId="309CA5FA" w14:textId="77777777" w:rsidR="00772462" w:rsidRPr="00DB47C3" w:rsidRDefault="00772462" w:rsidP="00772462">
      <w:pPr>
        <w:autoSpaceDE w:val="0"/>
        <w:autoSpaceDN w:val="0"/>
        <w:adjustRightInd w:val="0"/>
        <w:rPr>
          <w:rFonts w:eastAsia="Calibri" w:cstheme="minorHAnsi"/>
          <w:lang w:val="sr-Latn-CS"/>
        </w:rPr>
      </w:pPr>
    </w:p>
    <w:p w14:paraId="0498403D" w14:textId="77777777" w:rsidR="00772462" w:rsidRPr="00DB47C3" w:rsidRDefault="00772462" w:rsidP="00772462">
      <w:pPr>
        <w:autoSpaceDE w:val="0"/>
        <w:autoSpaceDN w:val="0"/>
        <w:adjustRightInd w:val="0"/>
        <w:jc w:val="center"/>
        <w:rPr>
          <w:rFonts w:eastAsia="Calibri" w:cstheme="minorHAnsi"/>
          <w:lang w:val="sr-Latn-CS"/>
        </w:rPr>
      </w:pPr>
      <w:r w:rsidRPr="00DB47C3">
        <w:rPr>
          <w:rFonts w:eastAsia="Calibri" w:cstheme="minorHAnsi"/>
          <w:bCs/>
          <w:lang w:val="sr-Latn-CS"/>
        </w:rPr>
        <w:t>Члан 13.</w:t>
      </w:r>
    </w:p>
    <w:p w14:paraId="5FE52486" w14:textId="77777777" w:rsidR="00772462" w:rsidRPr="00DB47C3" w:rsidRDefault="00772462" w:rsidP="008136BE">
      <w:pPr>
        <w:suppressAutoHyphens/>
        <w:jc w:val="both"/>
        <w:rPr>
          <w:rFonts w:eastAsia="Calibri" w:cstheme="minorHAnsi"/>
          <w:lang w:val="sr-Latn-CS"/>
        </w:rPr>
      </w:pPr>
      <w:r w:rsidRPr="00DB47C3">
        <w:rPr>
          <w:rFonts w:eastAsia="Calibri" w:cstheme="minorHAnsi"/>
          <w:lang w:val="sr-Latn-CS"/>
        </w:rPr>
        <w:t xml:space="preserve">Уколико се током извођења радова појаве нејасноће у вези са техничком документацијом из овог уговора, Пружалац услуге је у обавези да на позив </w:t>
      </w:r>
      <w:r w:rsidRPr="00DB47C3">
        <w:rPr>
          <w:rFonts w:eastAsia="Arial Unicode MS" w:cstheme="minorHAnsi"/>
          <w:kern w:val="1"/>
          <w:lang w:val="sr-Latn-CS" w:eastAsia="ar-SA"/>
        </w:rPr>
        <w:t>Наручиоц</w:t>
      </w:r>
      <w:r w:rsidRPr="00DB47C3">
        <w:rPr>
          <w:rFonts w:eastAsia="Calibri" w:cstheme="minorHAnsi"/>
          <w:lang w:val="sr-Latn-CS"/>
        </w:rPr>
        <w:t xml:space="preserve">а и о свом трошку достави потребне исправке, допуне или објашњења и то у разумном року који одреди </w:t>
      </w:r>
      <w:r w:rsidRPr="00DB47C3">
        <w:rPr>
          <w:rFonts w:eastAsia="Arial Unicode MS" w:cstheme="minorHAnsi"/>
          <w:kern w:val="1"/>
          <w:lang w:val="sr-Latn-CS" w:eastAsia="ar-SA"/>
        </w:rPr>
        <w:t>Наручилац</w:t>
      </w:r>
      <w:r w:rsidRPr="00DB47C3">
        <w:rPr>
          <w:rFonts w:eastAsia="Calibri" w:cstheme="minorHAnsi"/>
          <w:lang w:val="sr-Latn-CS"/>
        </w:rPr>
        <w:t xml:space="preserve">. </w:t>
      </w:r>
    </w:p>
    <w:p w14:paraId="74B703A4" w14:textId="77777777" w:rsidR="00772462" w:rsidRPr="00DB47C3" w:rsidRDefault="00772462" w:rsidP="008136BE">
      <w:pPr>
        <w:suppressAutoHyphens/>
        <w:jc w:val="both"/>
        <w:rPr>
          <w:rFonts w:eastAsia="Calibri" w:cstheme="minorHAnsi"/>
          <w:lang w:val="sr-Latn-CS"/>
        </w:rPr>
      </w:pPr>
    </w:p>
    <w:p w14:paraId="2C13980D"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Уколико се након завршетка извођења радова утврди да објекат има недостатке, за које се утврди да су последица грешака у техничкој документацији, Наручилац има право на накнаду штете кроз достављену полису осигурања од професионалне одговорности или на други начин.</w:t>
      </w:r>
    </w:p>
    <w:p w14:paraId="06BCECBD" w14:textId="77777777" w:rsidR="00772462" w:rsidRPr="00DB47C3" w:rsidRDefault="00772462" w:rsidP="00772462">
      <w:pPr>
        <w:suppressAutoHyphens/>
        <w:rPr>
          <w:rFonts w:eastAsia="Arial Unicode MS" w:cstheme="minorHAnsi"/>
          <w:kern w:val="1"/>
          <w:lang w:val="sr-Latn-CS" w:eastAsia="ar-SA"/>
        </w:rPr>
      </w:pPr>
    </w:p>
    <w:p w14:paraId="18D2C31D" w14:textId="77777777" w:rsidR="00772462" w:rsidRPr="00DB47C3" w:rsidRDefault="00772462" w:rsidP="00772462">
      <w:pPr>
        <w:suppressAutoHyphens/>
        <w:rPr>
          <w:rFonts w:eastAsia="Arial Unicode MS" w:cstheme="minorHAnsi"/>
          <w:b/>
          <w:kern w:val="1"/>
          <w:lang w:val="sr-Latn-CS" w:eastAsia="ar-SA"/>
        </w:rPr>
      </w:pPr>
      <w:r w:rsidRPr="00DB47C3">
        <w:rPr>
          <w:rFonts w:eastAsia="Arial Unicode MS" w:cstheme="minorHAnsi"/>
          <w:b/>
          <w:kern w:val="1"/>
          <w:lang w:val="sr-Latn-CS" w:eastAsia="ar-SA"/>
        </w:rPr>
        <w:t>Уговорна казна</w:t>
      </w:r>
    </w:p>
    <w:p w14:paraId="6893E8B4" w14:textId="77777777" w:rsidR="00772462" w:rsidRPr="00DB47C3" w:rsidRDefault="00772462" w:rsidP="00772462">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 xml:space="preserve">Члан 14. </w:t>
      </w:r>
    </w:p>
    <w:p w14:paraId="0D5331F0"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 xml:space="preserve">У случају да Пружалац услуге не изврши </w:t>
      </w:r>
      <w:r w:rsidRPr="00DB47C3">
        <w:rPr>
          <w:rFonts w:cstheme="minorHAnsi"/>
          <w:kern w:val="1"/>
          <w:lang w:val="sr-Latn-CS" w:eastAsia="ar-SA"/>
        </w:rPr>
        <w:t>комплетну уговорену услугу</w:t>
      </w:r>
      <w:r w:rsidRPr="00DB47C3">
        <w:rPr>
          <w:rFonts w:eastAsia="Calibri" w:cstheme="minorHAnsi"/>
          <w:lang w:val="sr-Latn-CS"/>
        </w:rPr>
        <w:t xml:space="preserve"> у року из члана</w:t>
      </w:r>
      <w:r w:rsidRPr="00DB47C3">
        <w:rPr>
          <w:rFonts w:eastAsia="Calibri" w:cstheme="minorHAnsi"/>
          <w:lang w:val="sr-Cyrl-RS"/>
        </w:rPr>
        <w:t xml:space="preserve"> 5.</w:t>
      </w:r>
      <w:r w:rsidRPr="00DB47C3">
        <w:rPr>
          <w:rFonts w:eastAsia="Calibri" w:cstheme="minorHAnsi"/>
          <w:lang w:val="sr-Latn-CS"/>
        </w:rPr>
        <w:t xml:space="preserve"> овог уговора, дужан је да Наручиоцу плати уговорну казну у износу од 2‰ (два промила) без ПДВ-а од укупне уговорене вредности услуге, за сваки дан закашњења, с тим што укупан износ уговорне казне не може бити већи од 10% од укупно уговорене вредности услуге без ПДВ-а. За обрачунату уговорну казну, трајно ће се умањити испостављени рачун. Наручилац задржава право да износ обрачунате уговорне казне наплати активирањем достављене банкарске гаранције за </w:t>
      </w:r>
      <w:r w:rsidRPr="00DB47C3">
        <w:rPr>
          <w:rFonts w:eastAsia="Arial Unicode MS" w:cstheme="minorHAnsi"/>
          <w:kern w:val="1"/>
          <w:lang w:val="sr-Latn-CS" w:eastAsia="ar-SA"/>
        </w:rPr>
        <w:t>испуњење уговорних обавеза</w:t>
      </w:r>
      <w:r w:rsidRPr="00DB47C3">
        <w:rPr>
          <w:rFonts w:eastAsia="Calibri" w:cstheme="minorHAnsi"/>
          <w:lang w:val="sr-Latn-CS"/>
        </w:rPr>
        <w:t xml:space="preserve">, уместо умањења наведеног рачуна.  </w:t>
      </w:r>
    </w:p>
    <w:p w14:paraId="4BAF70EB" w14:textId="77777777" w:rsidR="00772462" w:rsidRPr="00DB47C3" w:rsidRDefault="00772462" w:rsidP="008136BE">
      <w:pPr>
        <w:autoSpaceDE w:val="0"/>
        <w:autoSpaceDN w:val="0"/>
        <w:adjustRightInd w:val="0"/>
        <w:jc w:val="both"/>
        <w:rPr>
          <w:rFonts w:eastAsia="Calibri" w:cstheme="minorHAnsi"/>
          <w:highlight w:val="yellow"/>
          <w:lang w:val="sr-Latn-CS"/>
        </w:rPr>
      </w:pPr>
    </w:p>
    <w:p w14:paraId="248BD212"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 xml:space="preserve">У случају да Пружалац услуге не изврши уговорене послове ни након 60 дана од истека уговореног рока за комплетно извршење услуге, Наручилац има право да, поред уговорне казне, активира и у целости наплати банкарску гаранцију за </w:t>
      </w:r>
      <w:r w:rsidRPr="00DB47C3">
        <w:rPr>
          <w:rFonts w:eastAsia="Arial Unicode MS" w:cstheme="minorHAnsi"/>
          <w:kern w:val="1"/>
          <w:lang w:val="sr-Latn-CS" w:eastAsia="ar-SA"/>
        </w:rPr>
        <w:t>извршење уговорних обавеза</w:t>
      </w:r>
      <w:r w:rsidRPr="00DB47C3">
        <w:rPr>
          <w:rFonts w:eastAsia="Calibri" w:cstheme="minorHAnsi"/>
          <w:lang w:val="sr-Latn-CS"/>
        </w:rPr>
        <w:t xml:space="preserve">, као и да захтева накнаду штете, до пуног износа штете. </w:t>
      </w:r>
    </w:p>
    <w:p w14:paraId="2306C931" w14:textId="77777777" w:rsidR="00772462" w:rsidRPr="00DB47C3" w:rsidRDefault="00772462" w:rsidP="00772462">
      <w:pPr>
        <w:autoSpaceDE w:val="0"/>
        <w:autoSpaceDN w:val="0"/>
        <w:adjustRightInd w:val="0"/>
        <w:rPr>
          <w:rFonts w:eastAsia="Calibri" w:cstheme="minorHAnsi"/>
          <w:highlight w:val="yellow"/>
          <w:lang w:val="sr-Latn-CS"/>
        </w:rPr>
      </w:pPr>
    </w:p>
    <w:p w14:paraId="56612FAC"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 xml:space="preserve">Уколико Пружалац услуге из неоправданих разлога прекине са извршењем уговорених послова или одустане од даљег пружања услуге, Наручилац има право да раскине овај уговор, уз </w:t>
      </w:r>
      <w:r w:rsidRPr="00DB47C3">
        <w:rPr>
          <w:rFonts w:eastAsia="Calibri" w:cstheme="minorHAnsi"/>
          <w:lang w:val="sr-Cyrl-RS"/>
        </w:rPr>
        <w:t>наплату</w:t>
      </w:r>
      <w:r w:rsidRPr="00DB47C3">
        <w:rPr>
          <w:rFonts w:eastAsia="Calibri" w:cstheme="minorHAnsi"/>
          <w:lang w:val="sr-Latn-CS"/>
        </w:rPr>
        <w:t xml:space="preserve"> гаранције за </w:t>
      </w:r>
      <w:r w:rsidRPr="00DB47C3">
        <w:rPr>
          <w:rFonts w:eastAsia="Arial Unicode MS" w:cstheme="minorHAnsi"/>
          <w:kern w:val="1"/>
          <w:lang w:val="sr-Latn-CS" w:eastAsia="ar-SA"/>
        </w:rPr>
        <w:t>извршење уговорних обавеза</w:t>
      </w:r>
      <w:r w:rsidRPr="00DB47C3">
        <w:rPr>
          <w:rFonts w:eastAsia="Calibri" w:cstheme="minorHAnsi"/>
          <w:lang w:val="sr-Latn-CS"/>
        </w:rPr>
        <w:t xml:space="preserve">, као и да захтева накнаду штете кроз достављену полису осигурања од професионалне одговорности или на други начин. </w:t>
      </w:r>
    </w:p>
    <w:p w14:paraId="696EAF46" w14:textId="77777777" w:rsidR="00772462" w:rsidRPr="00DB47C3" w:rsidRDefault="00772462" w:rsidP="008136BE">
      <w:pPr>
        <w:suppressAutoHyphens/>
        <w:jc w:val="both"/>
        <w:rPr>
          <w:rFonts w:eastAsia="Calibri" w:cstheme="minorHAnsi"/>
          <w:lang w:val="sr-Latn-CS"/>
        </w:rPr>
      </w:pPr>
    </w:p>
    <w:p w14:paraId="56470FCF" w14:textId="77777777" w:rsidR="00772462" w:rsidRPr="00DB47C3" w:rsidRDefault="00772462" w:rsidP="008136BE">
      <w:pPr>
        <w:suppressAutoHyphens/>
        <w:jc w:val="both"/>
        <w:rPr>
          <w:rFonts w:eastAsia="Calibri" w:cstheme="minorHAnsi"/>
          <w:lang w:val="sr-Latn-CS"/>
        </w:rPr>
      </w:pPr>
      <w:r w:rsidRPr="00DB47C3">
        <w:rPr>
          <w:rFonts w:eastAsia="Calibri" w:cstheme="minorHAnsi"/>
          <w:lang w:val="sr-Latn-CS"/>
        </w:rPr>
        <w:t>Пружалац услуге не одговара за доцњу насталу из разлога које није скривио или за коју је одговоран Наручилац.</w:t>
      </w:r>
    </w:p>
    <w:p w14:paraId="7F3649F1" w14:textId="77777777" w:rsidR="00772462" w:rsidRPr="00DB47C3" w:rsidRDefault="00772462" w:rsidP="008136BE">
      <w:pPr>
        <w:jc w:val="both"/>
        <w:rPr>
          <w:rFonts w:cstheme="minorHAnsi"/>
          <w:highlight w:val="green"/>
          <w:lang w:val="sr-Latn-RS"/>
        </w:rPr>
      </w:pPr>
    </w:p>
    <w:p w14:paraId="60BFA945" w14:textId="77777777" w:rsidR="00772462" w:rsidRPr="00DB47C3" w:rsidRDefault="00772462" w:rsidP="008136BE">
      <w:pPr>
        <w:suppressAutoHyphens/>
        <w:jc w:val="both"/>
        <w:rPr>
          <w:rFonts w:eastAsia="Calibri" w:cstheme="minorHAnsi"/>
          <w:lang w:val="sr-Latn-CS"/>
        </w:rPr>
      </w:pPr>
      <w:r w:rsidRPr="00DB47C3">
        <w:rPr>
          <w:rFonts w:eastAsia="Calibri" w:cstheme="minorHAnsi"/>
          <w:lang w:val="sr-Latn-CS"/>
        </w:rPr>
        <w:t xml:space="preserve">Уколико је Наручилац због закашњења </w:t>
      </w:r>
      <w:r w:rsidRPr="00DB47C3">
        <w:rPr>
          <w:rFonts w:eastAsia="Calibri" w:cstheme="minorHAnsi"/>
          <w:lang w:val="sr-Cyrl-RS"/>
        </w:rPr>
        <w:t>Пружаоца услуге</w:t>
      </w:r>
      <w:r w:rsidRPr="00DB47C3">
        <w:rPr>
          <w:rFonts w:eastAsia="Calibri" w:cstheme="minorHAnsi"/>
          <w:lang w:val="sr-Latn-CS"/>
        </w:rPr>
        <w:t xml:space="preserve"> претрпео штету која је већа од износа уговорне казне, има право захтевати разлику до потпуне накнаде штете. </w:t>
      </w:r>
    </w:p>
    <w:p w14:paraId="74668FA3" w14:textId="77777777" w:rsidR="00772462" w:rsidRPr="00DB47C3" w:rsidRDefault="00772462" w:rsidP="00772462">
      <w:pPr>
        <w:suppressLineNumbers/>
        <w:tabs>
          <w:tab w:val="left" w:pos="851"/>
          <w:tab w:val="center" w:pos="4513"/>
          <w:tab w:val="right" w:pos="9026"/>
        </w:tabs>
        <w:suppressAutoHyphens/>
        <w:rPr>
          <w:rFonts w:eastAsia="Arial Unicode MS" w:cstheme="minorHAnsi"/>
          <w:b/>
          <w:kern w:val="1"/>
          <w:lang w:val="sr-Latn-CS" w:eastAsia="ar-SA"/>
        </w:rPr>
      </w:pPr>
      <w:r w:rsidRPr="00DB47C3">
        <w:rPr>
          <w:rFonts w:eastAsia="Arial Unicode MS" w:cstheme="minorHAnsi"/>
          <w:b/>
          <w:kern w:val="1"/>
          <w:lang w:val="sr-Latn-CS" w:eastAsia="ar-SA"/>
        </w:rPr>
        <w:lastRenderedPageBreak/>
        <w:t>Раскид уговора</w:t>
      </w:r>
    </w:p>
    <w:p w14:paraId="1DA146CB" w14:textId="77777777" w:rsidR="00772462" w:rsidRPr="00DB47C3" w:rsidRDefault="00772462" w:rsidP="00772462">
      <w:pPr>
        <w:suppressLineNumbers/>
        <w:tabs>
          <w:tab w:val="left" w:pos="851"/>
          <w:tab w:val="center" w:pos="4513"/>
          <w:tab w:val="right" w:pos="9026"/>
        </w:tabs>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 xml:space="preserve">Члан 15. </w:t>
      </w:r>
    </w:p>
    <w:p w14:paraId="4F25A6D9" w14:textId="77777777" w:rsidR="00772462" w:rsidRPr="00DB47C3" w:rsidRDefault="00772462" w:rsidP="00772462">
      <w:pPr>
        <w:autoSpaceDE w:val="0"/>
        <w:autoSpaceDN w:val="0"/>
        <w:adjustRightInd w:val="0"/>
        <w:rPr>
          <w:rFonts w:eastAsia="Calibri" w:cstheme="minorHAnsi"/>
          <w:lang w:val="sr-Latn-CS"/>
        </w:rPr>
      </w:pPr>
      <w:r w:rsidRPr="00DB47C3">
        <w:rPr>
          <w:rFonts w:eastAsia="Calibri" w:cstheme="minorHAnsi"/>
          <w:lang w:val="sr-Latn-CS"/>
        </w:rPr>
        <w:t>Наручилац има право на једностран</w:t>
      </w:r>
      <w:r w:rsidRPr="00DB47C3">
        <w:rPr>
          <w:rFonts w:eastAsia="Calibri" w:cstheme="minorHAnsi"/>
          <w:lang w:val="sr-Cyrl-RS"/>
        </w:rPr>
        <w:t>и</w:t>
      </w:r>
      <w:r w:rsidRPr="00DB47C3">
        <w:rPr>
          <w:rFonts w:eastAsia="Calibri" w:cstheme="minorHAnsi"/>
          <w:lang w:val="sr-Latn-CS"/>
        </w:rPr>
        <w:t xml:space="preserve"> раскид Уговора у следећим случајевима: </w:t>
      </w:r>
    </w:p>
    <w:p w14:paraId="727EA926" w14:textId="77777777" w:rsidR="00772462" w:rsidRPr="00DB47C3" w:rsidRDefault="00772462" w:rsidP="00D654DC">
      <w:pPr>
        <w:numPr>
          <w:ilvl w:val="0"/>
          <w:numId w:val="26"/>
        </w:numPr>
        <w:suppressAutoHyphens/>
        <w:autoSpaceDE w:val="0"/>
        <w:autoSpaceDN w:val="0"/>
        <w:adjustRightInd w:val="0"/>
        <w:ind w:left="709" w:hanging="283"/>
        <w:jc w:val="both"/>
        <w:rPr>
          <w:rFonts w:eastAsia="Calibri" w:cstheme="minorHAnsi"/>
          <w:lang w:val="sr-Latn-CS"/>
        </w:rPr>
      </w:pPr>
      <w:r w:rsidRPr="00DB47C3">
        <w:rPr>
          <w:rFonts w:eastAsia="Calibri" w:cstheme="minorHAnsi"/>
          <w:lang w:val="sr-Latn-CS"/>
        </w:rPr>
        <w:t>уколико Пружалац услуге не отклони о свом трошку недостатке у изради техничке документације која је предмет овог уговора, а које примете Наручилац, вршилац техничке контроле, надлежне институције за издавање услова, сагласности, одобрења и дозвола,</w:t>
      </w:r>
    </w:p>
    <w:p w14:paraId="002BFA3D" w14:textId="77777777" w:rsidR="00772462" w:rsidRPr="00DB47C3" w:rsidRDefault="00772462" w:rsidP="00D654DC">
      <w:pPr>
        <w:numPr>
          <w:ilvl w:val="0"/>
          <w:numId w:val="26"/>
        </w:numPr>
        <w:suppressAutoHyphens/>
        <w:autoSpaceDE w:val="0"/>
        <w:autoSpaceDN w:val="0"/>
        <w:adjustRightInd w:val="0"/>
        <w:ind w:left="709" w:hanging="283"/>
        <w:jc w:val="both"/>
        <w:rPr>
          <w:rFonts w:eastAsia="Calibri" w:cstheme="minorHAnsi"/>
          <w:lang w:val="sr-Latn-CS"/>
        </w:rPr>
      </w:pPr>
      <w:r w:rsidRPr="00DB47C3">
        <w:rPr>
          <w:rFonts w:eastAsia="Calibri" w:cstheme="minorHAnsi"/>
          <w:lang w:val="sr-Latn-CS"/>
        </w:rPr>
        <w:t xml:space="preserve">уколико извршена услуга која је предмет овог уговора, на основу мишљења вршиоца техничке контроле или других надлежних институција, има такве недостатке који је чине неупотребљивом или се изврши противно изричитим условима из уговора; </w:t>
      </w:r>
    </w:p>
    <w:p w14:paraId="322BAB23" w14:textId="77777777" w:rsidR="00772462" w:rsidRPr="00DB47C3" w:rsidRDefault="00772462" w:rsidP="00D654DC">
      <w:pPr>
        <w:numPr>
          <w:ilvl w:val="0"/>
          <w:numId w:val="26"/>
        </w:numPr>
        <w:suppressAutoHyphens/>
        <w:autoSpaceDE w:val="0"/>
        <w:autoSpaceDN w:val="0"/>
        <w:adjustRightInd w:val="0"/>
        <w:ind w:left="709" w:hanging="283"/>
        <w:jc w:val="both"/>
        <w:rPr>
          <w:rFonts w:eastAsia="Calibri" w:cstheme="minorHAnsi"/>
          <w:lang w:val="sr-Latn-CS"/>
        </w:rPr>
      </w:pPr>
      <w:r w:rsidRPr="00DB47C3">
        <w:rPr>
          <w:rFonts w:eastAsia="Calibri" w:cstheme="minorHAnsi"/>
          <w:lang w:val="sr-Latn-CS"/>
        </w:rPr>
        <w:t xml:space="preserve">уколико Пружалац услуге из неоправданих разлога прекине са извршењем уговорене услуге или одустане од даљег пружања услуге; </w:t>
      </w:r>
    </w:p>
    <w:p w14:paraId="5051214D" w14:textId="77777777" w:rsidR="00772462" w:rsidRPr="00DB47C3" w:rsidRDefault="00772462" w:rsidP="00D654DC">
      <w:pPr>
        <w:numPr>
          <w:ilvl w:val="0"/>
          <w:numId w:val="26"/>
        </w:numPr>
        <w:suppressAutoHyphens/>
        <w:autoSpaceDE w:val="0"/>
        <w:autoSpaceDN w:val="0"/>
        <w:adjustRightInd w:val="0"/>
        <w:ind w:left="709" w:hanging="283"/>
        <w:jc w:val="both"/>
        <w:rPr>
          <w:rFonts w:eastAsia="Calibri" w:cstheme="minorHAnsi"/>
          <w:lang w:val="sr-Latn-CS"/>
        </w:rPr>
      </w:pPr>
      <w:r w:rsidRPr="00DB47C3">
        <w:rPr>
          <w:rFonts w:eastAsia="Calibri" w:cstheme="minorHAnsi"/>
          <w:lang w:val="sr-Latn-CS"/>
        </w:rPr>
        <w:t xml:space="preserve">у свим другим случајевима када Пружалац услуге не испуњава своје обавезе у складу са овим уговором. </w:t>
      </w:r>
    </w:p>
    <w:p w14:paraId="5377690E" w14:textId="77777777" w:rsidR="00772462" w:rsidRPr="00DB47C3" w:rsidRDefault="00772462" w:rsidP="008136BE">
      <w:pPr>
        <w:autoSpaceDE w:val="0"/>
        <w:autoSpaceDN w:val="0"/>
        <w:adjustRightInd w:val="0"/>
        <w:jc w:val="both"/>
        <w:rPr>
          <w:rFonts w:eastAsia="Calibri" w:cstheme="minorHAnsi"/>
          <w:highlight w:val="yellow"/>
          <w:lang w:val="sr-Latn-CS"/>
        </w:rPr>
      </w:pPr>
    </w:p>
    <w:p w14:paraId="27060F03" w14:textId="77777777" w:rsidR="00772462" w:rsidRPr="00DB47C3" w:rsidRDefault="00772462" w:rsidP="008136BE">
      <w:pPr>
        <w:autoSpaceDE w:val="0"/>
        <w:autoSpaceDN w:val="0"/>
        <w:adjustRightInd w:val="0"/>
        <w:jc w:val="both"/>
        <w:rPr>
          <w:rFonts w:eastAsia="Calibri" w:cstheme="minorHAnsi"/>
          <w:lang w:val="sr-Cyrl-RS"/>
        </w:rPr>
      </w:pPr>
      <w:r w:rsidRPr="00DB47C3">
        <w:rPr>
          <w:rFonts w:eastAsia="Calibri" w:cstheme="minorHAnsi"/>
          <w:lang w:val="sr-Latn-CS"/>
        </w:rPr>
        <w:t xml:space="preserve">У случају једностраног раскида уговора Наручилац има право да за предметну услугу ангажује другог привредног субјекта и наплати банкарску гаранцију за </w:t>
      </w:r>
      <w:r w:rsidRPr="00DB47C3">
        <w:rPr>
          <w:rFonts w:eastAsia="Arial Unicode MS" w:cstheme="minorHAnsi"/>
          <w:kern w:val="1"/>
          <w:lang w:val="sr-Latn-CS" w:eastAsia="ar-SA"/>
        </w:rPr>
        <w:t>испуњење уговорних обавеза</w:t>
      </w:r>
      <w:r w:rsidRPr="00DB47C3">
        <w:rPr>
          <w:rFonts w:eastAsia="Calibri" w:cstheme="minorHAnsi"/>
          <w:lang w:val="sr-Latn-CS"/>
        </w:rPr>
        <w:t xml:space="preserve"> у целости. </w:t>
      </w:r>
    </w:p>
    <w:p w14:paraId="2E7AA029" w14:textId="77777777" w:rsidR="00772462" w:rsidRPr="00DB47C3" w:rsidRDefault="00772462" w:rsidP="008136BE">
      <w:pPr>
        <w:autoSpaceDE w:val="0"/>
        <w:autoSpaceDN w:val="0"/>
        <w:adjustRightInd w:val="0"/>
        <w:jc w:val="both"/>
        <w:rPr>
          <w:rFonts w:eastAsia="Calibri" w:cstheme="minorHAnsi"/>
          <w:lang w:val="sr-Latn-CS"/>
        </w:rPr>
      </w:pPr>
    </w:p>
    <w:p w14:paraId="315F15F8"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 xml:space="preserve">Уговор се раскида писаном изјавом која се доставља другој уговорној страни са отказним роком од 15 дана, која мора садржати основ за раскид уговора. Сву штету која настане раскидом овог уговора сноси она уговорна страна која је скривила раскид уговора. </w:t>
      </w:r>
    </w:p>
    <w:p w14:paraId="27DA931A" w14:textId="77777777" w:rsidR="00772462" w:rsidRPr="00DB47C3" w:rsidRDefault="00772462" w:rsidP="008136BE">
      <w:pPr>
        <w:autoSpaceDE w:val="0"/>
        <w:autoSpaceDN w:val="0"/>
        <w:adjustRightInd w:val="0"/>
        <w:jc w:val="both"/>
        <w:rPr>
          <w:rFonts w:eastAsia="Calibri" w:cstheme="minorHAnsi"/>
          <w:lang w:val="sr-Latn-CS"/>
        </w:rPr>
      </w:pPr>
    </w:p>
    <w:p w14:paraId="074A1548"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Уговор се може раскинути и писаним споразумом између уговорних страна којим ће се регулисати међусобна права и обавезе.</w:t>
      </w:r>
    </w:p>
    <w:p w14:paraId="401F0D8C" w14:textId="77777777" w:rsidR="00772462" w:rsidRPr="00DB47C3" w:rsidRDefault="00772462" w:rsidP="008136BE">
      <w:pPr>
        <w:suppressAutoHyphens/>
        <w:jc w:val="both"/>
        <w:rPr>
          <w:rFonts w:eastAsia="Arial Unicode MS" w:cstheme="minorHAnsi"/>
          <w:kern w:val="1"/>
          <w:lang w:val="sr-Latn-CS" w:eastAsia="ar-SA"/>
        </w:rPr>
      </w:pPr>
    </w:p>
    <w:p w14:paraId="02579C04"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 xml:space="preserve">Уколико Наручилац у току реализације овог уговора претрпи штету која је последица неиспуњавања уговорених обавеза од стране </w:t>
      </w:r>
      <w:r w:rsidRPr="00DB47C3">
        <w:rPr>
          <w:rFonts w:eastAsia="Calibri" w:cstheme="minorHAnsi"/>
          <w:lang w:val="sr-Cyrl-RS"/>
        </w:rPr>
        <w:t>Пружаоца услуге</w:t>
      </w:r>
      <w:r w:rsidRPr="00DB47C3">
        <w:rPr>
          <w:rFonts w:eastAsia="Calibri" w:cstheme="minorHAnsi"/>
          <w:lang w:val="sr-Latn-CS"/>
        </w:rPr>
        <w:t xml:space="preserve">, </w:t>
      </w:r>
      <w:r w:rsidRPr="00DB47C3">
        <w:rPr>
          <w:rFonts w:eastAsia="Calibri" w:cstheme="minorHAnsi"/>
          <w:lang w:val="sr-Cyrl-RS"/>
        </w:rPr>
        <w:t>Пружалац услуге</w:t>
      </w:r>
      <w:r w:rsidRPr="00DB47C3">
        <w:rPr>
          <w:rFonts w:eastAsia="Calibri" w:cstheme="minorHAnsi"/>
          <w:lang w:val="sr-Latn-CS"/>
        </w:rPr>
        <w:t xml:space="preserve"> је одговоран за штету коју је Наручилац у том случају претрпео и дужан је да је надокнади. </w:t>
      </w:r>
    </w:p>
    <w:p w14:paraId="7608E4FF" w14:textId="77777777" w:rsidR="00772462" w:rsidRPr="00DB47C3" w:rsidRDefault="00772462" w:rsidP="00772462">
      <w:pPr>
        <w:suppressAutoHyphens/>
        <w:rPr>
          <w:rFonts w:eastAsia="Arial Unicode MS" w:cstheme="minorHAnsi"/>
          <w:kern w:val="1"/>
          <w:lang w:val="sr-Cyrl-RS" w:eastAsia="ar-SA"/>
        </w:rPr>
      </w:pPr>
    </w:p>
    <w:p w14:paraId="4E45F689" w14:textId="77777777" w:rsidR="00772462" w:rsidRPr="00DB47C3" w:rsidRDefault="00772462" w:rsidP="00772462">
      <w:pPr>
        <w:suppressAutoHyphens/>
        <w:rPr>
          <w:rFonts w:eastAsia="Arial Unicode MS" w:cstheme="minorHAnsi"/>
          <w:b/>
          <w:kern w:val="1"/>
          <w:lang w:val="sr-Latn-CS" w:eastAsia="ar-SA"/>
        </w:rPr>
      </w:pPr>
      <w:r w:rsidRPr="00DB47C3">
        <w:rPr>
          <w:rFonts w:eastAsia="Arial Unicode MS" w:cstheme="minorHAnsi"/>
          <w:b/>
          <w:kern w:val="1"/>
          <w:lang w:val="sr-Latn-CS" w:eastAsia="ar-SA"/>
        </w:rPr>
        <w:t>Право располагања техничком документацијом</w:t>
      </w:r>
    </w:p>
    <w:p w14:paraId="6D0FC5E6" w14:textId="77777777" w:rsidR="00772462" w:rsidRPr="00DB47C3" w:rsidRDefault="00772462" w:rsidP="00772462">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 xml:space="preserve">Члан 16. </w:t>
      </w:r>
    </w:p>
    <w:p w14:paraId="11280A7C"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Наручилац стиче право искључивог располагања техничком документацијом и другом документацијом која настане у току пружања уговорене услуге.  </w:t>
      </w:r>
    </w:p>
    <w:p w14:paraId="4826E953" w14:textId="77777777" w:rsidR="00772462" w:rsidRPr="00DB47C3" w:rsidRDefault="00772462" w:rsidP="008136BE">
      <w:pPr>
        <w:suppressAutoHyphens/>
        <w:jc w:val="both"/>
        <w:rPr>
          <w:rFonts w:eastAsia="Arial Unicode MS" w:cstheme="minorHAnsi"/>
          <w:b/>
          <w:kern w:val="1"/>
          <w:lang w:val="sr-Latn-CS" w:eastAsia="ar-SA"/>
        </w:rPr>
      </w:pPr>
    </w:p>
    <w:p w14:paraId="17D1EA6C" w14:textId="77777777" w:rsidR="00772462" w:rsidRPr="00DB47C3" w:rsidRDefault="00772462" w:rsidP="008136BE">
      <w:pPr>
        <w:suppressAutoHyphens/>
        <w:jc w:val="both"/>
        <w:rPr>
          <w:rFonts w:eastAsia="Arial Unicode MS" w:cstheme="minorHAnsi"/>
          <w:b/>
          <w:kern w:val="1"/>
          <w:lang w:val="sr-Latn-CS" w:eastAsia="ar-SA"/>
        </w:rPr>
      </w:pPr>
      <w:r w:rsidRPr="00DB47C3">
        <w:rPr>
          <w:rFonts w:eastAsia="Arial Unicode MS" w:cstheme="minorHAnsi"/>
          <w:b/>
          <w:kern w:val="1"/>
          <w:lang w:val="sr-Latn-CS" w:eastAsia="ar-SA"/>
        </w:rPr>
        <w:t>Извештавање</w:t>
      </w:r>
    </w:p>
    <w:p w14:paraId="6B1AFFD5" w14:textId="38A6FEB8" w:rsidR="00772462" w:rsidRPr="00DB47C3" w:rsidRDefault="00772462" w:rsidP="008136BE">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Члан 17.</w:t>
      </w:r>
    </w:p>
    <w:p w14:paraId="05D57CFA" w14:textId="77777777" w:rsidR="00772462" w:rsidRPr="00DB47C3" w:rsidRDefault="00772462" w:rsidP="008136BE">
      <w:pPr>
        <w:suppressAutoHyphens/>
        <w:spacing w:line="100" w:lineRule="atLeast"/>
        <w:jc w:val="both"/>
        <w:rPr>
          <w:rFonts w:cstheme="minorHAnsi"/>
          <w:kern w:val="1"/>
          <w:lang w:val="sr-Latn-CS" w:eastAsia="ar-SA"/>
        </w:rPr>
      </w:pPr>
      <w:r w:rsidRPr="00DB47C3">
        <w:rPr>
          <w:rFonts w:cstheme="minorHAnsi"/>
          <w:kern w:val="1"/>
          <w:lang w:val="sr-Latn-CS" w:eastAsia="ar-SA"/>
        </w:rPr>
        <w:t xml:space="preserve">Пружалац услуге је у обавези да </w:t>
      </w:r>
      <w:r w:rsidRPr="00DB47C3">
        <w:rPr>
          <w:rFonts w:eastAsia="Arial Unicode MS" w:cstheme="minorHAnsi"/>
          <w:kern w:val="1"/>
          <w:lang w:val="sr-Latn-CS" w:eastAsia="ar-SA"/>
        </w:rPr>
        <w:t>Наручиоц</w:t>
      </w:r>
      <w:r w:rsidRPr="00DB47C3">
        <w:rPr>
          <w:rFonts w:cstheme="minorHAnsi"/>
          <w:kern w:val="1"/>
          <w:lang w:val="sr-Latn-CS" w:eastAsia="ar-SA"/>
        </w:rPr>
        <w:t>у доставља месечне извештаје о детаљним извршеним активностима и потенцијалним проблемима, потписане од стране овлашћеног лица Пружаоца услуге, најкасније до 7-ог дана у месецу, за претходни месец.</w:t>
      </w:r>
    </w:p>
    <w:p w14:paraId="6A283A31" w14:textId="77777777" w:rsidR="00772462" w:rsidRPr="00DB47C3" w:rsidRDefault="00772462" w:rsidP="008136BE">
      <w:pPr>
        <w:suppressAutoHyphens/>
        <w:spacing w:line="100" w:lineRule="atLeast"/>
        <w:jc w:val="both"/>
        <w:rPr>
          <w:rFonts w:cstheme="minorHAnsi"/>
          <w:kern w:val="1"/>
          <w:lang w:val="sr-Latn-CS" w:eastAsia="ar-SA"/>
        </w:rPr>
      </w:pPr>
    </w:p>
    <w:p w14:paraId="244D4C8F" w14:textId="77777777" w:rsidR="00772462" w:rsidRPr="00DB47C3" w:rsidRDefault="00772462" w:rsidP="008136BE">
      <w:pPr>
        <w:suppressAutoHyphens/>
        <w:spacing w:line="100" w:lineRule="atLeast"/>
        <w:jc w:val="both"/>
        <w:rPr>
          <w:rFonts w:cstheme="minorHAnsi"/>
          <w:kern w:val="1"/>
          <w:lang w:val="sr-Latn-CS" w:eastAsia="ar-SA"/>
        </w:rPr>
      </w:pPr>
      <w:bookmarkStart w:id="0" w:name="_heading=h.2afmg28" w:colFirst="0" w:colLast="0"/>
      <w:bookmarkEnd w:id="0"/>
      <w:r w:rsidRPr="00DB47C3">
        <w:rPr>
          <w:rFonts w:eastAsia="Arial Unicode MS" w:cstheme="minorHAnsi"/>
          <w:kern w:val="1"/>
          <w:lang w:val="sr-Latn-CS" w:eastAsia="ar-SA"/>
        </w:rPr>
        <w:t xml:space="preserve">Наручилац </w:t>
      </w:r>
      <w:r w:rsidRPr="00DB47C3">
        <w:rPr>
          <w:rFonts w:cstheme="minorHAnsi"/>
          <w:kern w:val="1"/>
          <w:lang w:val="sr-Latn-CS" w:eastAsia="ar-SA"/>
        </w:rPr>
        <w:t xml:space="preserve">може изнети примедбе на достављени месечни извештај из претходног става, у ком случају је Пружалац услуге дужан да отклони недостатке у извештају у складу са примедбама </w:t>
      </w:r>
      <w:r w:rsidRPr="00DB47C3">
        <w:rPr>
          <w:rFonts w:eastAsia="Arial Unicode MS" w:cstheme="minorHAnsi"/>
          <w:kern w:val="1"/>
          <w:lang w:val="sr-Latn-CS" w:eastAsia="ar-SA"/>
        </w:rPr>
        <w:t>Наручиоц</w:t>
      </w:r>
      <w:r w:rsidRPr="00DB47C3">
        <w:rPr>
          <w:rFonts w:cstheme="minorHAnsi"/>
          <w:kern w:val="1"/>
          <w:lang w:val="sr-Latn-CS" w:eastAsia="ar-SA"/>
        </w:rPr>
        <w:t xml:space="preserve">а и у року од 8 дана </w:t>
      </w:r>
      <w:r w:rsidRPr="00DB47C3">
        <w:rPr>
          <w:rFonts w:eastAsia="Arial Unicode MS" w:cstheme="minorHAnsi"/>
          <w:kern w:val="1"/>
          <w:lang w:val="sr-Latn-CS" w:eastAsia="ar-SA"/>
        </w:rPr>
        <w:t xml:space="preserve">Наручиоцу </w:t>
      </w:r>
      <w:r w:rsidRPr="00DB47C3">
        <w:rPr>
          <w:rFonts w:cstheme="minorHAnsi"/>
          <w:kern w:val="1"/>
          <w:lang w:val="sr-Latn-CS" w:eastAsia="ar-SA"/>
        </w:rPr>
        <w:t xml:space="preserve">достави нови усклађени месечни извештај. Сви извештаји морају бити написани на српском језику и морају бити у формату који је договорен са </w:t>
      </w:r>
      <w:r w:rsidRPr="00DB47C3">
        <w:rPr>
          <w:rFonts w:eastAsia="Arial Unicode MS" w:cstheme="minorHAnsi"/>
          <w:kern w:val="1"/>
          <w:lang w:val="sr-Latn-CS" w:eastAsia="ar-SA"/>
        </w:rPr>
        <w:t>Наручиоце</w:t>
      </w:r>
      <w:r w:rsidRPr="00DB47C3">
        <w:rPr>
          <w:rFonts w:cstheme="minorHAnsi"/>
          <w:kern w:val="1"/>
          <w:lang w:val="sr-Latn-CS" w:eastAsia="ar-SA"/>
        </w:rPr>
        <w:t>м.</w:t>
      </w:r>
    </w:p>
    <w:p w14:paraId="447ECCDC" w14:textId="77777777" w:rsidR="00772462" w:rsidRPr="00DB47C3" w:rsidRDefault="00772462" w:rsidP="008136BE">
      <w:pPr>
        <w:suppressAutoHyphens/>
        <w:spacing w:line="100" w:lineRule="atLeast"/>
        <w:jc w:val="both"/>
        <w:rPr>
          <w:rFonts w:cstheme="minorHAnsi"/>
          <w:kern w:val="1"/>
          <w:lang w:val="sr-Latn-CS" w:eastAsia="ar-SA"/>
        </w:rPr>
      </w:pPr>
    </w:p>
    <w:p w14:paraId="4F85F5A1" w14:textId="77777777" w:rsidR="00772462" w:rsidRPr="00DB47C3" w:rsidRDefault="00772462" w:rsidP="008136BE">
      <w:pPr>
        <w:suppressAutoHyphens/>
        <w:jc w:val="both"/>
        <w:rPr>
          <w:rFonts w:eastAsia="Arial Unicode MS" w:cstheme="minorHAnsi"/>
          <w:b/>
          <w:kern w:val="1"/>
          <w:lang w:val="sr-Latn-CS" w:eastAsia="ar-SA"/>
        </w:rPr>
      </w:pPr>
      <w:r w:rsidRPr="00DB47C3">
        <w:rPr>
          <w:rFonts w:eastAsia="Arial Unicode MS" w:cstheme="minorHAnsi"/>
          <w:b/>
          <w:kern w:val="1"/>
          <w:lang w:val="sr-Latn-CS" w:eastAsia="ar-SA"/>
        </w:rPr>
        <w:t>Формат документације</w:t>
      </w:r>
    </w:p>
    <w:p w14:paraId="612CF5EE" w14:textId="5F7188D9" w:rsidR="00772462" w:rsidRPr="00DB47C3" w:rsidRDefault="00772462" w:rsidP="00FF2683">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Члан 18.</w:t>
      </w:r>
    </w:p>
    <w:p w14:paraId="14E3A080" w14:textId="77777777" w:rsidR="00772462" w:rsidRPr="00DB47C3" w:rsidRDefault="00772462" w:rsidP="008136BE">
      <w:pPr>
        <w:suppressAutoHyphens/>
        <w:jc w:val="both"/>
        <w:rPr>
          <w:rFonts w:eastAsia="Arial Unicode MS" w:cstheme="minorHAnsi"/>
          <w:kern w:val="1"/>
          <w:lang w:val="sr-Latn-CS" w:eastAsia="ar-SA"/>
        </w:rPr>
      </w:pPr>
      <w:r w:rsidRPr="00DB47C3">
        <w:rPr>
          <w:rFonts w:eastAsia="Arial Unicode MS" w:cstheme="minorHAnsi"/>
          <w:kern w:val="1"/>
          <w:lang w:val="sr-Latn-CS" w:eastAsia="ar-SA"/>
        </w:rPr>
        <w:t xml:space="preserve">Пружалац услуге се обавезује да изради сву техничку документацију на српском језику. Пружалац услуге доставља техничку документацију Наручиоцу у електронском облику и на папиру. </w:t>
      </w:r>
    </w:p>
    <w:p w14:paraId="7B911DB2" w14:textId="77777777" w:rsidR="00772462" w:rsidRPr="00DB47C3" w:rsidRDefault="00772462" w:rsidP="008136BE">
      <w:pPr>
        <w:suppressAutoHyphens/>
        <w:jc w:val="both"/>
        <w:rPr>
          <w:rFonts w:eastAsia="Arial Unicode MS" w:cstheme="minorHAnsi"/>
          <w:kern w:val="1"/>
          <w:lang w:val="sr-Latn-CS" w:eastAsia="ar-SA"/>
        </w:rPr>
      </w:pPr>
    </w:p>
    <w:p w14:paraId="092D35A5" w14:textId="77777777" w:rsidR="00772462" w:rsidRPr="00DB47C3" w:rsidRDefault="00772462" w:rsidP="008136BE">
      <w:pPr>
        <w:suppressAutoHyphens/>
        <w:spacing w:line="100" w:lineRule="atLeast"/>
        <w:jc w:val="both"/>
        <w:rPr>
          <w:rFonts w:eastAsia="Arial Unicode MS" w:cstheme="minorHAnsi"/>
          <w:kern w:val="1"/>
          <w:lang w:val="sr-Latn-CS" w:eastAsia="ar-SA"/>
        </w:rPr>
      </w:pPr>
      <w:r w:rsidRPr="00DB47C3">
        <w:rPr>
          <w:rFonts w:eastAsia="Arial Unicode MS" w:cstheme="minorHAnsi"/>
          <w:kern w:val="1"/>
          <w:lang w:val="sr-Latn-CS" w:eastAsia="ar-SA"/>
        </w:rPr>
        <w:t>Електронски облик подразумева отворене (са могућношћу прављења измена) и „pdf“ формате. Отворени формат подразумева:</w:t>
      </w:r>
    </w:p>
    <w:p w14:paraId="266FB7B6" w14:textId="77777777" w:rsidR="00772462" w:rsidRPr="00DB47C3" w:rsidRDefault="00772462" w:rsidP="00D654DC">
      <w:pPr>
        <w:numPr>
          <w:ilvl w:val="0"/>
          <w:numId w:val="23"/>
        </w:numPr>
        <w:suppressAutoHyphens/>
        <w:spacing w:line="100" w:lineRule="atLeast"/>
        <w:jc w:val="both"/>
        <w:rPr>
          <w:rFonts w:eastAsia="Arial Unicode MS" w:cstheme="minorHAnsi"/>
          <w:kern w:val="1"/>
          <w:lang w:val="sr-Latn-CS" w:eastAsia="ar-SA"/>
        </w:rPr>
      </w:pPr>
      <w:r w:rsidRPr="00DB47C3">
        <w:rPr>
          <w:rFonts w:eastAsia="Arial Unicode MS" w:cstheme="minorHAnsi"/>
          <w:kern w:val="1"/>
          <w:lang w:val="sr-Latn-CS" w:eastAsia="ar-SA"/>
        </w:rPr>
        <w:t>цртеже у форматима: ifc, rvt и dwg,</w:t>
      </w:r>
    </w:p>
    <w:p w14:paraId="26E78082" w14:textId="77777777" w:rsidR="00772462" w:rsidRPr="00DB47C3" w:rsidRDefault="00772462" w:rsidP="00D654DC">
      <w:pPr>
        <w:numPr>
          <w:ilvl w:val="0"/>
          <w:numId w:val="23"/>
        </w:numPr>
        <w:suppressAutoHyphens/>
        <w:spacing w:line="100" w:lineRule="atLeast"/>
        <w:jc w:val="both"/>
        <w:rPr>
          <w:rFonts w:eastAsia="Arial Unicode MS" w:cstheme="minorHAnsi"/>
          <w:kern w:val="1"/>
          <w:lang w:val="sr-Latn-CS" w:eastAsia="ar-SA"/>
        </w:rPr>
      </w:pPr>
      <w:r w:rsidRPr="00DB47C3">
        <w:rPr>
          <w:rFonts w:eastAsia="Arial Unicode MS" w:cstheme="minorHAnsi"/>
          <w:kern w:val="1"/>
          <w:lang w:val="sr-Latn-CS" w:eastAsia="ar-SA"/>
        </w:rPr>
        <w:t>предмере и предрачуне радова, као и спецификације у форматима: xlsx/xls,</w:t>
      </w:r>
    </w:p>
    <w:p w14:paraId="1A39C855" w14:textId="77777777" w:rsidR="00772462" w:rsidRPr="00DB47C3" w:rsidRDefault="00772462" w:rsidP="00D654DC">
      <w:pPr>
        <w:numPr>
          <w:ilvl w:val="0"/>
          <w:numId w:val="23"/>
        </w:numPr>
        <w:suppressAutoHyphens/>
        <w:spacing w:line="100" w:lineRule="atLeast"/>
        <w:jc w:val="both"/>
        <w:rPr>
          <w:rFonts w:eastAsia="Arial Unicode MS" w:cstheme="minorHAnsi"/>
          <w:kern w:val="1"/>
          <w:lang w:val="sr-Latn-CS" w:eastAsia="ar-SA"/>
        </w:rPr>
      </w:pPr>
      <w:r w:rsidRPr="00DB47C3">
        <w:rPr>
          <w:rFonts w:eastAsia="Arial Unicode MS" w:cstheme="minorHAnsi"/>
          <w:kern w:val="1"/>
          <w:lang w:val="sr-Latn-CS" w:eastAsia="ar-SA"/>
        </w:rPr>
        <w:t>текстуалну документацију у форматима: docx/doc и xlsx/xls,</w:t>
      </w:r>
    </w:p>
    <w:p w14:paraId="35C714D5" w14:textId="77777777" w:rsidR="00772462" w:rsidRPr="00DB47C3" w:rsidRDefault="00772462" w:rsidP="00D654DC">
      <w:pPr>
        <w:numPr>
          <w:ilvl w:val="0"/>
          <w:numId w:val="23"/>
        </w:numPr>
        <w:suppressAutoHyphens/>
        <w:spacing w:line="100" w:lineRule="atLeast"/>
        <w:jc w:val="both"/>
        <w:rPr>
          <w:rFonts w:eastAsia="Arial Unicode MS" w:cstheme="minorHAnsi"/>
          <w:kern w:val="1"/>
          <w:lang w:val="sr-Latn-CS" w:eastAsia="ar-SA"/>
        </w:rPr>
      </w:pPr>
      <w:r w:rsidRPr="00DB47C3">
        <w:rPr>
          <w:rFonts w:eastAsia="Arial Unicode MS" w:cstheme="minorHAnsi"/>
          <w:kern w:val="1"/>
          <w:lang w:val="sr-Latn-CS" w:eastAsia="ar-SA"/>
        </w:rPr>
        <w:t>прорачуне у форматима: docx/doc, xlsx/xls и другим форматима,</w:t>
      </w:r>
    </w:p>
    <w:p w14:paraId="317712CF" w14:textId="77777777" w:rsidR="00772462" w:rsidRPr="00DB47C3" w:rsidRDefault="00772462" w:rsidP="00D654DC">
      <w:pPr>
        <w:numPr>
          <w:ilvl w:val="0"/>
          <w:numId w:val="23"/>
        </w:numPr>
        <w:suppressAutoHyphens/>
        <w:spacing w:line="100" w:lineRule="atLeast"/>
        <w:jc w:val="both"/>
        <w:rPr>
          <w:rFonts w:eastAsia="Arial Unicode MS" w:cstheme="minorHAnsi"/>
          <w:kern w:val="1"/>
          <w:lang w:val="sr-Latn-CS" w:eastAsia="ar-SA"/>
        </w:rPr>
      </w:pPr>
      <w:r w:rsidRPr="00DB47C3">
        <w:rPr>
          <w:rFonts w:eastAsia="Arial Unicode MS" w:cstheme="minorHAnsi"/>
          <w:kern w:val="1"/>
          <w:lang w:val="sr-Latn-CS" w:eastAsia="ar-SA"/>
        </w:rPr>
        <w:t xml:space="preserve">pdf и dwfx формате за техничку документацију која ће бити достављена кроз ЦИС и оверена електронским потписима у складу са важећим Правилником о поступку спровођења обједињене процедуре електронским путем. </w:t>
      </w:r>
    </w:p>
    <w:p w14:paraId="40196A76" w14:textId="77777777" w:rsidR="00772462" w:rsidRPr="00DB47C3" w:rsidRDefault="00772462" w:rsidP="008136BE">
      <w:pPr>
        <w:suppressAutoHyphens/>
        <w:spacing w:line="100" w:lineRule="atLeast"/>
        <w:ind w:left="720"/>
        <w:jc w:val="both"/>
        <w:rPr>
          <w:rFonts w:eastAsia="Arial Unicode MS" w:cstheme="minorHAnsi"/>
          <w:kern w:val="1"/>
          <w:lang w:val="sr-Latn-CS" w:eastAsia="ar-SA"/>
        </w:rPr>
      </w:pPr>
    </w:p>
    <w:p w14:paraId="2A1613D9" w14:textId="77777777" w:rsidR="00772462" w:rsidRPr="00DB47C3" w:rsidRDefault="00772462" w:rsidP="008136BE">
      <w:pPr>
        <w:suppressAutoHyphens/>
        <w:spacing w:line="100" w:lineRule="atLeast"/>
        <w:jc w:val="both"/>
        <w:rPr>
          <w:rFonts w:eastAsia="Arial Unicode MS" w:cstheme="minorHAnsi"/>
          <w:kern w:val="1"/>
          <w:lang w:val="sr-Latn-CS" w:eastAsia="ar-SA"/>
        </w:rPr>
      </w:pPr>
      <w:r w:rsidRPr="00DB47C3">
        <w:rPr>
          <w:rFonts w:eastAsia="Arial Unicode MS" w:cstheme="minorHAnsi"/>
          <w:kern w:val="1"/>
          <w:lang w:val="sr-Latn-CS" w:eastAsia="ar-SA"/>
        </w:rPr>
        <w:t>Техничка документација у електронском формату се доставља у по 3 (три) примерка на УСБ-овима, сукцесивно, за сваки ниво израде техничке документације. </w:t>
      </w:r>
    </w:p>
    <w:p w14:paraId="2C0443A6" w14:textId="77777777" w:rsidR="00772462" w:rsidRPr="00DB47C3" w:rsidRDefault="00772462" w:rsidP="008136BE">
      <w:pPr>
        <w:suppressAutoHyphens/>
        <w:spacing w:line="100" w:lineRule="atLeast"/>
        <w:jc w:val="both"/>
        <w:rPr>
          <w:rFonts w:eastAsia="Arial Unicode MS" w:cstheme="minorHAnsi"/>
          <w:kern w:val="1"/>
          <w:lang w:val="sr-Latn-CS" w:eastAsia="ar-SA"/>
        </w:rPr>
      </w:pPr>
    </w:p>
    <w:p w14:paraId="3AA40CA6" w14:textId="77777777" w:rsidR="00772462" w:rsidRPr="00DB47C3" w:rsidRDefault="00772462" w:rsidP="008136BE">
      <w:pPr>
        <w:jc w:val="both"/>
        <w:rPr>
          <w:rFonts w:eastAsia="Quattrocento Sans" w:cstheme="minorHAnsi"/>
        </w:rPr>
      </w:pPr>
      <w:r w:rsidRPr="00DB47C3">
        <w:rPr>
          <w:rFonts w:eastAsia="Arial" w:cstheme="minorHAnsi"/>
        </w:rPr>
        <w:t>Техничка документација у папирном облику доставља се у по 4 (четири) примерка.</w:t>
      </w:r>
    </w:p>
    <w:p w14:paraId="428611DF" w14:textId="77777777" w:rsidR="00772462" w:rsidRPr="00DB47C3" w:rsidRDefault="00772462" w:rsidP="008136BE">
      <w:pPr>
        <w:jc w:val="both"/>
        <w:rPr>
          <w:rFonts w:eastAsia="Quattrocento Sans" w:cstheme="minorHAnsi"/>
        </w:rPr>
      </w:pPr>
    </w:p>
    <w:p w14:paraId="2C68827D" w14:textId="77777777" w:rsidR="00772462" w:rsidRPr="00DB47C3" w:rsidRDefault="00772462" w:rsidP="008136BE">
      <w:pPr>
        <w:suppressAutoHyphens/>
        <w:spacing w:line="100" w:lineRule="atLeast"/>
        <w:jc w:val="both"/>
        <w:rPr>
          <w:rFonts w:eastAsia="Arial Unicode MS" w:cstheme="minorHAnsi"/>
          <w:kern w:val="1"/>
          <w:lang w:val="sr-Latn-CS" w:eastAsia="ar-SA"/>
        </w:rPr>
      </w:pPr>
      <w:r w:rsidRPr="00DB47C3">
        <w:rPr>
          <w:rFonts w:eastAsia="Arial Unicode MS" w:cstheme="minorHAnsi"/>
          <w:kern w:val="1"/>
          <w:lang w:val="sr-Latn-CS" w:eastAsia="ar-SA"/>
        </w:rPr>
        <w:t xml:space="preserve">Током пружања услуге и израде техничке документације, Пружалац услуге је обавезан да достави и штампани материјал - цртеже за потребе састанака, континуирано праћење, координацију и комуникацију. </w:t>
      </w:r>
    </w:p>
    <w:p w14:paraId="4062AD28" w14:textId="77777777" w:rsidR="00772462" w:rsidRPr="00DB47C3" w:rsidRDefault="00772462" w:rsidP="00772462">
      <w:pPr>
        <w:suppressAutoHyphens/>
        <w:spacing w:line="100" w:lineRule="atLeast"/>
        <w:rPr>
          <w:rFonts w:eastAsia="Arial Unicode MS" w:cstheme="minorHAnsi"/>
          <w:kern w:val="1"/>
          <w:lang w:val="sr-Latn-CS" w:eastAsia="ar-SA"/>
        </w:rPr>
      </w:pPr>
    </w:p>
    <w:p w14:paraId="2499B6C4" w14:textId="77777777" w:rsidR="00772462" w:rsidRPr="00DB47C3" w:rsidRDefault="00772462" w:rsidP="00772462">
      <w:pPr>
        <w:contextualSpacing/>
        <w:rPr>
          <w:rFonts w:eastAsia="Arial" w:cstheme="minorHAnsi"/>
          <w:b/>
          <w:kern w:val="1"/>
          <w:lang w:val="sr-Latn-CS" w:eastAsia="ar-SA"/>
        </w:rPr>
      </w:pPr>
      <w:r w:rsidRPr="00DB47C3">
        <w:rPr>
          <w:rFonts w:eastAsia="Arial" w:cstheme="minorHAnsi"/>
          <w:b/>
          <w:kern w:val="1"/>
          <w:lang w:val="sr-Latn-CS" w:eastAsia="ar-SA"/>
        </w:rPr>
        <w:t>Завршне одредбе</w:t>
      </w:r>
    </w:p>
    <w:p w14:paraId="380551DF" w14:textId="77777777" w:rsidR="00772462" w:rsidRPr="00DB47C3" w:rsidRDefault="00772462" w:rsidP="00772462">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Члан 19.</w:t>
      </w:r>
    </w:p>
    <w:p w14:paraId="3F22BB97" w14:textId="77777777" w:rsidR="00772462" w:rsidRPr="00DB47C3" w:rsidRDefault="00772462" w:rsidP="008136BE">
      <w:pPr>
        <w:suppressAutoHyphens/>
        <w:ind w:hanging="36"/>
        <w:jc w:val="both"/>
        <w:rPr>
          <w:rFonts w:eastAsia="Arial Unicode MS" w:cstheme="minorHAnsi"/>
          <w:kern w:val="1"/>
          <w:lang w:val="sr-Latn-RS" w:eastAsia="ar-SA"/>
        </w:rPr>
      </w:pPr>
      <w:r w:rsidRPr="00DB47C3">
        <w:rPr>
          <w:rFonts w:eastAsia="Arial Unicode MS" w:cstheme="minorHAnsi"/>
          <w:kern w:val="1"/>
          <w:lang w:val="sr-Latn-CS" w:eastAsia="ar-SA"/>
        </w:rPr>
        <w:tab/>
      </w:r>
      <w:r w:rsidRPr="00DB47C3">
        <w:rPr>
          <w:rFonts w:eastAsia="Arial Unicode MS" w:cstheme="minorHAnsi"/>
          <w:kern w:val="1"/>
          <w:lang w:val="sr-Latn-RS" w:eastAsia="ar-SA"/>
        </w:rPr>
        <w:t>Уговара</w:t>
      </w:r>
      <w:r w:rsidRPr="00DB47C3">
        <w:rPr>
          <w:rFonts w:eastAsia="Arial Unicode MS" w:cstheme="minorHAnsi"/>
          <w:kern w:val="1"/>
          <w:lang w:val="sr-Cyrl-RS" w:eastAsia="ar-SA"/>
        </w:rPr>
        <w:t xml:space="preserve">не стране </w:t>
      </w:r>
      <w:r w:rsidRPr="00DB47C3">
        <w:rPr>
          <w:rFonts w:eastAsia="Arial Unicode MS" w:cstheme="minorHAnsi"/>
          <w:kern w:val="1"/>
          <w:lang w:val="sr-Latn-RS" w:eastAsia="ar-SA"/>
        </w:rPr>
        <w:t>су сагласн</w:t>
      </w:r>
      <w:r w:rsidRPr="00DB47C3">
        <w:rPr>
          <w:rFonts w:eastAsia="Arial Unicode MS" w:cstheme="minorHAnsi"/>
          <w:kern w:val="1"/>
          <w:lang w:val="sr-Cyrl-RS" w:eastAsia="ar-SA"/>
        </w:rPr>
        <w:t>е</w:t>
      </w:r>
      <w:r w:rsidRPr="00DB47C3">
        <w:rPr>
          <w:rFonts w:eastAsia="Arial Unicode MS" w:cstheme="minorHAnsi"/>
          <w:kern w:val="1"/>
          <w:lang w:val="sr-Latn-RS" w:eastAsia="ar-SA"/>
        </w:rPr>
        <w:t xml:space="preserve"> да све евентуалне спорове који настану из овог уговора реше мирним путем, а уколико до споразума не дође, сагласн</w:t>
      </w:r>
      <w:r w:rsidRPr="00DB47C3">
        <w:rPr>
          <w:rFonts w:eastAsia="Arial Unicode MS" w:cstheme="minorHAnsi"/>
          <w:kern w:val="1"/>
          <w:lang w:val="sr-Cyrl-RS" w:eastAsia="ar-SA"/>
        </w:rPr>
        <w:t>е</w:t>
      </w:r>
      <w:r w:rsidRPr="00DB47C3">
        <w:rPr>
          <w:rFonts w:eastAsia="Arial Unicode MS" w:cstheme="minorHAnsi"/>
          <w:kern w:val="1"/>
          <w:lang w:val="sr-Latn-RS" w:eastAsia="ar-SA"/>
        </w:rPr>
        <w:t xml:space="preserve"> су да је надлежан Привредни суд према седишту Наручиоца. </w:t>
      </w:r>
    </w:p>
    <w:p w14:paraId="3283790E" w14:textId="77777777" w:rsidR="00772462" w:rsidRPr="00DB47C3" w:rsidRDefault="00772462" w:rsidP="008136BE">
      <w:pPr>
        <w:suppressAutoHyphens/>
        <w:ind w:hanging="36"/>
        <w:jc w:val="both"/>
        <w:rPr>
          <w:rFonts w:eastAsia="Arial Unicode MS" w:cstheme="minorHAnsi"/>
          <w:kern w:val="1"/>
          <w:lang w:val="sr-Latn-RS" w:eastAsia="ar-SA"/>
        </w:rPr>
      </w:pPr>
    </w:p>
    <w:p w14:paraId="78C7E8D2" w14:textId="77777777" w:rsidR="00772462" w:rsidRPr="00DB47C3" w:rsidRDefault="00772462" w:rsidP="008136BE">
      <w:pPr>
        <w:suppressAutoHyphens/>
        <w:ind w:hanging="36"/>
        <w:jc w:val="both"/>
        <w:rPr>
          <w:rFonts w:eastAsia="Arial Unicode MS" w:cstheme="minorHAnsi"/>
          <w:kern w:val="1"/>
          <w:lang w:val="sr-Latn-RS" w:eastAsia="ar-SA"/>
        </w:rPr>
      </w:pPr>
      <w:r w:rsidRPr="00DB47C3">
        <w:rPr>
          <w:rFonts w:eastAsia="Arial Unicode MS" w:cstheme="minorHAnsi"/>
          <w:kern w:val="1"/>
          <w:lang w:val="sr-Latn-RS" w:eastAsia="ar-SA"/>
        </w:rPr>
        <w:t>У случају евентуалних неслагања уговорних страна у погледу примене одредби овог уговора примењиваће се одредбе Закона о планирању и изградњи, Закона о облигационим односима и других позитивноправних прописа</w:t>
      </w:r>
      <w:r w:rsidRPr="00DB47C3">
        <w:rPr>
          <w:rFonts w:eastAsia="Arial Unicode MS" w:cstheme="minorHAnsi"/>
          <w:kern w:val="1"/>
          <w:lang w:val="sr-Cyrl-RS" w:eastAsia="ar-SA"/>
        </w:rPr>
        <w:t xml:space="preserve"> релеватних за реализацију уговора</w:t>
      </w:r>
      <w:r w:rsidRPr="00DB47C3">
        <w:rPr>
          <w:rFonts w:eastAsia="Arial Unicode MS" w:cstheme="minorHAnsi"/>
          <w:kern w:val="1"/>
          <w:lang w:val="sr-Latn-RS" w:eastAsia="ar-SA"/>
        </w:rPr>
        <w:t xml:space="preserve">. </w:t>
      </w:r>
    </w:p>
    <w:p w14:paraId="283BBF38" w14:textId="77777777" w:rsidR="00772462" w:rsidRPr="00DB47C3" w:rsidRDefault="00772462" w:rsidP="00772462">
      <w:pPr>
        <w:suppressAutoHyphens/>
        <w:rPr>
          <w:rFonts w:eastAsia="Arial Unicode MS" w:cstheme="minorHAnsi"/>
          <w:kern w:val="1"/>
          <w:lang w:val="sr-Latn-CS" w:eastAsia="ar-SA"/>
        </w:rPr>
      </w:pPr>
    </w:p>
    <w:p w14:paraId="172395CC" w14:textId="77777777" w:rsidR="00772462" w:rsidRPr="00DB47C3" w:rsidRDefault="00772462" w:rsidP="00772462">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lastRenderedPageBreak/>
        <w:t>Члан 20.</w:t>
      </w:r>
    </w:p>
    <w:p w14:paraId="4B366D67" w14:textId="77777777" w:rsidR="00772462" w:rsidRPr="00DB47C3" w:rsidRDefault="00772462" w:rsidP="008136BE">
      <w:pPr>
        <w:tabs>
          <w:tab w:val="left" w:pos="1223"/>
        </w:tabs>
        <w:suppressAutoHyphens/>
        <w:jc w:val="both"/>
        <w:rPr>
          <w:rFonts w:eastAsia="Arial Unicode MS" w:cstheme="minorHAnsi"/>
          <w:kern w:val="1"/>
          <w:lang w:val="sr-Latn-CS" w:eastAsia="ar-SA"/>
        </w:rPr>
      </w:pPr>
      <w:r w:rsidRPr="00DB47C3">
        <w:rPr>
          <w:rFonts w:eastAsia="Arial Unicode MS" w:cstheme="minorHAnsi"/>
          <w:kern w:val="1"/>
          <w:lang w:val="sr-Latn-CS" w:eastAsia="ar-SA"/>
        </w:rPr>
        <w:t>Овај уговор ступа на снагу даном потписивања од стране обе уговорне стране, датумом последњег потписа.</w:t>
      </w:r>
    </w:p>
    <w:p w14:paraId="020FEE66" w14:textId="77777777" w:rsidR="00772462" w:rsidRPr="00DB47C3" w:rsidRDefault="00772462" w:rsidP="00772462">
      <w:pPr>
        <w:tabs>
          <w:tab w:val="left" w:pos="1223"/>
        </w:tabs>
        <w:suppressAutoHyphens/>
        <w:rPr>
          <w:rFonts w:eastAsia="Arial Unicode MS" w:cstheme="minorHAnsi"/>
          <w:kern w:val="1"/>
          <w:lang w:val="sr-Latn-CS" w:eastAsia="ar-SA"/>
        </w:rPr>
      </w:pPr>
    </w:p>
    <w:p w14:paraId="38397AB3" w14:textId="77777777" w:rsidR="00772462" w:rsidRPr="00DB47C3" w:rsidRDefault="00772462" w:rsidP="00772462">
      <w:pPr>
        <w:suppressAutoHyphens/>
        <w:jc w:val="center"/>
        <w:rPr>
          <w:rFonts w:eastAsia="Arial Unicode MS" w:cstheme="minorHAnsi"/>
          <w:kern w:val="1"/>
          <w:lang w:val="sr-Latn-CS" w:eastAsia="ar-SA"/>
        </w:rPr>
      </w:pPr>
      <w:r w:rsidRPr="00DB47C3">
        <w:rPr>
          <w:rFonts w:eastAsia="Arial Unicode MS" w:cstheme="minorHAnsi"/>
          <w:kern w:val="1"/>
          <w:lang w:val="sr-Latn-CS" w:eastAsia="ar-SA"/>
        </w:rPr>
        <w:t>Члан 21.</w:t>
      </w:r>
    </w:p>
    <w:p w14:paraId="1024EEFD" w14:textId="77777777" w:rsidR="00772462" w:rsidRPr="00DB47C3" w:rsidRDefault="00772462" w:rsidP="008136BE">
      <w:pPr>
        <w:autoSpaceDE w:val="0"/>
        <w:autoSpaceDN w:val="0"/>
        <w:adjustRightInd w:val="0"/>
        <w:jc w:val="both"/>
        <w:rPr>
          <w:rFonts w:eastAsia="Calibri" w:cstheme="minorHAnsi"/>
          <w:lang w:val="sr-Latn-CS"/>
        </w:rPr>
      </w:pPr>
      <w:r w:rsidRPr="00DB47C3">
        <w:rPr>
          <w:rFonts w:eastAsia="Calibri" w:cstheme="minorHAnsi"/>
          <w:lang w:val="sr-Latn-CS"/>
        </w:rPr>
        <w:t>Овај уговор је сачињен у 6 (шест) истоветних примерака, од којих обе угово</w:t>
      </w:r>
      <w:r w:rsidRPr="00DB47C3">
        <w:rPr>
          <w:rFonts w:eastAsia="Calibri" w:cstheme="minorHAnsi"/>
          <w:lang w:val="sr-Cyrl-RS"/>
        </w:rPr>
        <w:t>р</w:t>
      </w:r>
      <w:r w:rsidRPr="00DB47C3">
        <w:rPr>
          <w:rFonts w:eastAsia="Calibri" w:cstheme="minorHAnsi"/>
          <w:lang w:val="sr-Latn-CS"/>
        </w:rPr>
        <w:t xml:space="preserve">не стране задржавају по 3 (три) примерка. </w:t>
      </w:r>
    </w:p>
    <w:p w14:paraId="73F10EBD" w14:textId="77777777" w:rsidR="00772462" w:rsidRPr="00DB47C3" w:rsidRDefault="00772462" w:rsidP="00772462">
      <w:pPr>
        <w:autoSpaceDE w:val="0"/>
        <w:autoSpaceDN w:val="0"/>
        <w:adjustRightInd w:val="0"/>
        <w:rPr>
          <w:rFonts w:eastAsia="Calibri" w:cstheme="minorHAnsi"/>
          <w:lang w:val="sr-Latn-CS"/>
        </w:rPr>
      </w:pPr>
    </w:p>
    <w:p w14:paraId="01CF56A9" w14:textId="77777777" w:rsidR="00772462" w:rsidRPr="00DB47C3" w:rsidRDefault="00772462" w:rsidP="00772462">
      <w:pPr>
        <w:suppressAutoHyphens/>
        <w:rPr>
          <w:rFonts w:cstheme="minorHAnsi"/>
          <w:b/>
          <w:bCs/>
          <w:kern w:val="1"/>
          <w:lang w:val="sr-Latn-CS" w:eastAsia="ar-SA"/>
        </w:rPr>
      </w:pPr>
      <w:r w:rsidRPr="00DB47C3">
        <w:rPr>
          <w:rFonts w:eastAsia="SimSun" w:cstheme="minorHAnsi"/>
          <w:kern w:val="1"/>
          <w:lang w:val="sr-Latn-CS" w:eastAsia="ar-SA"/>
        </w:rPr>
        <w:t xml:space="preserve">       </w:t>
      </w:r>
      <w:r w:rsidRPr="00DB47C3">
        <w:rPr>
          <w:rFonts w:cstheme="minorHAnsi"/>
          <w:b/>
          <w:bCs/>
          <w:kern w:val="1"/>
          <w:lang w:val="sr-Latn-CS" w:eastAsia="ar-SA"/>
        </w:rPr>
        <w:t xml:space="preserve">                                    </w:t>
      </w:r>
    </w:p>
    <w:p w14:paraId="0A3C3763" w14:textId="77777777" w:rsidR="00772462" w:rsidRPr="00DB47C3" w:rsidRDefault="00772462" w:rsidP="00772462">
      <w:pPr>
        <w:suppressAutoHyphens/>
        <w:autoSpaceDE w:val="0"/>
        <w:autoSpaceDN w:val="0"/>
        <w:adjustRightInd w:val="0"/>
        <w:spacing w:line="100" w:lineRule="atLeast"/>
        <w:rPr>
          <w:rFonts w:cstheme="minorHAnsi"/>
          <w:b/>
          <w:bCs/>
          <w:kern w:val="1"/>
          <w:lang w:val="sr-Latn-CS" w:eastAsia="ar-SA"/>
        </w:rPr>
      </w:pPr>
      <w:r w:rsidRPr="00DB47C3">
        <w:rPr>
          <w:rFonts w:cstheme="minorHAnsi"/>
          <w:b/>
          <w:bCs/>
          <w:kern w:val="1"/>
          <w:lang w:val="sr-Latn-CS" w:eastAsia="ar-SA"/>
        </w:rPr>
        <w:t xml:space="preserve">              </w:t>
      </w:r>
    </w:p>
    <w:p w14:paraId="432587F7" w14:textId="5C953585" w:rsidR="00772462" w:rsidRPr="00DB47C3" w:rsidRDefault="00772462" w:rsidP="00772462">
      <w:pPr>
        <w:suppressAutoHyphens/>
        <w:autoSpaceDE w:val="0"/>
        <w:autoSpaceDN w:val="0"/>
        <w:adjustRightInd w:val="0"/>
        <w:spacing w:line="100" w:lineRule="atLeast"/>
        <w:rPr>
          <w:rFonts w:cstheme="minorHAnsi"/>
          <w:b/>
          <w:bCs/>
          <w:kern w:val="1"/>
          <w:lang w:val="sr-Latn-CS" w:eastAsia="ar-SA"/>
        </w:rPr>
      </w:pPr>
      <w:r w:rsidRPr="00DB47C3">
        <w:rPr>
          <w:rFonts w:cstheme="minorHAnsi"/>
          <w:b/>
          <w:bCs/>
          <w:kern w:val="1"/>
          <w:lang w:val="sr-Latn-CS" w:eastAsia="ar-SA"/>
        </w:rPr>
        <w:t xml:space="preserve"> </w:t>
      </w:r>
      <w:r w:rsidR="008136BE">
        <w:rPr>
          <w:rFonts w:cstheme="minorHAnsi"/>
          <w:b/>
          <w:bCs/>
          <w:kern w:val="1"/>
          <w:lang w:val="sr-Latn-CS" w:eastAsia="ar-SA"/>
        </w:rPr>
        <w:t xml:space="preserve">    </w:t>
      </w:r>
      <w:r w:rsidRPr="00DB47C3">
        <w:rPr>
          <w:rFonts w:cstheme="minorHAnsi"/>
          <w:b/>
          <w:bCs/>
          <w:kern w:val="1"/>
          <w:lang w:val="sr-Latn-CS" w:eastAsia="ar-SA"/>
        </w:rPr>
        <w:t xml:space="preserve">  </w:t>
      </w:r>
      <w:r w:rsidR="0099063A" w:rsidRPr="00DB47C3">
        <w:rPr>
          <w:rFonts w:cstheme="minorHAnsi"/>
          <w:b/>
          <w:bCs/>
          <w:kern w:val="1"/>
          <w:lang w:val="sr-Latn-CS" w:eastAsia="ar-SA"/>
        </w:rPr>
        <w:t xml:space="preserve">         </w:t>
      </w:r>
      <w:r w:rsidR="0099063A">
        <w:rPr>
          <w:rFonts w:cstheme="minorHAnsi"/>
          <w:b/>
          <w:bCs/>
          <w:kern w:val="1"/>
          <w:lang w:val="sr-Latn-CS" w:eastAsia="ar-SA"/>
        </w:rPr>
        <w:t xml:space="preserve">   </w:t>
      </w:r>
      <w:r w:rsidR="0099063A" w:rsidRPr="00DB47C3">
        <w:rPr>
          <w:rFonts w:cstheme="minorHAnsi"/>
          <w:b/>
          <w:bCs/>
          <w:kern w:val="1"/>
          <w:lang w:val="sr-Latn-CS" w:eastAsia="ar-SA"/>
        </w:rPr>
        <w:t>НАРУЧИЛАЦ</w:t>
      </w:r>
      <w:r w:rsidR="0099063A" w:rsidRPr="00DB47C3">
        <w:rPr>
          <w:rFonts w:cstheme="minorHAnsi"/>
          <w:b/>
          <w:bCs/>
          <w:kern w:val="1"/>
          <w:lang w:val="sr-Latn-CS" w:eastAsia="ar-SA"/>
        </w:rPr>
        <w:t xml:space="preserve"> </w:t>
      </w:r>
      <w:r w:rsidR="0099063A">
        <w:rPr>
          <w:rFonts w:cstheme="minorHAnsi"/>
          <w:b/>
          <w:bCs/>
          <w:kern w:val="1"/>
          <w:lang w:val="sr-Latn-CS" w:eastAsia="ar-SA"/>
        </w:rPr>
        <w:t xml:space="preserve">                                                               </w:t>
      </w:r>
      <w:bookmarkStart w:id="1" w:name="_GoBack"/>
      <w:bookmarkEnd w:id="1"/>
      <w:r w:rsidRPr="00DB47C3">
        <w:rPr>
          <w:rFonts w:cstheme="minorHAnsi"/>
          <w:b/>
          <w:bCs/>
          <w:kern w:val="1"/>
          <w:lang w:val="sr-Latn-CS" w:eastAsia="ar-SA"/>
        </w:rPr>
        <w:t xml:space="preserve">ПРУЖАЛАЦ УСЛУГЕ          </w:t>
      </w:r>
      <w:r w:rsidRPr="00DB47C3">
        <w:rPr>
          <w:rFonts w:cstheme="minorHAnsi"/>
          <w:b/>
          <w:bCs/>
          <w:kern w:val="1"/>
          <w:lang w:val="sr-Latn-CS" w:eastAsia="ar-SA"/>
        </w:rPr>
        <w:tab/>
      </w:r>
      <w:r w:rsidRPr="00DB47C3">
        <w:rPr>
          <w:rFonts w:cstheme="minorHAnsi"/>
          <w:b/>
          <w:bCs/>
          <w:kern w:val="1"/>
          <w:lang w:val="sr-Latn-CS" w:eastAsia="ar-SA"/>
        </w:rPr>
        <w:tab/>
      </w:r>
      <w:r w:rsidRPr="00DB47C3">
        <w:rPr>
          <w:rFonts w:cstheme="minorHAnsi"/>
          <w:b/>
          <w:bCs/>
          <w:kern w:val="1"/>
          <w:lang w:val="sr-Latn-CS" w:eastAsia="ar-SA"/>
        </w:rPr>
        <w:tab/>
      </w:r>
      <w:r w:rsidRPr="00DB47C3">
        <w:rPr>
          <w:rFonts w:cstheme="minorHAnsi"/>
          <w:b/>
          <w:bCs/>
          <w:kern w:val="1"/>
          <w:lang w:val="sr-Latn-CS" w:eastAsia="ar-SA"/>
        </w:rPr>
        <w:tab/>
      </w:r>
    </w:p>
    <w:p w14:paraId="11DDE5A4" w14:textId="77777777" w:rsidR="00772462" w:rsidRPr="00DB47C3" w:rsidRDefault="00772462" w:rsidP="00772462">
      <w:pPr>
        <w:suppressAutoHyphens/>
        <w:autoSpaceDE w:val="0"/>
        <w:autoSpaceDN w:val="0"/>
        <w:adjustRightInd w:val="0"/>
        <w:spacing w:line="100" w:lineRule="atLeast"/>
        <w:rPr>
          <w:rFonts w:cstheme="minorHAnsi"/>
          <w:b/>
          <w:bCs/>
          <w:kern w:val="1"/>
          <w:lang w:val="sr-Latn-CS" w:eastAsia="ar-SA"/>
        </w:rPr>
      </w:pPr>
    </w:p>
    <w:p w14:paraId="08BF83BF" w14:textId="77777777" w:rsidR="00772462" w:rsidRPr="00DB47C3" w:rsidRDefault="00772462" w:rsidP="008136BE">
      <w:pPr>
        <w:rPr>
          <w:rFonts w:cstheme="minorHAnsi"/>
          <w:lang w:val="sr-Latn-CS"/>
        </w:rPr>
      </w:pPr>
      <w:r w:rsidRPr="00DB47C3">
        <w:rPr>
          <w:rFonts w:cstheme="minorHAnsi"/>
          <w:b/>
          <w:bCs/>
          <w:kern w:val="1"/>
          <w:lang w:val="sr-Latn-CS" w:eastAsia="ar-SA"/>
        </w:rPr>
        <w:t xml:space="preserve">________________________                               </w:t>
      </w:r>
      <w:r w:rsidRPr="00DB47C3">
        <w:rPr>
          <w:rFonts w:cstheme="minorHAnsi"/>
          <w:b/>
          <w:bCs/>
          <w:kern w:val="1"/>
          <w:lang w:val="sr-Latn-CS" w:eastAsia="ar-SA"/>
        </w:rPr>
        <w:tab/>
        <w:t xml:space="preserve">     ______________________________</w:t>
      </w:r>
      <w:r w:rsidRPr="00DB47C3">
        <w:rPr>
          <w:rFonts w:cstheme="minorHAnsi"/>
          <w:lang w:val="sr-Latn-CS"/>
        </w:rPr>
        <w:t xml:space="preserve"> </w:t>
      </w:r>
    </w:p>
    <w:p w14:paraId="3F98B436" w14:textId="77777777" w:rsidR="008136BE" w:rsidRDefault="008136BE" w:rsidP="008136BE">
      <w:pPr>
        <w:ind w:right="203"/>
        <w:rPr>
          <w:rFonts w:cstheme="minorHAnsi"/>
          <w:i/>
          <w:lang w:val="sr-Latn-CS"/>
        </w:rPr>
      </w:pPr>
    </w:p>
    <w:p w14:paraId="362DEE95" w14:textId="7986B347" w:rsidR="00772462" w:rsidRPr="00DB47C3" w:rsidRDefault="00772462" w:rsidP="008136BE">
      <w:pPr>
        <w:ind w:right="203"/>
        <w:rPr>
          <w:rFonts w:cstheme="minorHAnsi"/>
          <w:lang w:val="sr-Latn-CS"/>
        </w:rPr>
      </w:pPr>
      <w:r w:rsidRPr="00DB47C3">
        <w:rPr>
          <w:rFonts w:cstheme="minorHAnsi"/>
          <w:i/>
          <w:lang w:val="sr-Latn-CS"/>
        </w:rPr>
        <w:t xml:space="preserve">Напомена: </w:t>
      </w:r>
    </w:p>
    <w:p w14:paraId="1B26ACD0" w14:textId="77777777" w:rsidR="00772462" w:rsidRPr="00DB47C3" w:rsidRDefault="00772462" w:rsidP="00772462">
      <w:pPr>
        <w:ind w:left="495" w:right="203"/>
        <w:rPr>
          <w:rFonts w:cstheme="minorHAnsi"/>
          <w:i/>
          <w:lang w:val="sr-Latn-CS"/>
        </w:rPr>
      </w:pPr>
    </w:p>
    <w:p w14:paraId="35C06382" w14:textId="77777777" w:rsidR="00772462" w:rsidRPr="00DB47C3" w:rsidRDefault="00772462" w:rsidP="00FF2683">
      <w:pPr>
        <w:ind w:right="203"/>
        <w:jc w:val="both"/>
        <w:rPr>
          <w:rFonts w:cstheme="minorHAnsi"/>
          <w:lang w:val="sr-Latn-CS"/>
        </w:rPr>
      </w:pPr>
      <w:r w:rsidRPr="00DB47C3">
        <w:rPr>
          <w:rFonts w:cstheme="minorHAnsi"/>
          <w:i/>
          <w:lang w:val="sr-Latn-CS"/>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14:paraId="30B631B1" w14:textId="77777777" w:rsidR="00772462" w:rsidRPr="00DB47C3" w:rsidRDefault="00772462" w:rsidP="00772462">
      <w:pPr>
        <w:rPr>
          <w:rFonts w:cstheme="minorHAnsi"/>
          <w:lang w:val="sr-Latn-CS"/>
        </w:rPr>
      </w:pPr>
      <w:r w:rsidRPr="00DB47C3">
        <w:rPr>
          <w:rFonts w:cstheme="minorHAnsi"/>
          <w:lang w:val="sr-Latn-CS"/>
        </w:rPr>
        <w:t xml:space="preserve"> </w:t>
      </w:r>
    </w:p>
    <w:p w14:paraId="589D275F" w14:textId="77777777" w:rsidR="00772462" w:rsidRPr="00DB47C3" w:rsidRDefault="00772462" w:rsidP="00772462">
      <w:pPr>
        <w:rPr>
          <w:rFonts w:cstheme="minorHAnsi"/>
          <w:lang w:val="sr-Latn-CS"/>
        </w:rPr>
      </w:pPr>
      <w:r w:rsidRPr="00DB47C3">
        <w:rPr>
          <w:rFonts w:cstheme="minorHAnsi"/>
          <w:i/>
          <w:lang w:val="sr-Latn-CS"/>
        </w:rPr>
        <w:t xml:space="preserve"> </w:t>
      </w:r>
    </w:p>
    <w:p w14:paraId="1FFC39B6" w14:textId="77777777" w:rsidR="00772462" w:rsidRPr="00DB47C3" w:rsidRDefault="00772462" w:rsidP="00772462">
      <w:pPr>
        <w:rPr>
          <w:rFonts w:cstheme="minorHAnsi"/>
          <w:i/>
          <w:lang w:val="sr-Latn-CS"/>
        </w:rPr>
      </w:pPr>
      <w:r w:rsidRPr="00DB47C3">
        <w:rPr>
          <w:rFonts w:cstheme="minorHAnsi"/>
          <w:i/>
          <w:lang w:val="sr-Latn-CS"/>
        </w:rPr>
        <w:t xml:space="preserve"> </w:t>
      </w:r>
    </w:p>
    <w:p w14:paraId="2A3EB88F" w14:textId="77777777" w:rsidR="00772462" w:rsidRPr="00DB47C3" w:rsidRDefault="00772462" w:rsidP="00772462">
      <w:pPr>
        <w:rPr>
          <w:rFonts w:cstheme="minorHAnsi"/>
          <w:i/>
          <w:lang w:val="sr-Latn-CS"/>
        </w:rPr>
      </w:pPr>
    </w:p>
    <w:p w14:paraId="433B1DB1" w14:textId="77777777" w:rsidR="00772462" w:rsidRPr="00DB47C3" w:rsidRDefault="00772462" w:rsidP="00772462">
      <w:pPr>
        <w:rPr>
          <w:rFonts w:cstheme="minorHAnsi"/>
          <w:i/>
          <w:lang w:val="sr-Latn-CS"/>
        </w:rPr>
      </w:pPr>
    </w:p>
    <w:p w14:paraId="4DEEDDAD" w14:textId="1450DF5D" w:rsidR="00772462" w:rsidRDefault="00772462" w:rsidP="00772462">
      <w:pPr>
        <w:rPr>
          <w:rFonts w:cstheme="minorHAnsi"/>
          <w:lang w:val="sr-Latn-CS"/>
        </w:rPr>
      </w:pPr>
    </w:p>
    <w:p w14:paraId="7D95BF5C" w14:textId="119267C1" w:rsidR="0028089E" w:rsidRDefault="0028089E" w:rsidP="00772462">
      <w:pPr>
        <w:rPr>
          <w:rFonts w:cstheme="minorHAnsi"/>
          <w:lang w:val="sr-Latn-CS"/>
        </w:rPr>
      </w:pPr>
    </w:p>
    <w:p w14:paraId="38A31BD3" w14:textId="1D95C348" w:rsidR="0028089E" w:rsidRDefault="0028089E" w:rsidP="00772462">
      <w:pPr>
        <w:rPr>
          <w:rFonts w:cstheme="minorHAnsi"/>
          <w:lang w:val="sr-Latn-CS"/>
        </w:rPr>
      </w:pPr>
    </w:p>
    <w:p w14:paraId="15716485" w14:textId="3AB2183D" w:rsidR="0028089E" w:rsidRDefault="0028089E" w:rsidP="00772462">
      <w:pPr>
        <w:rPr>
          <w:rFonts w:cstheme="minorHAnsi"/>
          <w:lang w:val="sr-Latn-CS"/>
        </w:rPr>
      </w:pPr>
    </w:p>
    <w:p w14:paraId="5D58BADE" w14:textId="041B6FED" w:rsidR="0028089E" w:rsidRDefault="0028089E" w:rsidP="00772462">
      <w:pPr>
        <w:rPr>
          <w:rFonts w:cstheme="minorHAnsi"/>
          <w:lang w:val="sr-Latn-CS"/>
        </w:rPr>
      </w:pPr>
    </w:p>
    <w:p w14:paraId="2BA1985D" w14:textId="389036D6" w:rsidR="0028089E" w:rsidRDefault="0028089E" w:rsidP="00772462">
      <w:pPr>
        <w:rPr>
          <w:rFonts w:cstheme="minorHAnsi"/>
          <w:lang w:val="sr-Latn-CS"/>
        </w:rPr>
      </w:pPr>
    </w:p>
    <w:p w14:paraId="0F9484CA" w14:textId="059F6B90" w:rsidR="0028089E" w:rsidRDefault="0028089E" w:rsidP="00772462">
      <w:pPr>
        <w:rPr>
          <w:rFonts w:cstheme="minorHAnsi"/>
          <w:lang w:val="sr-Latn-CS"/>
        </w:rPr>
      </w:pPr>
    </w:p>
    <w:p w14:paraId="4FEE2DE8" w14:textId="66013E30" w:rsidR="0028089E" w:rsidRDefault="0028089E" w:rsidP="00772462">
      <w:pPr>
        <w:rPr>
          <w:rFonts w:cstheme="minorHAnsi"/>
          <w:lang w:val="sr-Latn-CS"/>
        </w:rPr>
      </w:pPr>
    </w:p>
    <w:p w14:paraId="58BBB684" w14:textId="2DDF76B0" w:rsidR="0028089E" w:rsidRDefault="0028089E" w:rsidP="00772462">
      <w:pPr>
        <w:rPr>
          <w:rFonts w:cstheme="minorHAnsi"/>
          <w:lang w:val="sr-Latn-CS"/>
        </w:rPr>
      </w:pPr>
    </w:p>
    <w:p w14:paraId="70D90052" w14:textId="37A311AD" w:rsidR="0028089E" w:rsidRDefault="0028089E" w:rsidP="00772462">
      <w:pPr>
        <w:rPr>
          <w:rFonts w:cstheme="minorHAnsi"/>
          <w:lang w:val="sr-Latn-CS"/>
        </w:rPr>
      </w:pPr>
    </w:p>
    <w:p w14:paraId="05E9F018" w14:textId="3C5D8DED" w:rsidR="0028089E" w:rsidRDefault="0028089E" w:rsidP="00772462">
      <w:pPr>
        <w:rPr>
          <w:rFonts w:cstheme="minorHAnsi"/>
          <w:lang w:val="sr-Latn-CS"/>
        </w:rPr>
      </w:pPr>
    </w:p>
    <w:p w14:paraId="6C1A8F71" w14:textId="38E51640" w:rsidR="0028089E" w:rsidRDefault="0028089E" w:rsidP="00772462">
      <w:pPr>
        <w:rPr>
          <w:rFonts w:cstheme="minorHAnsi"/>
          <w:lang w:val="sr-Latn-CS"/>
        </w:rPr>
      </w:pPr>
    </w:p>
    <w:p w14:paraId="47936A98" w14:textId="77777777" w:rsidR="0028089E" w:rsidRPr="00DB47C3" w:rsidRDefault="0028089E" w:rsidP="00772462">
      <w:pPr>
        <w:rPr>
          <w:rFonts w:cstheme="minorHAnsi"/>
          <w:lang w:val="sr-Latn-CS"/>
        </w:rPr>
      </w:pPr>
    </w:p>
    <w:p w14:paraId="5FBB0F89" w14:textId="77777777" w:rsidR="00772462" w:rsidRPr="00DB47C3" w:rsidRDefault="00772462" w:rsidP="00772462">
      <w:pPr>
        <w:rPr>
          <w:rFonts w:cstheme="minorHAnsi"/>
          <w:lang w:val="sr-Latn-CS"/>
        </w:rPr>
      </w:pPr>
    </w:p>
    <w:p w14:paraId="264FE4DF" w14:textId="77777777" w:rsidR="00772462" w:rsidRPr="00DB47C3" w:rsidRDefault="00772462" w:rsidP="00772462">
      <w:pPr>
        <w:rPr>
          <w:rFonts w:cstheme="minorHAnsi"/>
          <w:lang w:val="sr-Latn-CS"/>
        </w:rPr>
      </w:pPr>
    </w:p>
    <w:p w14:paraId="620BFA47" w14:textId="77777777" w:rsidR="00772462" w:rsidRPr="00DB47C3" w:rsidRDefault="00772462" w:rsidP="00772462">
      <w:pPr>
        <w:rPr>
          <w:rFonts w:cstheme="minorHAnsi"/>
          <w:lang w:val="sr-Latn-CS"/>
        </w:rPr>
      </w:pPr>
    </w:p>
    <w:p w14:paraId="008D69A3" w14:textId="77777777" w:rsidR="00772462" w:rsidRPr="00DB47C3" w:rsidRDefault="00772462" w:rsidP="00772462">
      <w:pPr>
        <w:rPr>
          <w:rFonts w:cstheme="minorHAnsi"/>
          <w:lang w:val="sr-Latn-CS"/>
        </w:rPr>
      </w:pPr>
    </w:p>
    <w:p w14:paraId="4C1A3EA6" w14:textId="77777777" w:rsidR="00772462" w:rsidRPr="00DB47C3" w:rsidRDefault="00772462" w:rsidP="00772462">
      <w:pPr>
        <w:rPr>
          <w:rFonts w:cstheme="minorHAnsi"/>
          <w:lang w:val="sr-Latn-CS"/>
        </w:rPr>
      </w:pPr>
    </w:p>
    <w:p w14:paraId="25E23522" w14:textId="77777777" w:rsidR="00772462" w:rsidRPr="00DB47C3" w:rsidRDefault="00772462" w:rsidP="00772462">
      <w:pPr>
        <w:rPr>
          <w:rFonts w:cstheme="minorHAnsi"/>
          <w:lang w:val="sr-Latn-CS"/>
        </w:rPr>
      </w:pPr>
    </w:p>
    <w:p w14:paraId="07B97CA7" w14:textId="77777777" w:rsidR="00772462" w:rsidRPr="00DB47C3" w:rsidRDefault="00772462" w:rsidP="00772462">
      <w:pPr>
        <w:ind w:left="10" w:right="1114"/>
        <w:jc w:val="right"/>
        <w:rPr>
          <w:rFonts w:cstheme="minorHAnsi"/>
          <w:lang w:val="sr-Latn-CS"/>
        </w:rPr>
      </w:pPr>
      <w:r w:rsidRPr="00DB47C3">
        <w:rPr>
          <w:rFonts w:cstheme="minorHAnsi"/>
          <w:b/>
          <w:lang w:val="sr-Latn-CS"/>
        </w:rPr>
        <w:t>10.</w:t>
      </w:r>
      <w:r w:rsidRPr="00DB47C3">
        <w:rPr>
          <w:rFonts w:eastAsia="Arial" w:cstheme="minorHAnsi"/>
          <w:b/>
          <w:lang w:val="sr-Latn-CS"/>
        </w:rPr>
        <w:t xml:space="preserve"> </w:t>
      </w:r>
      <w:r w:rsidRPr="00DB47C3">
        <w:rPr>
          <w:rFonts w:cstheme="minorHAnsi"/>
          <w:b/>
          <w:lang w:val="sr-Latn-CS"/>
        </w:rPr>
        <w:t xml:space="preserve">УПУТСТВО ПОНУЂАЧИМА КАКО ДА САЧИНЕ ПОНУДУ </w:t>
      </w:r>
    </w:p>
    <w:p w14:paraId="71EFD0EE" w14:textId="77777777" w:rsidR="00772462" w:rsidRPr="00DB47C3" w:rsidRDefault="00772462" w:rsidP="00772462">
      <w:pPr>
        <w:rPr>
          <w:rFonts w:cstheme="minorHAnsi"/>
          <w:lang w:val="sr-Latn-CS"/>
        </w:rPr>
      </w:pPr>
      <w:r w:rsidRPr="00DB47C3">
        <w:rPr>
          <w:rFonts w:cstheme="minorHAnsi"/>
          <w:b/>
          <w:lang w:val="sr-Latn-CS"/>
        </w:rPr>
        <w:t xml:space="preserve"> </w:t>
      </w:r>
    </w:p>
    <w:p w14:paraId="182F387E" w14:textId="77777777" w:rsidR="00772462" w:rsidRPr="00DB47C3" w:rsidRDefault="00772462" w:rsidP="00022819">
      <w:pPr>
        <w:spacing w:after="120" w:line="259" w:lineRule="auto"/>
        <w:ind w:right="1757"/>
        <w:jc w:val="both"/>
        <w:rPr>
          <w:rFonts w:eastAsia="Calibri" w:cstheme="minorHAnsi"/>
          <w:lang w:val="sr-Latn-RS"/>
        </w:rPr>
      </w:pPr>
      <w:r w:rsidRPr="00DB47C3">
        <w:rPr>
          <w:rFonts w:eastAsia="Calibri" w:cstheme="minorHAnsi"/>
          <w:i/>
          <w:lang w:val="sr-Latn-RS"/>
        </w:rPr>
        <w:t>Део конкурсне документације који се формира путем Портала</w:t>
      </w:r>
    </w:p>
    <w:p w14:paraId="66970154" w14:textId="77777777" w:rsidR="00772462" w:rsidRPr="00DB47C3" w:rsidRDefault="00772462" w:rsidP="00772462">
      <w:pPr>
        <w:keepNext/>
        <w:keepLines/>
        <w:spacing w:after="28" w:line="250" w:lineRule="auto"/>
        <w:ind w:left="34"/>
        <w:outlineLvl w:val="0"/>
        <w:rPr>
          <w:rFonts w:eastAsia="Calibri" w:cstheme="minorHAnsi"/>
          <w:b/>
          <w:lang w:val="sr-Latn-RS"/>
        </w:rPr>
      </w:pPr>
      <w:r w:rsidRPr="00DB47C3">
        <w:rPr>
          <w:rFonts w:eastAsia="Calibri" w:cstheme="minorHAnsi"/>
          <w:b/>
          <w:lang w:val="sr-Latn-RS"/>
        </w:rPr>
        <w:t>Подаци о наручиоцу</w:t>
      </w:r>
    </w:p>
    <w:tbl>
      <w:tblPr>
        <w:tblStyle w:val="TableGrid1"/>
        <w:tblW w:w="9183" w:type="dxa"/>
        <w:tblInd w:w="-12" w:type="dxa"/>
        <w:tblCellMar>
          <w:top w:w="104" w:type="dxa"/>
          <w:left w:w="56" w:type="dxa"/>
          <w:right w:w="64" w:type="dxa"/>
        </w:tblCellMar>
        <w:tblLook w:val="04A0" w:firstRow="1" w:lastRow="0" w:firstColumn="1" w:lastColumn="0" w:noHBand="0" w:noVBand="1"/>
      </w:tblPr>
      <w:tblGrid>
        <w:gridCol w:w="2947"/>
        <w:gridCol w:w="6236"/>
      </w:tblGrid>
      <w:tr w:rsidR="00772462" w:rsidRPr="00DB47C3" w14:paraId="401DD431" w14:textId="77777777" w:rsidTr="00B32652">
        <w:trPr>
          <w:trHeight w:val="372"/>
        </w:trPr>
        <w:tc>
          <w:tcPr>
            <w:tcW w:w="2947" w:type="dxa"/>
            <w:tcBorders>
              <w:top w:val="single" w:sz="4" w:space="0" w:color="D0CECE"/>
              <w:left w:val="single" w:sz="4" w:space="0" w:color="D0CECE"/>
              <w:bottom w:val="single" w:sz="4" w:space="0" w:color="D0CECE"/>
              <w:right w:val="single" w:sz="4" w:space="0" w:color="D0CECE"/>
            </w:tcBorders>
            <w:shd w:val="clear" w:color="auto" w:fill="E7E6E6"/>
          </w:tcPr>
          <w:p w14:paraId="4A1ADF43" w14:textId="77777777" w:rsidR="00772462" w:rsidRPr="00DB47C3" w:rsidRDefault="00772462" w:rsidP="00B32652">
            <w:pPr>
              <w:spacing w:line="259" w:lineRule="auto"/>
              <w:rPr>
                <w:rFonts w:eastAsia="Calibri" w:cstheme="minorHAnsi"/>
                <w:sz w:val="24"/>
                <w:szCs w:val="24"/>
                <w:lang w:val="sr-Latn-RS"/>
              </w:rPr>
            </w:pPr>
            <w:r w:rsidRPr="00DB47C3">
              <w:rPr>
                <w:rFonts w:eastAsia="Calibri" w:cstheme="minorHAnsi"/>
                <w:sz w:val="24"/>
                <w:szCs w:val="24"/>
                <w:lang w:val="sr-Latn-RS"/>
              </w:rPr>
              <w:t>Наручилац:</w:t>
            </w:r>
          </w:p>
        </w:tc>
        <w:tc>
          <w:tcPr>
            <w:tcW w:w="6236" w:type="dxa"/>
            <w:tcBorders>
              <w:top w:val="single" w:sz="4" w:space="0" w:color="D0CECE"/>
              <w:left w:val="single" w:sz="4" w:space="0" w:color="D0CECE"/>
              <w:bottom w:val="single" w:sz="4" w:space="0" w:color="D0CECE"/>
              <w:right w:val="single" w:sz="4" w:space="0" w:color="D0CECE"/>
            </w:tcBorders>
            <w:shd w:val="clear" w:color="auto" w:fill="E7E6E6"/>
          </w:tcPr>
          <w:p w14:paraId="03F3EED3" w14:textId="77777777" w:rsidR="00772462" w:rsidRPr="00DB47C3" w:rsidRDefault="00772462" w:rsidP="00B32652">
            <w:pPr>
              <w:spacing w:line="259" w:lineRule="auto"/>
              <w:ind w:left="49"/>
              <w:rPr>
                <w:rFonts w:eastAsia="Calibri" w:cstheme="minorHAnsi"/>
                <w:sz w:val="24"/>
                <w:szCs w:val="24"/>
                <w:lang w:val="sr-Latn-RS"/>
              </w:rPr>
            </w:pPr>
          </w:p>
        </w:tc>
      </w:tr>
      <w:tr w:rsidR="00772462" w:rsidRPr="00DB47C3" w14:paraId="6D4D5CE3" w14:textId="77777777" w:rsidTr="00B32652">
        <w:trPr>
          <w:trHeight w:val="375"/>
        </w:trPr>
        <w:tc>
          <w:tcPr>
            <w:tcW w:w="2947" w:type="dxa"/>
            <w:tcBorders>
              <w:top w:val="single" w:sz="4" w:space="0" w:color="D0CECE"/>
              <w:left w:val="single" w:sz="4" w:space="0" w:color="D0CECE"/>
              <w:bottom w:val="single" w:sz="4" w:space="0" w:color="D0CECE"/>
              <w:right w:val="single" w:sz="4" w:space="0" w:color="D0CECE"/>
            </w:tcBorders>
          </w:tcPr>
          <w:p w14:paraId="536236D6" w14:textId="77777777" w:rsidR="00772462" w:rsidRPr="00DB47C3" w:rsidRDefault="00772462" w:rsidP="00B32652">
            <w:pPr>
              <w:spacing w:line="259" w:lineRule="auto"/>
              <w:rPr>
                <w:rFonts w:eastAsia="Calibri" w:cstheme="minorHAnsi"/>
                <w:sz w:val="24"/>
                <w:szCs w:val="24"/>
                <w:lang w:val="sr-Latn-RS"/>
              </w:rPr>
            </w:pPr>
            <w:r w:rsidRPr="00DB47C3">
              <w:rPr>
                <w:rFonts w:eastAsia="Calibri" w:cstheme="minorHAnsi"/>
                <w:sz w:val="24"/>
                <w:szCs w:val="24"/>
                <w:lang w:val="sr-Latn-RS"/>
              </w:rPr>
              <w:t>Порески идентификациони број (ПИБ):</w:t>
            </w:r>
          </w:p>
        </w:tc>
        <w:tc>
          <w:tcPr>
            <w:tcW w:w="6236" w:type="dxa"/>
            <w:tcBorders>
              <w:top w:val="single" w:sz="4" w:space="0" w:color="D0CECE"/>
              <w:left w:val="single" w:sz="4" w:space="0" w:color="D0CECE"/>
              <w:bottom w:val="single" w:sz="4" w:space="0" w:color="D0CECE"/>
              <w:right w:val="single" w:sz="4" w:space="0" w:color="D0CECE"/>
            </w:tcBorders>
          </w:tcPr>
          <w:p w14:paraId="79DEA42D" w14:textId="77777777" w:rsidR="00772462" w:rsidRPr="00DB47C3" w:rsidRDefault="00772462" w:rsidP="00B32652">
            <w:pPr>
              <w:spacing w:line="259" w:lineRule="auto"/>
              <w:rPr>
                <w:rFonts w:eastAsia="Calibri" w:cstheme="minorHAnsi"/>
                <w:sz w:val="24"/>
                <w:szCs w:val="24"/>
                <w:lang w:val="sr-Latn-RS"/>
              </w:rPr>
            </w:pPr>
          </w:p>
        </w:tc>
      </w:tr>
      <w:tr w:rsidR="00772462" w:rsidRPr="00DB47C3" w14:paraId="3CD18619" w14:textId="77777777" w:rsidTr="00B32652">
        <w:trPr>
          <w:trHeight w:val="678"/>
        </w:trPr>
        <w:tc>
          <w:tcPr>
            <w:tcW w:w="2947" w:type="dxa"/>
            <w:tcBorders>
              <w:top w:val="single" w:sz="4" w:space="0" w:color="D0CECE"/>
              <w:left w:val="single" w:sz="4" w:space="0" w:color="D0CECE"/>
              <w:bottom w:val="single" w:sz="4" w:space="0" w:color="D0CECE"/>
              <w:right w:val="single" w:sz="4" w:space="0" w:color="D0CECE"/>
            </w:tcBorders>
          </w:tcPr>
          <w:p w14:paraId="4BF16B1F" w14:textId="77777777" w:rsidR="00772462" w:rsidRPr="00DB47C3" w:rsidRDefault="00772462" w:rsidP="00B32652">
            <w:pPr>
              <w:spacing w:line="259" w:lineRule="auto"/>
              <w:rPr>
                <w:rFonts w:eastAsia="Calibri" w:cstheme="minorHAnsi"/>
                <w:sz w:val="24"/>
                <w:szCs w:val="24"/>
                <w:lang w:val="sr-Latn-RS"/>
              </w:rPr>
            </w:pPr>
            <w:r w:rsidRPr="00DB47C3">
              <w:rPr>
                <w:rFonts w:eastAsia="Calibri" w:cstheme="minorHAnsi"/>
                <w:sz w:val="24"/>
                <w:szCs w:val="24"/>
                <w:lang w:val="sr-Latn-RS"/>
              </w:rPr>
              <w:t>Адреса:</w:t>
            </w:r>
          </w:p>
        </w:tc>
        <w:tc>
          <w:tcPr>
            <w:tcW w:w="6236" w:type="dxa"/>
            <w:tcBorders>
              <w:top w:val="single" w:sz="4" w:space="0" w:color="D0CECE"/>
              <w:left w:val="single" w:sz="4" w:space="0" w:color="D0CECE"/>
              <w:bottom w:val="single" w:sz="4" w:space="0" w:color="D0CECE"/>
              <w:right w:val="single" w:sz="4" w:space="0" w:color="D0CECE"/>
            </w:tcBorders>
          </w:tcPr>
          <w:p w14:paraId="07A76B71" w14:textId="77777777" w:rsidR="00772462" w:rsidRPr="00DB47C3" w:rsidRDefault="00772462" w:rsidP="00B32652">
            <w:pPr>
              <w:spacing w:after="40" w:line="259" w:lineRule="auto"/>
              <w:ind w:left="49"/>
              <w:rPr>
                <w:rFonts w:eastAsia="Calibri" w:cstheme="minorHAnsi"/>
                <w:sz w:val="24"/>
                <w:szCs w:val="24"/>
                <w:lang w:val="sr-Latn-RS"/>
              </w:rPr>
            </w:pPr>
          </w:p>
        </w:tc>
      </w:tr>
      <w:tr w:rsidR="00772462" w:rsidRPr="00DB47C3" w14:paraId="12EA579C" w14:textId="77777777" w:rsidTr="00B32652">
        <w:trPr>
          <w:trHeight w:val="374"/>
        </w:trPr>
        <w:tc>
          <w:tcPr>
            <w:tcW w:w="2947" w:type="dxa"/>
            <w:tcBorders>
              <w:top w:val="single" w:sz="4" w:space="0" w:color="D0CECE"/>
              <w:left w:val="single" w:sz="4" w:space="0" w:color="D0CECE"/>
              <w:bottom w:val="single" w:sz="4" w:space="0" w:color="D0CECE"/>
              <w:right w:val="single" w:sz="4" w:space="0" w:color="D0CECE"/>
            </w:tcBorders>
          </w:tcPr>
          <w:p w14:paraId="4D1241D3" w14:textId="77777777" w:rsidR="00772462" w:rsidRPr="00DB47C3" w:rsidRDefault="00772462" w:rsidP="00B32652">
            <w:pPr>
              <w:spacing w:line="259" w:lineRule="auto"/>
              <w:rPr>
                <w:rFonts w:eastAsia="Calibri" w:cstheme="minorHAnsi"/>
                <w:sz w:val="24"/>
                <w:szCs w:val="24"/>
                <w:lang w:val="sr-Latn-RS"/>
              </w:rPr>
            </w:pPr>
            <w:r w:rsidRPr="00DB47C3">
              <w:rPr>
                <w:rFonts w:eastAsia="Calibri" w:cstheme="minorHAnsi"/>
                <w:sz w:val="24"/>
                <w:szCs w:val="24"/>
                <w:lang w:val="sr-Latn-RS"/>
              </w:rPr>
              <w:t>Интернет страница:</w:t>
            </w:r>
          </w:p>
        </w:tc>
        <w:tc>
          <w:tcPr>
            <w:tcW w:w="6236" w:type="dxa"/>
            <w:tcBorders>
              <w:top w:val="single" w:sz="4" w:space="0" w:color="D0CECE"/>
              <w:left w:val="single" w:sz="4" w:space="0" w:color="D0CECE"/>
              <w:bottom w:val="single" w:sz="4" w:space="0" w:color="D0CECE"/>
              <w:right w:val="single" w:sz="4" w:space="0" w:color="D0CECE"/>
            </w:tcBorders>
          </w:tcPr>
          <w:p w14:paraId="50742633" w14:textId="77777777" w:rsidR="00772462" w:rsidRPr="00DB47C3" w:rsidRDefault="00772462" w:rsidP="00B32652">
            <w:pPr>
              <w:spacing w:line="259" w:lineRule="auto"/>
              <w:rPr>
                <w:rFonts w:eastAsia="Calibri" w:cstheme="minorHAnsi"/>
                <w:sz w:val="24"/>
                <w:szCs w:val="24"/>
                <w:lang w:val="sr-Latn-RS"/>
              </w:rPr>
            </w:pPr>
          </w:p>
        </w:tc>
      </w:tr>
    </w:tbl>
    <w:p w14:paraId="432FB06C" w14:textId="77777777" w:rsidR="00772462" w:rsidRPr="00DB47C3" w:rsidRDefault="00772462" w:rsidP="00772462">
      <w:pPr>
        <w:keepNext/>
        <w:keepLines/>
        <w:spacing w:after="28" w:line="250" w:lineRule="auto"/>
        <w:ind w:left="34"/>
        <w:outlineLvl w:val="0"/>
        <w:rPr>
          <w:rFonts w:eastAsia="Calibri" w:cstheme="minorHAnsi"/>
          <w:b/>
          <w:lang w:val="sr-Latn-RS"/>
        </w:rPr>
      </w:pPr>
      <w:r w:rsidRPr="00DB47C3">
        <w:rPr>
          <w:rFonts w:eastAsia="Calibri" w:cstheme="minorHAnsi"/>
          <w:b/>
          <w:lang w:val="sr-Latn-RS"/>
        </w:rPr>
        <w:t>Основни подаци о поступку</w:t>
      </w:r>
    </w:p>
    <w:tbl>
      <w:tblPr>
        <w:tblStyle w:val="TableGrid1"/>
        <w:tblW w:w="9183" w:type="dxa"/>
        <w:tblInd w:w="-12" w:type="dxa"/>
        <w:tblCellMar>
          <w:top w:w="104" w:type="dxa"/>
          <w:left w:w="56" w:type="dxa"/>
          <w:right w:w="115" w:type="dxa"/>
        </w:tblCellMar>
        <w:tblLook w:val="04A0" w:firstRow="1" w:lastRow="0" w:firstColumn="1" w:lastColumn="0" w:noHBand="0" w:noVBand="1"/>
      </w:tblPr>
      <w:tblGrid>
        <w:gridCol w:w="2319"/>
        <w:gridCol w:w="6864"/>
      </w:tblGrid>
      <w:tr w:rsidR="00772462" w:rsidRPr="00DB47C3" w14:paraId="4354AACA" w14:textId="77777777" w:rsidTr="00B32652">
        <w:trPr>
          <w:trHeight w:val="616"/>
        </w:trPr>
        <w:tc>
          <w:tcPr>
            <w:tcW w:w="2319" w:type="dxa"/>
            <w:tcBorders>
              <w:top w:val="single" w:sz="4" w:space="0" w:color="D0CECE"/>
              <w:left w:val="single" w:sz="4" w:space="0" w:color="D0CECE"/>
              <w:bottom w:val="single" w:sz="4" w:space="0" w:color="D0CECE"/>
              <w:right w:val="single" w:sz="4" w:space="0" w:color="D0CECE"/>
            </w:tcBorders>
            <w:shd w:val="clear" w:color="auto" w:fill="E7E6E6"/>
          </w:tcPr>
          <w:p w14:paraId="178FF448" w14:textId="77777777" w:rsidR="00772462" w:rsidRPr="00DB47C3" w:rsidRDefault="00772462" w:rsidP="00B32652">
            <w:pPr>
              <w:spacing w:line="259" w:lineRule="auto"/>
              <w:rPr>
                <w:rFonts w:eastAsia="Calibri" w:cstheme="minorHAnsi"/>
                <w:sz w:val="24"/>
                <w:szCs w:val="24"/>
                <w:lang w:val="sr-Latn-RS"/>
              </w:rPr>
            </w:pPr>
            <w:r w:rsidRPr="00DB47C3">
              <w:rPr>
                <w:rFonts w:eastAsia="Calibri" w:cstheme="minorHAnsi"/>
                <w:sz w:val="24"/>
                <w:szCs w:val="24"/>
                <w:lang w:val="sr-Latn-RS"/>
              </w:rPr>
              <w:t>Назив поступка:</w:t>
            </w:r>
          </w:p>
        </w:tc>
        <w:tc>
          <w:tcPr>
            <w:tcW w:w="6864" w:type="dxa"/>
            <w:tcBorders>
              <w:top w:val="single" w:sz="4" w:space="0" w:color="D0CECE"/>
              <w:left w:val="single" w:sz="4" w:space="0" w:color="D0CECE"/>
              <w:bottom w:val="single" w:sz="4" w:space="0" w:color="D0CECE"/>
              <w:right w:val="single" w:sz="4" w:space="0" w:color="D0CECE"/>
            </w:tcBorders>
            <w:shd w:val="clear" w:color="auto" w:fill="E7E6E6"/>
          </w:tcPr>
          <w:p w14:paraId="089B27DB" w14:textId="77777777" w:rsidR="00772462" w:rsidRPr="00DB47C3" w:rsidRDefault="00772462" w:rsidP="00567B33">
            <w:pPr>
              <w:spacing w:line="259" w:lineRule="auto"/>
              <w:ind w:left="1"/>
              <w:jc w:val="both"/>
              <w:rPr>
                <w:rFonts w:eastAsia="Calibri" w:cstheme="minorHAnsi"/>
                <w:sz w:val="24"/>
                <w:szCs w:val="24"/>
                <w:lang w:val="sr-Latn-RS"/>
              </w:rPr>
            </w:pPr>
            <w:r w:rsidRPr="00DB47C3">
              <w:rPr>
                <w:rFonts w:cstheme="minorHAnsi"/>
                <w:sz w:val="24"/>
                <w:szCs w:val="24"/>
                <w:lang w:val="sr-Latn-CS"/>
              </w:rPr>
              <w:t>Израда техничке документације за реконструкцију и доградњу објекта Дома здравља</w:t>
            </w:r>
          </w:p>
        </w:tc>
      </w:tr>
      <w:tr w:rsidR="00772462" w:rsidRPr="00DB47C3" w14:paraId="6CE8C594" w14:textId="77777777" w:rsidTr="00B32652">
        <w:trPr>
          <w:trHeight w:val="375"/>
        </w:trPr>
        <w:tc>
          <w:tcPr>
            <w:tcW w:w="2319" w:type="dxa"/>
            <w:tcBorders>
              <w:top w:val="single" w:sz="4" w:space="0" w:color="D0CECE"/>
              <w:left w:val="single" w:sz="4" w:space="0" w:color="D0CECE"/>
              <w:bottom w:val="single" w:sz="4" w:space="0" w:color="D0CECE"/>
              <w:right w:val="single" w:sz="4" w:space="0" w:color="D0CECE"/>
            </w:tcBorders>
          </w:tcPr>
          <w:p w14:paraId="2228E3FF" w14:textId="77777777" w:rsidR="00772462" w:rsidRPr="00DB47C3" w:rsidRDefault="00772462" w:rsidP="00B32652">
            <w:pPr>
              <w:spacing w:line="259" w:lineRule="auto"/>
              <w:rPr>
                <w:rFonts w:eastAsia="Calibri" w:cstheme="minorHAnsi"/>
                <w:sz w:val="24"/>
                <w:szCs w:val="24"/>
                <w:lang w:val="sr-Latn-RS"/>
              </w:rPr>
            </w:pPr>
            <w:r w:rsidRPr="00DB47C3">
              <w:rPr>
                <w:rFonts w:eastAsia="Calibri" w:cstheme="minorHAnsi"/>
                <w:sz w:val="24"/>
                <w:szCs w:val="24"/>
                <w:lang w:val="sr-Latn-RS"/>
              </w:rPr>
              <w:t>Референтни број:</w:t>
            </w:r>
          </w:p>
        </w:tc>
        <w:tc>
          <w:tcPr>
            <w:tcW w:w="6864" w:type="dxa"/>
            <w:tcBorders>
              <w:top w:val="single" w:sz="4" w:space="0" w:color="D0CECE"/>
              <w:left w:val="single" w:sz="4" w:space="0" w:color="D0CECE"/>
              <w:bottom w:val="single" w:sz="4" w:space="0" w:color="D0CECE"/>
              <w:right w:val="single" w:sz="4" w:space="0" w:color="D0CECE"/>
            </w:tcBorders>
          </w:tcPr>
          <w:p w14:paraId="15BF7499" w14:textId="77777777" w:rsidR="00772462" w:rsidRPr="00DB47C3" w:rsidRDefault="00772462" w:rsidP="00B32652">
            <w:pPr>
              <w:spacing w:line="259" w:lineRule="auto"/>
              <w:ind w:left="1"/>
              <w:rPr>
                <w:rFonts w:eastAsia="Calibri" w:cstheme="minorHAnsi"/>
                <w:sz w:val="24"/>
                <w:szCs w:val="24"/>
                <w:lang w:val="sr-Latn-RS"/>
              </w:rPr>
            </w:pPr>
            <w:r w:rsidRPr="00DB47C3">
              <w:rPr>
                <w:rFonts w:eastAsia="Calibri" w:cstheme="minorHAnsi"/>
                <w:b/>
                <w:sz w:val="24"/>
                <w:szCs w:val="24"/>
                <w:lang w:val="sr-Latn-RS"/>
              </w:rPr>
              <w:t xml:space="preserve"> /24</w:t>
            </w:r>
          </w:p>
        </w:tc>
      </w:tr>
      <w:tr w:rsidR="00772462" w:rsidRPr="00DB47C3" w14:paraId="0722DE30" w14:textId="77777777" w:rsidTr="00B32652">
        <w:trPr>
          <w:trHeight w:val="374"/>
        </w:trPr>
        <w:tc>
          <w:tcPr>
            <w:tcW w:w="2319" w:type="dxa"/>
            <w:tcBorders>
              <w:top w:val="single" w:sz="4" w:space="0" w:color="D0CECE"/>
              <w:left w:val="single" w:sz="4" w:space="0" w:color="D0CECE"/>
              <w:bottom w:val="single" w:sz="4" w:space="0" w:color="D0CECE"/>
              <w:right w:val="single" w:sz="4" w:space="0" w:color="D0CECE"/>
            </w:tcBorders>
          </w:tcPr>
          <w:p w14:paraId="38F0C137" w14:textId="77777777" w:rsidR="00772462" w:rsidRPr="00DB47C3" w:rsidRDefault="00772462" w:rsidP="00B32652">
            <w:pPr>
              <w:spacing w:line="259" w:lineRule="auto"/>
              <w:rPr>
                <w:rFonts w:eastAsia="Calibri" w:cstheme="minorHAnsi"/>
                <w:sz w:val="24"/>
                <w:szCs w:val="24"/>
                <w:lang w:val="sr-Latn-RS"/>
              </w:rPr>
            </w:pPr>
            <w:r w:rsidRPr="00DB47C3">
              <w:rPr>
                <w:rFonts w:eastAsia="Calibri" w:cstheme="minorHAnsi"/>
                <w:sz w:val="24"/>
                <w:szCs w:val="24"/>
                <w:lang w:val="sr-Latn-RS"/>
              </w:rPr>
              <w:t>Врста поступка:</w:t>
            </w:r>
          </w:p>
        </w:tc>
        <w:tc>
          <w:tcPr>
            <w:tcW w:w="6864" w:type="dxa"/>
            <w:tcBorders>
              <w:top w:val="single" w:sz="4" w:space="0" w:color="D0CECE"/>
              <w:left w:val="single" w:sz="4" w:space="0" w:color="D0CECE"/>
              <w:bottom w:val="single" w:sz="4" w:space="0" w:color="D0CECE"/>
              <w:right w:val="single" w:sz="4" w:space="0" w:color="D0CECE"/>
            </w:tcBorders>
          </w:tcPr>
          <w:p w14:paraId="07313DF7" w14:textId="77777777" w:rsidR="00772462" w:rsidRPr="00DB47C3" w:rsidRDefault="00772462" w:rsidP="00B32652">
            <w:pPr>
              <w:spacing w:line="259" w:lineRule="auto"/>
              <w:ind w:left="1"/>
              <w:rPr>
                <w:rFonts w:eastAsia="Calibri" w:cstheme="minorHAnsi"/>
                <w:sz w:val="24"/>
                <w:szCs w:val="24"/>
                <w:lang w:val="sr-Latn-RS"/>
              </w:rPr>
            </w:pPr>
            <w:r w:rsidRPr="00DB47C3">
              <w:rPr>
                <w:rFonts w:eastAsia="Calibri" w:cstheme="minorHAnsi"/>
                <w:b/>
                <w:sz w:val="24"/>
                <w:szCs w:val="24"/>
                <w:lang w:val="sr-Latn-RS"/>
              </w:rPr>
              <w:t>Отворени поступак</w:t>
            </w:r>
          </w:p>
        </w:tc>
      </w:tr>
      <w:tr w:rsidR="00772462" w:rsidRPr="00DB47C3" w14:paraId="27A78F2A" w14:textId="77777777" w:rsidTr="00B32652">
        <w:trPr>
          <w:trHeight w:val="374"/>
        </w:trPr>
        <w:tc>
          <w:tcPr>
            <w:tcW w:w="2319" w:type="dxa"/>
            <w:tcBorders>
              <w:top w:val="single" w:sz="4" w:space="0" w:color="D0CECE"/>
              <w:left w:val="single" w:sz="4" w:space="0" w:color="D0CECE"/>
              <w:bottom w:val="single" w:sz="4" w:space="0" w:color="D0CECE"/>
              <w:right w:val="single" w:sz="4" w:space="0" w:color="D0CECE"/>
            </w:tcBorders>
          </w:tcPr>
          <w:p w14:paraId="5FB2866A" w14:textId="77777777" w:rsidR="00772462" w:rsidRPr="00DB47C3" w:rsidRDefault="00772462" w:rsidP="00B32652">
            <w:pPr>
              <w:spacing w:line="259" w:lineRule="auto"/>
              <w:rPr>
                <w:rFonts w:eastAsia="Calibri" w:cstheme="minorHAnsi"/>
                <w:sz w:val="24"/>
                <w:szCs w:val="24"/>
                <w:lang w:val="sr-Latn-RS"/>
              </w:rPr>
            </w:pPr>
            <w:r w:rsidRPr="00DB47C3">
              <w:rPr>
                <w:rFonts w:eastAsia="Calibri" w:cstheme="minorHAnsi"/>
                <w:sz w:val="24"/>
                <w:szCs w:val="24"/>
                <w:lang w:val="sr-Latn-RS"/>
              </w:rPr>
              <w:t>Врста предмета набавке:</w:t>
            </w:r>
          </w:p>
        </w:tc>
        <w:tc>
          <w:tcPr>
            <w:tcW w:w="6864" w:type="dxa"/>
            <w:tcBorders>
              <w:top w:val="single" w:sz="4" w:space="0" w:color="D0CECE"/>
              <w:left w:val="single" w:sz="4" w:space="0" w:color="D0CECE"/>
              <w:bottom w:val="single" w:sz="4" w:space="0" w:color="D0CECE"/>
              <w:right w:val="single" w:sz="4" w:space="0" w:color="D0CECE"/>
            </w:tcBorders>
          </w:tcPr>
          <w:p w14:paraId="5EDB8C70" w14:textId="77777777" w:rsidR="00772462" w:rsidRPr="00DB47C3" w:rsidRDefault="00772462" w:rsidP="00B32652">
            <w:pPr>
              <w:spacing w:line="259" w:lineRule="auto"/>
              <w:ind w:left="1"/>
              <w:rPr>
                <w:rFonts w:eastAsia="Calibri" w:cstheme="minorHAnsi"/>
                <w:sz w:val="24"/>
                <w:szCs w:val="24"/>
                <w:lang w:val="sr-Latn-RS"/>
              </w:rPr>
            </w:pPr>
            <w:r w:rsidRPr="00DB47C3">
              <w:rPr>
                <w:rFonts w:eastAsia="Calibri" w:cstheme="minorHAnsi"/>
                <w:b/>
                <w:sz w:val="24"/>
                <w:szCs w:val="24"/>
                <w:lang w:val="sr-Latn-RS"/>
              </w:rPr>
              <w:t>Услуге</w:t>
            </w:r>
          </w:p>
        </w:tc>
      </w:tr>
      <w:tr w:rsidR="00772462" w:rsidRPr="00DB47C3" w14:paraId="70BEB940" w14:textId="77777777" w:rsidTr="00B32652">
        <w:trPr>
          <w:trHeight w:val="374"/>
        </w:trPr>
        <w:tc>
          <w:tcPr>
            <w:tcW w:w="2319" w:type="dxa"/>
            <w:tcBorders>
              <w:top w:val="single" w:sz="4" w:space="0" w:color="D0CECE"/>
              <w:left w:val="single" w:sz="4" w:space="0" w:color="D0CECE"/>
              <w:bottom w:val="single" w:sz="4" w:space="0" w:color="BFBFBF"/>
              <w:right w:val="single" w:sz="4" w:space="0" w:color="D0CECE"/>
            </w:tcBorders>
          </w:tcPr>
          <w:p w14:paraId="622BF601" w14:textId="77777777" w:rsidR="00772462" w:rsidRPr="00DB47C3" w:rsidRDefault="00772462" w:rsidP="00B32652">
            <w:pPr>
              <w:spacing w:line="259" w:lineRule="auto"/>
              <w:rPr>
                <w:rFonts w:eastAsia="Calibri" w:cstheme="minorHAnsi"/>
                <w:sz w:val="24"/>
                <w:szCs w:val="24"/>
                <w:lang w:val="sr-Latn-RS"/>
              </w:rPr>
            </w:pPr>
            <w:r w:rsidRPr="00DB47C3">
              <w:rPr>
                <w:rFonts w:eastAsia="Calibri" w:cstheme="minorHAnsi"/>
                <w:sz w:val="24"/>
                <w:szCs w:val="24"/>
                <w:lang w:val="sr-Latn-RS"/>
              </w:rPr>
              <w:t>Опис:</w:t>
            </w:r>
          </w:p>
        </w:tc>
        <w:tc>
          <w:tcPr>
            <w:tcW w:w="6864" w:type="dxa"/>
            <w:tcBorders>
              <w:top w:val="single" w:sz="4" w:space="0" w:color="D0CECE"/>
              <w:left w:val="single" w:sz="4" w:space="0" w:color="D0CECE"/>
              <w:bottom w:val="single" w:sz="4" w:space="0" w:color="BFBFBF"/>
              <w:right w:val="single" w:sz="4" w:space="0" w:color="D0CECE"/>
            </w:tcBorders>
          </w:tcPr>
          <w:p w14:paraId="4B896399" w14:textId="77777777" w:rsidR="00772462" w:rsidRPr="00DB47C3" w:rsidRDefault="00772462" w:rsidP="00B32652">
            <w:pPr>
              <w:spacing w:after="160" w:line="259" w:lineRule="auto"/>
              <w:rPr>
                <w:rFonts w:eastAsia="Calibri" w:cstheme="minorHAnsi"/>
                <w:sz w:val="24"/>
                <w:szCs w:val="24"/>
                <w:lang w:val="sr-Latn-RS"/>
              </w:rPr>
            </w:pPr>
          </w:p>
        </w:tc>
      </w:tr>
      <w:tr w:rsidR="00772462" w:rsidRPr="00DB47C3" w14:paraId="2E209597" w14:textId="77777777" w:rsidTr="00B32652">
        <w:trPr>
          <w:trHeight w:val="374"/>
        </w:trPr>
        <w:tc>
          <w:tcPr>
            <w:tcW w:w="2319" w:type="dxa"/>
            <w:tcBorders>
              <w:top w:val="single" w:sz="4" w:space="0" w:color="BFBFBF"/>
              <w:left w:val="single" w:sz="4" w:space="0" w:color="BFBFBF"/>
              <w:bottom w:val="single" w:sz="4" w:space="0" w:color="BFBFBF"/>
              <w:right w:val="single" w:sz="4" w:space="0" w:color="BFBFBF"/>
            </w:tcBorders>
          </w:tcPr>
          <w:p w14:paraId="5FD5AFD4" w14:textId="77777777" w:rsidR="00772462" w:rsidRPr="00DB47C3" w:rsidRDefault="00772462" w:rsidP="00B32652">
            <w:pPr>
              <w:spacing w:line="259" w:lineRule="auto"/>
              <w:ind w:left="51"/>
              <w:rPr>
                <w:rFonts w:eastAsia="Calibri" w:cstheme="minorHAnsi"/>
                <w:sz w:val="24"/>
                <w:szCs w:val="24"/>
                <w:lang w:val="sr-Latn-RS"/>
              </w:rPr>
            </w:pPr>
            <w:r w:rsidRPr="00DB47C3">
              <w:rPr>
                <w:rFonts w:eastAsia="Calibri" w:cstheme="minorHAnsi"/>
                <w:sz w:val="24"/>
                <w:szCs w:val="24"/>
                <w:lang w:val="sr-Latn-RS"/>
              </w:rPr>
              <w:t>Рок за подношење:</w:t>
            </w:r>
          </w:p>
        </w:tc>
        <w:tc>
          <w:tcPr>
            <w:tcW w:w="6864" w:type="dxa"/>
            <w:tcBorders>
              <w:top w:val="single" w:sz="4" w:space="0" w:color="BFBFBF"/>
              <w:left w:val="single" w:sz="4" w:space="0" w:color="BFBFBF"/>
              <w:bottom w:val="single" w:sz="4" w:space="0" w:color="BFBFBF"/>
              <w:right w:val="single" w:sz="4" w:space="0" w:color="BFBFBF"/>
            </w:tcBorders>
          </w:tcPr>
          <w:p w14:paraId="23C7414B" w14:textId="77777777" w:rsidR="00772462" w:rsidRPr="00DB47C3" w:rsidRDefault="00772462" w:rsidP="00B32652">
            <w:pPr>
              <w:spacing w:line="259" w:lineRule="auto"/>
              <w:rPr>
                <w:rFonts w:eastAsia="Calibri" w:cstheme="minorHAnsi"/>
                <w:sz w:val="24"/>
                <w:szCs w:val="24"/>
                <w:lang w:val="sr-Latn-RS"/>
              </w:rPr>
            </w:pPr>
          </w:p>
        </w:tc>
      </w:tr>
    </w:tbl>
    <w:p w14:paraId="3317964D" w14:textId="77777777" w:rsidR="00772462" w:rsidRPr="00DB47C3" w:rsidRDefault="00772462" w:rsidP="00567B33">
      <w:pPr>
        <w:ind w:left="43" w:right="-43" w:hanging="14"/>
        <w:jc w:val="both"/>
        <w:rPr>
          <w:rFonts w:eastAsia="Calibri" w:cstheme="minorHAnsi"/>
          <w:lang w:val="sr-Latn-RS"/>
        </w:rPr>
      </w:pPr>
      <w:r w:rsidRPr="00DB47C3">
        <w:rPr>
          <w:rFonts w:eastAsia="Calibri" w:cstheme="minorHAnsi"/>
          <w:b/>
          <w:lang w:val="sr-Latn-RS"/>
        </w:rPr>
        <w:t xml:space="preserve">Карактеристике поступка јавне набавке </w:t>
      </w:r>
      <w:r w:rsidRPr="00DB47C3">
        <w:rPr>
          <w:rFonts w:eastAsia="Calibri" w:cstheme="minorHAnsi"/>
          <w:i/>
          <w:lang w:val="sr-Latn-RS"/>
        </w:rPr>
        <w:t xml:space="preserve">(инструменти и технике) </w:t>
      </w:r>
      <w:r w:rsidRPr="00DB47C3">
        <w:rPr>
          <w:rFonts w:eastAsia="Calibri" w:cstheme="minorHAnsi"/>
          <w:lang w:val="sr-Latn-RS"/>
        </w:rPr>
        <w:t>Закључује се уговор о јавној набавци.</w:t>
      </w:r>
    </w:p>
    <w:p w14:paraId="2AEDD6A6" w14:textId="77777777" w:rsidR="00772462" w:rsidRPr="00DB47C3" w:rsidRDefault="00772462" w:rsidP="00567B33">
      <w:pPr>
        <w:ind w:left="43" w:right="-43" w:hanging="14"/>
        <w:jc w:val="both"/>
        <w:rPr>
          <w:rFonts w:eastAsia="Calibri" w:cstheme="minorHAnsi"/>
          <w:lang w:val="sr-Latn-RS"/>
        </w:rPr>
      </w:pPr>
    </w:p>
    <w:p w14:paraId="01506D82" w14:textId="77777777" w:rsidR="00772462" w:rsidRPr="00DB47C3" w:rsidRDefault="00772462" w:rsidP="00567B33">
      <w:pPr>
        <w:keepNext/>
        <w:keepLines/>
        <w:spacing w:line="259" w:lineRule="auto"/>
        <w:ind w:left="34"/>
        <w:jc w:val="both"/>
        <w:outlineLvl w:val="1"/>
        <w:rPr>
          <w:rFonts w:eastAsia="Calibri" w:cstheme="minorHAnsi"/>
          <w:b/>
          <w:lang w:val="sr-Latn-RS"/>
        </w:rPr>
      </w:pPr>
      <w:r w:rsidRPr="00DB47C3">
        <w:rPr>
          <w:rFonts w:eastAsia="Calibri" w:cstheme="minorHAnsi"/>
          <w:b/>
          <w:lang w:val="sr-Latn-RS"/>
        </w:rPr>
        <w:t>Опис предмета / партија</w:t>
      </w:r>
    </w:p>
    <w:p w14:paraId="0585C77B" w14:textId="77777777" w:rsidR="00772462" w:rsidRPr="00DB47C3" w:rsidRDefault="00772462" w:rsidP="00567B33">
      <w:pPr>
        <w:tabs>
          <w:tab w:val="left" w:pos="4425"/>
          <w:tab w:val="left" w:pos="5313"/>
          <w:tab w:val="left" w:pos="6394"/>
          <w:tab w:val="left" w:pos="7451"/>
          <w:tab w:val="left" w:pos="7742"/>
        </w:tabs>
        <w:spacing w:line="259" w:lineRule="auto"/>
        <w:ind w:left="44"/>
        <w:jc w:val="both"/>
        <w:rPr>
          <w:rFonts w:eastAsia="Calibri" w:cstheme="minorHAnsi"/>
          <w:lang w:val="sr-Latn-RS"/>
        </w:rPr>
      </w:pPr>
      <w:r w:rsidRPr="00DB47C3">
        <w:rPr>
          <w:rFonts w:cstheme="minorHAnsi"/>
          <w:lang w:val="sr-Latn-CS"/>
        </w:rPr>
        <w:t>Израда техничке документације за реконструкцију и доградњу објекта Дома здравља</w:t>
      </w:r>
      <w:r w:rsidRPr="00DB47C3">
        <w:rPr>
          <w:rFonts w:cstheme="minorHAnsi"/>
          <w:lang w:val="sr-Cyrl-RS"/>
        </w:rPr>
        <w:t>.</w:t>
      </w:r>
      <w:r w:rsidRPr="00DB47C3">
        <w:rPr>
          <w:rFonts w:eastAsia="Calibri" w:cstheme="minorHAnsi"/>
          <w:lang w:val="sr-Latn-RS"/>
        </w:rPr>
        <w:tab/>
      </w:r>
    </w:p>
    <w:p w14:paraId="78427673" w14:textId="77777777" w:rsidR="00772462" w:rsidRPr="00DB47C3" w:rsidRDefault="00772462" w:rsidP="00567B33">
      <w:pPr>
        <w:spacing w:after="107" w:line="251" w:lineRule="auto"/>
        <w:ind w:left="34" w:right="624"/>
        <w:jc w:val="both"/>
        <w:rPr>
          <w:rFonts w:eastAsia="Calibri" w:cstheme="minorHAnsi"/>
          <w:lang w:val="sr-Latn-RS"/>
        </w:rPr>
      </w:pPr>
      <w:r w:rsidRPr="00DB47C3">
        <w:rPr>
          <w:rFonts w:eastAsia="Calibri" w:cstheme="minorHAnsi"/>
          <w:b/>
          <w:lang w:val="sr-Latn-RS"/>
        </w:rPr>
        <w:t>Опис набавке:</w:t>
      </w:r>
      <w:r w:rsidRPr="00DB47C3">
        <w:rPr>
          <w:rFonts w:eastAsia="Calibri" w:cstheme="minorHAnsi"/>
          <w:lang w:val="sr-Latn-RS"/>
        </w:rPr>
        <w:t xml:space="preserve"> </w:t>
      </w:r>
    </w:p>
    <w:p w14:paraId="28C70B07" w14:textId="77777777" w:rsidR="00772462" w:rsidRPr="00DB47C3" w:rsidRDefault="00772462" w:rsidP="00567B33">
      <w:pPr>
        <w:spacing w:after="112" w:line="250" w:lineRule="auto"/>
        <w:ind w:left="34" w:right="31"/>
        <w:jc w:val="both"/>
        <w:rPr>
          <w:rFonts w:cstheme="minorHAnsi"/>
          <w:i/>
        </w:rPr>
      </w:pPr>
      <w:r w:rsidRPr="00DB47C3">
        <w:rPr>
          <w:rFonts w:cstheme="minorHAnsi"/>
          <w:i/>
        </w:rPr>
        <w:t>(Портал</w:t>
      </w:r>
      <w:r w:rsidRPr="00DB47C3">
        <w:rPr>
          <w:rFonts w:cstheme="minorHAnsi"/>
          <w:i/>
          <w:lang w:val="sr-Cyrl-RS"/>
        </w:rPr>
        <w:t xml:space="preserve"> јавних набавки</w:t>
      </w:r>
      <w:r w:rsidRPr="00DB47C3">
        <w:rPr>
          <w:rFonts w:cstheme="minorHAnsi"/>
          <w:i/>
        </w:rPr>
        <w:t xml:space="preserve"> повлачи наведене податке)</w:t>
      </w:r>
    </w:p>
    <w:p w14:paraId="76FEDFAF"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Наручилац је дефинисао критеријуме за доделу уговора на основу:</w:t>
      </w:r>
    </w:p>
    <w:p w14:paraId="2AD83C1B" w14:textId="77777777" w:rsidR="00772462" w:rsidRPr="00DB47C3" w:rsidRDefault="00772462" w:rsidP="00567B33">
      <w:pPr>
        <w:spacing w:after="112" w:line="250" w:lineRule="auto"/>
        <w:ind w:left="34" w:right="31"/>
        <w:jc w:val="both"/>
        <w:rPr>
          <w:rFonts w:cstheme="minorHAnsi"/>
          <w:i/>
        </w:rPr>
      </w:pPr>
      <w:r w:rsidRPr="00DB47C3">
        <w:rPr>
          <w:rFonts w:cstheme="minorHAnsi"/>
          <w:i/>
        </w:rPr>
        <w:t>(Портал</w:t>
      </w:r>
      <w:r w:rsidRPr="00DB47C3">
        <w:rPr>
          <w:rFonts w:cstheme="minorHAnsi"/>
          <w:i/>
          <w:lang w:val="sr-Cyrl-RS"/>
        </w:rPr>
        <w:t xml:space="preserve"> јавних набавки</w:t>
      </w:r>
      <w:r w:rsidRPr="00DB47C3">
        <w:rPr>
          <w:rFonts w:cstheme="minorHAnsi"/>
          <w:i/>
        </w:rPr>
        <w:t xml:space="preserve"> повлачи наведене податке)</w:t>
      </w:r>
    </w:p>
    <w:p w14:paraId="44869147"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Начин рангирања прихватљивих понуда:</w:t>
      </w:r>
    </w:p>
    <w:p w14:paraId="798036D8" w14:textId="77777777" w:rsidR="00772462" w:rsidRPr="00DB47C3" w:rsidRDefault="00772462" w:rsidP="00567B33">
      <w:pPr>
        <w:spacing w:after="112" w:line="250" w:lineRule="auto"/>
        <w:ind w:left="34" w:right="31"/>
        <w:jc w:val="both"/>
        <w:rPr>
          <w:rFonts w:cstheme="minorHAnsi"/>
          <w:i/>
        </w:rPr>
      </w:pPr>
      <w:r w:rsidRPr="00DB47C3">
        <w:rPr>
          <w:rFonts w:cstheme="minorHAnsi"/>
          <w:i/>
        </w:rPr>
        <w:t>(Портал</w:t>
      </w:r>
      <w:r w:rsidRPr="00DB47C3">
        <w:rPr>
          <w:rFonts w:cstheme="minorHAnsi"/>
          <w:i/>
          <w:lang w:val="sr-Cyrl-RS"/>
        </w:rPr>
        <w:t xml:space="preserve"> јавних набавки</w:t>
      </w:r>
      <w:r w:rsidRPr="00DB47C3">
        <w:rPr>
          <w:rFonts w:cstheme="minorHAnsi"/>
          <w:i/>
        </w:rPr>
        <w:t xml:space="preserve"> повлачи наведене податке)</w:t>
      </w:r>
    </w:p>
    <w:p w14:paraId="46C4E571" w14:textId="77777777" w:rsidR="00772462" w:rsidRPr="00DB47C3" w:rsidRDefault="00772462" w:rsidP="00772462">
      <w:pPr>
        <w:ind w:left="500"/>
        <w:rPr>
          <w:rFonts w:cstheme="minorHAnsi"/>
          <w:lang w:val="sr-Latn-CS"/>
        </w:rPr>
      </w:pPr>
    </w:p>
    <w:p w14:paraId="0AA30C53" w14:textId="77777777" w:rsidR="00772462" w:rsidRPr="00DB47C3" w:rsidRDefault="00772462" w:rsidP="00567B33">
      <w:pPr>
        <w:keepNext/>
        <w:keepLines/>
        <w:spacing w:after="28" w:line="250" w:lineRule="auto"/>
        <w:ind w:left="34"/>
        <w:jc w:val="both"/>
        <w:outlineLvl w:val="0"/>
        <w:rPr>
          <w:rFonts w:eastAsia="Calibri" w:cstheme="minorHAnsi"/>
          <w:b/>
          <w:lang w:val="sr-Latn-RS"/>
        </w:rPr>
      </w:pPr>
      <w:r w:rsidRPr="00DB47C3">
        <w:rPr>
          <w:rFonts w:eastAsia="Calibri" w:cstheme="minorHAnsi"/>
          <w:b/>
          <w:lang w:val="sr-Latn-RS"/>
        </w:rPr>
        <w:lastRenderedPageBreak/>
        <w:t>Електронска комуникација и размена података на Порталу јавних набавки</w:t>
      </w:r>
    </w:p>
    <w:p w14:paraId="2C1C91B0"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У поступку се захтева електронска комуникација.</w:t>
      </w:r>
    </w:p>
    <w:p w14:paraId="5F0DD5FE"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Понуда / пријава се подноси путем Портала јавних набавки на начин описан у овом упутству.</w:t>
      </w:r>
    </w:p>
    <w:p w14:paraId="30D74EEF"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Корисник заинтересован за поступак јавне набавке комуницира са наручиоцем искључиво путем Портала јавних набавки.</w:t>
      </w:r>
    </w:p>
    <w:p w14:paraId="4EFC029C"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Корисник Портала јавних набавки може да се заинтересује за објављен поступак јавне набавке тако што је преузео конкурсну документацију или означио своју заинтересованост.</w:t>
      </w:r>
    </w:p>
    <w:p w14:paraId="34FD0811" w14:textId="77777777" w:rsidR="00772462" w:rsidRPr="00DB47C3" w:rsidRDefault="00772462" w:rsidP="00567B33">
      <w:pPr>
        <w:spacing w:after="112" w:line="250" w:lineRule="auto"/>
        <w:ind w:right="31"/>
        <w:jc w:val="both"/>
        <w:rPr>
          <w:rFonts w:eastAsia="Calibri" w:cstheme="minorHAnsi"/>
          <w:lang w:val="sr-Cyrl-RS"/>
        </w:rPr>
      </w:pPr>
      <w:r w:rsidRPr="00DB47C3">
        <w:rPr>
          <w:rFonts w:eastAsia="Calibri" w:cstheme="minorHAnsi"/>
          <w:lang w:val="sr-Latn-RS"/>
        </w:rPr>
        <w:t>Документацији у овом поступку јавне набавке на Порталу јавних набавки приступа се на</w:t>
      </w:r>
      <w:r w:rsidRPr="00DB47C3">
        <w:rPr>
          <w:rFonts w:eastAsia="Calibri" w:cstheme="minorHAnsi"/>
          <w:lang w:val="sr-Cyrl-RS"/>
        </w:rPr>
        <w:t xml:space="preserve"> </w:t>
      </w:r>
      <w:r w:rsidRPr="00DB47C3">
        <w:rPr>
          <w:rFonts w:eastAsia="Calibri" w:cstheme="minorHAnsi"/>
          <w:b/>
          <w:lang w:val="sr-Latn-RS"/>
        </w:rPr>
        <w:t xml:space="preserve">страници поступка: </w:t>
      </w:r>
      <w:r w:rsidRPr="00DB47C3">
        <w:rPr>
          <w:rFonts w:eastAsia="Calibri" w:cstheme="minorHAnsi"/>
          <w:b/>
          <w:i/>
          <w:lang w:val="sr-Latn-RS"/>
        </w:rPr>
        <w:t>https://jnportal.ujn.gov.rs/tender-eo/</w:t>
      </w:r>
      <w:r w:rsidRPr="00DB47C3">
        <w:rPr>
          <w:rFonts w:eastAsia="Calibri" w:cstheme="minorHAnsi"/>
          <w:b/>
          <w:i/>
          <w:lang w:val="sr-Cyrl-RS"/>
        </w:rPr>
        <w:t>____</w:t>
      </w:r>
    </w:p>
    <w:p w14:paraId="6A2B5581"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Радње у поступку јавне набавке које можете спроводити на тој страници поступка:</w:t>
      </w:r>
    </w:p>
    <w:p w14:paraId="1B7C3432" w14:textId="77777777" w:rsidR="00772462" w:rsidRPr="00DB47C3" w:rsidRDefault="00772462" w:rsidP="00D654DC">
      <w:pPr>
        <w:numPr>
          <w:ilvl w:val="0"/>
          <w:numId w:val="34"/>
        </w:numPr>
        <w:spacing w:after="143" w:line="251" w:lineRule="auto"/>
        <w:ind w:right="624" w:hanging="360"/>
        <w:jc w:val="both"/>
        <w:rPr>
          <w:rFonts w:eastAsia="Calibri" w:cstheme="minorHAnsi"/>
          <w:lang w:val="sr-Latn-RS"/>
        </w:rPr>
      </w:pPr>
      <w:r w:rsidRPr="00DB47C3">
        <w:rPr>
          <w:rFonts w:eastAsia="Calibri" w:cstheme="minorHAnsi"/>
          <w:b/>
          <w:lang w:val="sr-Latn-RS"/>
        </w:rPr>
        <w:t>слање</w:t>
      </w:r>
      <w:r w:rsidRPr="00DB47C3">
        <w:rPr>
          <w:rFonts w:eastAsia="Calibri" w:cstheme="minorHAnsi"/>
          <w:lang w:val="sr-Latn-RS"/>
        </w:rPr>
        <w:t xml:space="preserve"> </w:t>
      </w:r>
      <w:r w:rsidRPr="00DB47C3">
        <w:rPr>
          <w:rFonts w:eastAsia="Calibri" w:cstheme="minorHAnsi"/>
          <w:b/>
          <w:lang w:val="sr-Latn-RS"/>
        </w:rPr>
        <w:t xml:space="preserve">захтева за додатним информацијама или појашњењем у вези са документацијом о набавци </w:t>
      </w:r>
      <w:r w:rsidRPr="00DB47C3">
        <w:rPr>
          <w:rFonts w:eastAsia="Calibri" w:cstheme="minorHAnsi"/>
          <w:lang w:val="sr-Latn-RS"/>
        </w:rPr>
        <w:t xml:space="preserve">као и </w:t>
      </w:r>
      <w:r w:rsidRPr="00DB47C3">
        <w:rPr>
          <w:rFonts w:eastAsia="Calibri" w:cstheme="minorHAnsi"/>
          <w:b/>
          <w:lang w:val="sr-Latn-RS"/>
        </w:rPr>
        <w:t xml:space="preserve">указивање наручиоцу на евентуално уочене недостатке и неправилности у документацији о набавци </w:t>
      </w:r>
      <w:hyperlink r:id="rId15">
        <w:r w:rsidRPr="00DB47C3">
          <w:rPr>
            <w:rFonts w:eastAsia="Calibri" w:cstheme="minorHAnsi"/>
            <w:color w:val="0000FF"/>
            <w:u w:val="single" w:color="0000FF"/>
            <w:lang w:val="sr-Latn-RS"/>
          </w:rPr>
          <w:t>vidi</w:t>
        </w:r>
      </w:hyperlink>
      <w:hyperlink r:id="rId16">
        <w:r w:rsidRPr="00DB47C3">
          <w:rPr>
            <w:rFonts w:eastAsia="Calibri" w:cstheme="minorHAnsi"/>
            <w:color w:val="0000FF"/>
            <w:u w:val="single" w:color="0000FF"/>
            <w:lang w:val="sr-Latn-RS"/>
          </w:rPr>
          <w:t xml:space="preserve"> </w:t>
        </w:r>
      </w:hyperlink>
      <w:hyperlink r:id="rId17">
        <w:r w:rsidRPr="00DB47C3">
          <w:rPr>
            <w:rFonts w:eastAsia="Calibri" w:cstheme="minorHAnsi"/>
            <w:color w:val="0000FF"/>
            <w:u w:val="single" w:color="0000FF"/>
            <w:lang w:val="sr-Latn-RS"/>
          </w:rPr>
          <w:t>opšte</w:t>
        </w:r>
      </w:hyperlink>
      <w:hyperlink r:id="rId18">
        <w:r w:rsidRPr="00DB47C3">
          <w:rPr>
            <w:rFonts w:eastAsia="Calibri" w:cstheme="minorHAnsi"/>
            <w:color w:val="0000FF"/>
            <w:u w:val="single" w:color="0000FF"/>
            <w:lang w:val="sr-Latn-RS"/>
          </w:rPr>
          <w:t xml:space="preserve"> </w:t>
        </w:r>
      </w:hyperlink>
      <w:hyperlink r:id="rId19">
        <w:r w:rsidRPr="00DB47C3">
          <w:rPr>
            <w:rFonts w:eastAsia="Calibri" w:cstheme="minorHAnsi"/>
            <w:color w:val="0000FF"/>
            <w:u w:val="single" w:color="0000FF"/>
            <w:lang w:val="sr-Latn-RS"/>
          </w:rPr>
          <w:t>uputstvo</w:t>
        </w:r>
      </w:hyperlink>
      <w:hyperlink r:id="rId20">
        <w:r w:rsidRPr="00DB47C3">
          <w:rPr>
            <w:rFonts w:eastAsia="Calibri" w:cstheme="minorHAnsi"/>
            <w:color w:val="0000FF"/>
            <w:u w:val="single" w:color="0000FF"/>
            <w:lang w:val="sr-Latn-RS"/>
          </w:rPr>
          <w:t xml:space="preserve"> </w:t>
        </w:r>
      </w:hyperlink>
      <w:hyperlink r:id="rId21">
        <w:r w:rsidRPr="00DB47C3">
          <w:rPr>
            <w:rFonts w:eastAsia="Calibri" w:cstheme="minorHAnsi"/>
            <w:color w:val="0000FF"/>
            <w:u w:val="single" w:color="0000FF"/>
            <w:lang w:val="sr-Latn-RS"/>
          </w:rPr>
          <w:t>za</w:t>
        </w:r>
      </w:hyperlink>
      <w:hyperlink r:id="rId22">
        <w:r w:rsidRPr="00DB47C3">
          <w:rPr>
            <w:rFonts w:eastAsia="Calibri" w:cstheme="minorHAnsi"/>
            <w:color w:val="0000FF"/>
            <w:u w:val="single" w:color="0000FF"/>
            <w:lang w:val="sr-Latn-RS"/>
          </w:rPr>
          <w:t xml:space="preserve"> </w:t>
        </w:r>
      </w:hyperlink>
      <w:hyperlink r:id="rId23">
        <w:r w:rsidRPr="00DB47C3">
          <w:rPr>
            <w:rFonts w:eastAsia="Calibri" w:cstheme="minorHAnsi"/>
            <w:color w:val="0000FF"/>
            <w:u w:val="single" w:color="0000FF"/>
            <w:lang w:val="sr-Latn-RS"/>
          </w:rPr>
          <w:t>korisnike</w:t>
        </w:r>
      </w:hyperlink>
      <w:hyperlink r:id="rId24">
        <w:r w:rsidRPr="00DB47C3">
          <w:rPr>
            <w:rFonts w:eastAsia="Calibri" w:cstheme="minorHAnsi"/>
            <w:color w:val="0000FF"/>
            <w:u w:val="single" w:color="0000FF"/>
            <w:lang w:val="sr-Latn-RS"/>
          </w:rPr>
          <w:t xml:space="preserve"> </w:t>
        </w:r>
      </w:hyperlink>
      <w:hyperlink r:id="rId25">
        <w:r w:rsidRPr="00DB47C3">
          <w:rPr>
            <w:rFonts w:eastAsia="Calibri" w:cstheme="minorHAnsi"/>
            <w:color w:val="0000FF"/>
            <w:u w:val="single" w:color="0000FF"/>
            <w:lang w:val="sr-Latn-RS"/>
          </w:rPr>
          <w:t>Portala</w:t>
        </w:r>
      </w:hyperlink>
    </w:p>
    <w:p w14:paraId="06EB1F16" w14:textId="77777777" w:rsidR="00772462" w:rsidRPr="00DB47C3" w:rsidRDefault="00392678" w:rsidP="00D654DC">
      <w:pPr>
        <w:numPr>
          <w:ilvl w:val="0"/>
          <w:numId w:val="34"/>
        </w:numPr>
        <w:spacing w:after="3" w:line="251" w:lineRule="auto"/>
        <w:ind w:right="624" w:hanging="360"/>
        <w:rPr>
          <w:rFonts w:eastAsia="Calibri" w:cstheme="minorHAnsi"/>
          <w:lang w:val="sr-Latn-RS"/>
        </w:rPr>
      </w:pPr>
      <w:hyperlink r:id="rId26">
        <w:r w:rsidR="00772462" w:rsidRPr="00DB47C3">
          <w:rPr>
            <w:rFonts w:eastAsia="Calibri" w:cstheme="minorHAnsi"/>
            <w:lang w:val="sr-Latn-RS"/>
          </w:rPr>
          <w:t>ф</w:t>
        </w:r>
      </w:hyperlink>
      <w:r w:rsidR="00772462" w:rsidRPr="00DB47C3">
        <w:rPr>
          <w:rFonts w:eastAsia="Calibri" w:cstheme="minorHAnsi"/>
          <w:lang w:val="sr-Latn-RS"/>
        </w:rPr>
        <w:t xml:space="preserve">ормирање </w:t>
      </w:r>
      <w:r w:rsidR="00772462" w:rsidRPr="00DB47C3">
        <w:rPr>
          <w:rFonts w:eastAsia="Calibri" w:cstheme="minorHAnsi"/>
          <w:b/>
          <w:lang w:val="sr-Latn-RS"/>
        </w:rPr>
        <w:t>групе понуђача</w:t>
      </w:r>
    </w:p>
    <w:p w14:paraId="051435F5" w14:textId="77777777" w:rsidR="00772462" w:rsidRPr="00DB47C3" w:rsidRDefault="00392678" w:rsidP="00772462">
      <w:pPr>
        <w:spacing w:after="121" w:line="259" w:lineRule="auto"/>
        <w:ind w:left="743"/>
        <w:rPr>
          <w:rFonts w:eastAsia="Calibri" w:cstheme="minorHAnsi"/>
          <w:lang w:val="sr-Latn-RS"/>
        </w:rPr>
      </w:pPr>
      <w:hyperlink r:id="rId27">
        <w:r w:rsidR="00772462" w:rsidRPr="00DB47C3">
          <w:rPr>
            <w:rFonts w:eastAsia="Calibri" w:cstheme="minorHAnsi"/>
            <w:color w:val="0000FF"/>
            <w:u w:val="single" w:color="0000FF"/>
            <w:lang w:val="sr-Latn-RS"/>
          </w:rPr>
          <w:t>vidi</w:t>
        </w:r>
      </w:hyperlink>
      <w:hyperlink r:id="rId28">
        <w:r w:rsidR="00772462" w:rsidRPr="00DB47C3">
          <w:rPr>
            <w:rFonts w:eastAsia="Calibri" w:cstheme="minorHAnsi"/>
            <w:color w:val="0000FF"/>
            <w:u w:val="single" w:color="0000FF"/>
            <w:lang w:val="sr-Latn-RS"/>
          </w:rPr>
          <w:t xml:space="preserve"> </w:t>
        </w:r>
      </w:hyperlink>
      <w:hyperlink r:id="rId29">
        <w:r w:rsidR="00772462" w:rsidRPr="00DB47C3">
          <w:rPr>
            <w:rFonts w:eastAsia="Calibri" w:cstheme="minorHAnsi"/>
            <w:color w:val="0000FF"/>
            <w:u w:val="single" w:color="0000FF"/>
            <w:lang w:val="sr-Latn-RS"/>
          </w:rPr>
          <w:t>opšte</w:t>
        </w:r>
      </w:hyperlink>
      <w:hyperlink r:id="rId30">
        <w:r w:rsidR="00772462" w:rsidRPr="00DB47C3">
          <w:rPr>
            <w:rFonts w:eastAsia="Calibri" w:cstheme="minorHAnsi"/>
            <w:color w:val="0000FF"/>
            <w:u w:val="single" w:color="0000FF"/>
            <w:lang w:val="sr-Latn-RS"/>
          </w:rPr>
          <w:t xml:space="preserve"> </w:t>
        </w:r>
      </w:hyperlink>
      <w:hyperlink r:id="rId31">
        <w:r w:rsidR="00772462" w:rsidRPr="00DB47C3">
          <w:rPr>
            <w:rFonts w:eastAsia="Calibri" w:cstheme="minorHAnsi"/>
            <w:color w:val="0000FF"/>
            <w:u w:val="single" w:color="0000FF"/>
            <w:lang w:val="sr-Latn-RS"/>
          </w:rPr>
          <w:t>uputstvo</w:t>
        </w:r>
      </w:hyperlink>
      <w:hyperlink r:id="rId32">
        <w:r w:rsidR="00772462" w:rsidRPr="00DB47C3">
          <w:rPr>
            <w:rFonts w:eastAsia="Calibri" w:cstheme="minorHAnsi"/>
            <w:color w:val="0000FF"/>
            <w:u w:val="single" w:color="0000FF"/>
            <w:lang w:val="sr-Latn-RS"/>
          </w:rPr>
          <w:t xml:space="preserve"> </w:t>
        </w:r>
      </w:hyperlink>
      <w:hyperlink r:id="rId33">
        <w:r w:rsidR="00772462" w:rsidRPr="00DB47C3">
          <w:rPr>
            <w:rFonts w:eastAsia="Calibri" w:cstheme="minorHAnsi"/>
            <w:color w:val="0000FF"/>
            <w:u w:val="single" w:color="0000FF"/>
            <w:lang w:val="sr-Latn-RS"/>
          </w:rPr>
          <w:t>za</w:t>
        </w:r>
      </w:hyperlink>
      <w:hyperlink r:id="rId34">
        <w:r w:rsidR="00772462" w:rsidRPr="00DB47C3">
          <w:rPr>
            <w:rFonts w:eastAsia="Calibri" w:cstheme="minorHAnsi"/>
            <w:color w:val="0000FF"/>
            <w:u w:val="single" w:color="0000FF"/>
            <w:lang w:val="sr-Latn-RS"/>
          </w:rPr>
          <w:t xml:space="preserve"> </w:t>
        </w:r>
      </w:hyperlink>
      <w:hyperlink r:id="rId35">
        <w:r w:rsidR="00772462" w:rsidRPr="00DB47C3">
          <w:rPr>
            <w:rFonts w:eastAsia="Calibri" w:cstheme="minorHAnsi"/>
            <w:color w:val="0000FF"/>
            <w:u w:val="single" w:color="0000FF"/>
            <w:lang w:val="sr-Latn-RS"/>
          </w:rPr>
          <w:t>korisnike</w:t>
        </w:r>
      </w:hyperlink>
      <w:hyperlink r:id="rId36">
        <w:r w:rsidR="00772462" w:rsidRPr="00DB47C3">
          <w:rPr>
            <w:rFonts w:eastAsia="Calibri" w:cstheme="minorHAnsi"/>
            <w:color w:val="0000FF"/>
            <w:u w:val="single" w:color="0000FF"/>
            <w:lang w:val="sr-Latn-RS"/>
          </w:rPr>
          <w:t xml:space="preserve"> </w:t>
        </w:r>
      </w:hyperlink>
      <w:hyperlink r:id="rId37">
        <w:r w:rsidR="00772462" w:rsidRPr="00DB47C3">
          <w:rPr>
            <w:rFonts w:eastAsia="Calibri" w:cstheme="minorHAnsi"/>
            <w:color w:val="0000FF"/>
            <w:u w:val="single" w:color="0000FF"/>
            <w:lang w:val="sr-Latn-RS"/>
          </w:rPr>
          <w:t>Portala</w:t>
        </w:r>
      </w:hyperlink>
    </w:p>
    <w:p w14:paraId="7366BCDC" w14:textId="77777777" w:rsidR="00772462" w:rsidRPr="00DB47C3" w:rsidRDefault="00772462" w:rsidP="00D654DC">
      <w:pPr>
        <w:numPr>
          <w:ilvl w:val="0"/>
          <w:numId w:val="34"/>
        </w:numPr>
        <w:spacing w:after="8" w:line="250" w:lineRule="auto"/>
        <w:ind w:right="624" w:hanging="360"/>
        <w:rPr>
          <w:rFonts w:eastAsia="Calibri" w:cstheme="minorHAnsi"/>
          <w:lang w:val="sr-Latn-RS"/>
        </w:rPr>
      </w:pPr>
      <w:r w:rsidRPr="00DB47C3">
        <w:rPr>
          <w:rFonts w:eastAsia="Calibri" w:cstheme="minorHAnsi"/>
          <w:lang w:val="sr-Latn-RS"/>
        </w:rPr>
        <w:t>припрема и подношење</w:t>
      </w:r>
      <w:r w:rsidRPr="00DB47C3">
        <w:rPr>
          <w:rFonts w:eastAsia="Calibri" w:cstheme="minorHAnsi"/>
          <w:b/>
          <w:lang w:val="sr-Latn-RS"/>
        </w:rPr>
        <w:t xml:space="preserve"> понуде</w:t>
      </w:r>
    </w:p>
    <w:p w14:paraId="4768415A" w14:textId="77777777" w:rsidR="00772462" w:rsidRPr="00DB47C3" w:rsidRDefault="00392678" w:rsidP="00772462">
      <w:pPr>
        <w:spacing w:after="121" w:line="259" w:lineRule="auto"/>
        <w:ind w:left="743"/>
        <w:rPr>
          <w:rFonts w:eastAsia="Calibri" w:cstheme="minorHAnsi"/>
          <w:lang w:val="sr-Latn-RS"/>
        </w:rPr>
      </w:pPr>
      <w:hyperlink r:id="rId38">
        <w:r w:rsidR="00772462" w:rsidRPr="00DB47C3">
          <w:rPr>
            <w:rFonts w:eastAsia="Calibri" w:cstheme="minorHAnsi"/>
            <w:color w:val="0000FF"/>
            <w:u w:val="single" w:color="0000FF"/>
            <w:lang w:val="sr-Latn-RS"/>
          </w:rPr>
          <w:t>vidi</w:t>
        </w:r>
      </w:hyperlink>
      <w:hyperlink r:id="rId39">
        <w:r w:rsidR="00772462" w:rsidRPr="00DB47C3">
          <w:rPr>
            <w:rFonts w:eastAsia="Calibri" w:cstheme="minorHAnsi"/>
            <w:color w:val="0000FF"/>
            <w:u w:val="single" w:color="0000FF"/>
            <w:lang w:val="sr-Latn-RS"/>
          </w:rPr>
          <w:t xml:space="preserve"> </w:t>
        </w:r>
      </w:hyperlink>
      <w:hyperlink r:id="rId40">
        <w:r w:rsidR="00772462" w:rsidRPr="00DB47C3">
          <w:rPr>
            <w:rFonts w:eastAsia="Calibri" w:cstheme="minorHAnsi"/>
            <w:color w:val="0000FF"/>
            <w:u w:val="single" w:color="0000FF"/>
            <w:lang w:val="sr-Latn-RS"/>
          </w:rPr>
          <w:t>opšte</w:t>
        </w:r>
      </w:hyperlink>
      <w:hyperlink r:id="rId41">
        <w:r w:rsidR="00772462" w:rsidRPr="00DB47C3">
          <w:rPr>
            <w:rFonts w:eastAsia="Calibri" w:cstheme="minorHAnsi"/>
            <w:color w:val="0000FF"/>
            <w:u w:val="single" w:color="0000FF"/>
            <w:lang w:val="sr-Latn-RS"/>
          </w:rPr>
          <w:t xml:space="preserve"> </w:t>
        </w:r>
      </w:hyperlink>
      <w:hyperlink r:id="rId42">
        <w:r w:rsidR="00772462" w:rsidRPr="00DB47C3">
          <w:rPr>
            <w:rFonts w:eastAsia="Calibri" w:cstheme="minorHAnsi"/>
            <w:color w:val="0000FF"/>
            <w:u w:val="single" w:color="0000FF"/>
            <w:lang w:val="sr-Latn-RS"/>
          </w:rPr>
          <w:t>uputstvo</w:t>
        </w:r>
      </w:hyperlink>
      <w:hyperlink r:id="rId43">
        <w:r w:rsidR="00772462" w:rsidRPr="00DB47C3">
          <w:rPr>
            <w:rFonts w:eastAsia="Calibri" w:cstheme="minorHAnsi"/>
            <w:color w:val="0000FF"/>
            <w:u w:val="single" w:color="0000FF"/>
            <w:lang w:val="sr-Latn-RS"/>
          </w:rPr>
          <w:t xml:space="preserve"> </w:t>
        </w:r>
      </w:hyperlink>
      <w:hyperlink r:id="rId44">
        <w:r w:rsidR="00772462" w:rsidRPr="00DB47C3">
          <w:rPr>
            <w:rFonts w:eastAsia="Calibri" w:cstheme="minorHAnsi"/>
            <w:color w:val="0000FF"/>
            <w:u w:val="single" w:color="0000FF"/>
            <w:lang w:val="sr-Latn-RS"/>
          </w:rPr>
          <w:t>za</w:t>
        </w:r>
      </w:hyperlink>
      <w:hyperlink r:id="rId45">
        <w:r w:rsidR="00772462" w:rsidRPr="00DB47C3">
          <w:rPr>
            <w:rFonts w:eastAsia="Calibri" w:cstheme="minorHAnsi"/>
            <w:color w:val="0000FF"/>
            <w:u w:val="single" w:color="0000FF"/>
            <w:lang w:val="sr-Latn-RS"/>
          </w:rPr>
          <w:t xml:space="preserve"> </w:t>
        </w:r>
      </w:hyperlink>
      <w:hyperlink r:id="rId46">
        <w:r w:rsidR="00772462" w:rsidRPr="00DB47C3">
          <w:rPr>
            <w:rFonts w:eastAsia="Calibri" w:cstheme="minorHAnsi"/>
            <w:color w:val="0000FF"/>
            <w:u w:val="single" w:color="0000FF"/>
            <w:lang w:val="sr-Latn-RS"/>
          </w:rPr>
          <w:t>korisnike</w:t>
        </w:r>
      </w:hyperlink>
      <w:hyperlink r:id="rId47">
        <w:r w:rsidR="00772462" w:rsidRPr="00DB47C3">
          <w:rPr>
            <w:rFonts w:eastAsia="Calibri" w:cstheme="minorHAnsi"/>
            <w:color w:val="0000FF"/>
            <w:u w:val="single" w:color="0000FF"/>
            <w:lang w:val="sr-Latn-RS"/>
          </w:rPr>
          <w:t xml:space="preserve"> </w:t>
        </w:r>
      </w:hyperlink>
      <w:hyperlink r:id="rId48">
        <w:r w:rsidR="00772462" w:rsidRPr="00DB47C3">
          <w:rPr>
            <w:rFonts w:eastAsia="Calibri" w:cstheme="minorHAnsi"/>
            <w:color w:val="0000FF"/>
            <w:u w:val="single" w:color="0000FF"/>
            <w:lang w:val="sr-Latn-RS"/>
          </w:rPr>
          <w:t>Portala</w:t>
        </w:r>
      </w:hyperlink>
    </w:p>
    <w:p w14:paraId="059FF63C" w14:textId="77777777" w:rsidR="00772462" w:rsidRPr="00DB47C3" w:rsidRDefault="00772462" w:rsidP="00D654DC">
      <w:pPr>
        <w:numPr>
          <w:ilvl w:val="0"/>
          <w:numId w:val="34"/>
        </w:numPr>
        <w:spacing w:after="3" w:line="251" w:lineRule="auto"/>
        <w:ind w:right="624" w:hanging="360"/>
        <w:jc w:val="both"/>
        <w:rPr>
          <w:rFonts w:eastAsia="Calibri" w:cstheme="minorHAnsi"/>
          <w:lang w:val="sr-Latn-RS"/>
        </w:rPr>
      </w:pPr>
      <w:r w:rsidRPr="00DB47C3">
        <w:rPr>
          <w:rFonts w:eastAsia="Calibri" w:cstheme="minorHAnsi"/>
          <w:b/>
          <w:lang w:val="sr-Latn-RS"/>
        </w:rPr>
        <w:t>попуњавање е-Изјаве о испуњености критеријума за квалитативни избор привредног субјекта</w:t>
      </w:r>
    </w:p>
    <w:p w14:paraId="64B61BC9" w14:textId="77777777" w:rsidR="00772462" w:rsidRPr="00DB47C3" w:rsidRDefault="00392678" w:rsidP="00772462">
      <w:pPr>
        <w:spacing w:after="121" w:line="259" w:lineRule="auto"/>
        <w:ind w:left="743"/>
        <w:rPr>
          <w:rFonts w:eastAsia="Calibri" w:cstheme="minorHAnsi"/>
          <w:lang w:val="sr-Latn-RS"/>
        </w:rPr>
      </w:pPr>
      <w:hyperlink r:id="rId49">
        <w:r w:rsidR="00772462" w:rsidRPr="00DB47C3">
          <w:rPr>
            <w:rFonts w:eastAsia="Calibri" w:cstheme="minorHAnsi"/>
            <w:color w:val="0000FF"/>
            <w:u w:val="single" w:color="0000FF"/>
            <w:lang w:val="sr-Latn-RS"/>
          </w:rPr>
          <w:t>vidi</w:t>
        </w:r>
      </w:hyperlink>
      <w:hyperlink r:id="rId50">
        <w:r w:rsidR="00772462" w:rsidRPr="00DB47C3">
          <w:rPr>
            <w:rFonts w:eastAsia="Calibri" w:cstheme="minorHAnsi"/>
            <w:lang w:val="sr-Latn-RS"/>
          </w:rPr>
          <w:t xml:space="preserve"> </w:t>
        </w:r>
      </w:hyperlink>
      <w:hyperlink r:id="rId51">
        <w:r w:rsidR="00772462" w:rsidRPr="00DB47C3">
          <w:rPr>
            <w:rFonts w:eastAsia="Calibri" w:cstheme="minorHAnsi"/>
            <w:color w:val="0000FF"/>
            <w:u w:val="single" w:color="0000FF"/>
            <w:lang w:val="sr-Latn-RS"/>
          </w:rPr>
          <w:t>opšte</w:t>
        </w:r>
      </w:hyperlink>
      <w:hyperlink r:id="rId52">
        <w:r w:rsidR="00772462" w:rsidRPr="00DB47C3">
          <w:rPr>
            <w:rFonts w:eastAsia="Calibri" w:cstheme="minorHAnsi"/>
            <w:color w:val="0000FF"/>
            <w:u w:val="single" w:color="0000FF"/>
            <w:lang w:val="sr-Latn-RS"/>
          </w:rPr>
          <w:t xml:space="preserve"> </w:t>
        </w:r>
      </w:hyperlink>
      <w:hyperlink r:id="rId53">
        <w:r w:rsidR="00772462" w:rsidRPr="00DB47C3">
          <w:rPr>
            <w:rFonts w:eastAsia="Calibri" w:cstheme="minorHAnsi"/>
            <w:color w:val="0000FF"/>
            <w:u w:val="single" w:color="0000FF"/>
            <w:lang w:val="sr-Latn-RS"/>
          </w:rPr>
          <w:t>uputstvo</w:t>
        </w:r>
      </w:hyperlink>
      <w:hyperlink r:id="rId54">
        <w:r w:rsidR="00772462" w:rsidRPr="00DB47C3">
          <w:rPr>
            <w:rFonts w:eastAsia="Calibri" w:cstheme="minorHAnsi"/>
            <w:color w:val="0000FF"/>
            <w:u w:val="single" w:color="0000FF"/>
            <w:lang w:val="sr-Latn-RS"/>
          </w:rPr>
          <w:t xml:space="preserve"> </w:t>
        </w:r>
      </w:hyperlink>
      <w:hyperlink r:id="rId55">
        <w:r w:rsidR="00772462" w:rsidRPr="00DB47C3">
          <w:rPr>
            <w:rFonts w:eastAsia="Calibri" w:cstheme="minorHAnsi"/>
            <w:color w:val="0000FF"/>
            <w:u w:val="single" w:color="0000FF"/>
            <w:lang w:val="sr-Latn-RS"/>
          </w:rPr>
          <w:t>za</w:t>
        </w:r>
      </w:hyperlink>
      <w:hyperlink r:id="rId56">
        <w:r w:rsidR="00772462" w:rsidRPr="00DB47C3">
          <w:rPr>
            <w:rFonts w:eastAsia="Calibri" w:cstheme="minorHAnsi"/>
            <w:color w:val="0000FF"/>
            <w:u w:val="single" w:color="0000FF"/>
            <w:lang w:val="sr-Latn-RS"/>
          </w:rPr>
          <w:t xml:space="preserve"> </w:t>
        </w:r>
      </w:hyperlink>
      <w:hyperlink r:id="rId57">
        <w:r w:rsidR="00772462" w:rsidRPr="00DB47C3">
          <w:rPr>
            <w:rFonts w:eastAsia="Calibri" w:cstheme="minorHAnsi"/>
            <w:color w:val="0000FF"/>
            <w:u w:val="single" w:color="0000FF"/>
            <w:lang w:val="sr-Latn-RS"/>
          </w:rPr>
          <w:t>korisnike</w:t>
        </w:r>
      </w:hyperlink>
      <w:hyperlink r:id="rId58">
        <w:r w:rsidR="00772462" w:rsidRPr="00DB47C3">
          <w:rPr>
            <w:rFonts w:eastAsia="Calibri" w:cstheme="minorHAnsi"/>
            <w:color w:val="0000FF"/>
            <w:u w:val="single" w:color="0000FF"/>
            <w:lang w:val="sr-Latn-RS"/>
          </w:rPr>
          <w:t xml:space="preserve"> </w:t>
        </w:r>
      </w:hyperlink>
      <w:hyperlink r:id="rId59">
        <w:r w:rsidR="00772462" w:rsidRPr="00DB47C3">
          <w:rPr>
            <w:rFonts w:eastAsia="Calibri" w:cstheme="minorHAnsi"/>
            <w:color w:val="0000FF"/>
            <w:u w:val="single" w:color="0000FF"/>
            <w:lang w:val="sr-Latn-RS"/>
          </w:rPr>
          <w:t>Portala</w:t>
        </w:r>
      </w:hyperlink>
    </w:p>
    <w:p w14:paraId="3954CC81" w14:textId="77777777" w:rsidR="00772462" w:rsidRPr="00DB47C3" w:rsidRDefault="00772462" w:rsidP="00D654DC">
      <w:pPr>
        <w:numPr>
          <w:ilvl w:val="0"/>
          <w:numId w:val="34"/>
        </w:numPr>
        <w:spacing w:after="3" w:line="251" w:lineRule="auto"/>
        <w:ind w:right="624" w:hanging="360"/>
        <w:jc w:val="both"/>
        <w:rPr>
          <w:rFonts w:eastAsia="Calibri" w:cstheme="minorHAnsi"/>
          <w:lang w:val="sr-Latn-RS"/>
        </w:rPr>
      </w:pPr>
      <w:r w:rsidRPr="00DB47C3">
        <w:rPr>
          <w:rFonts w:eastAsia="Calibri" w:cstheme="minorHAnsi"/>
          <w:b/>
          <w:lang w:val="sr-Latn-RS"/>
        </w:rPr>
        <w:t xml:space="preserve">додела права на поступак </w:t>
      </w:r>
      <w:r w:rsidRPr="00DB47C3">
        <w:rPr>
          <w:rFonts w:eastAsia="Calibri" w:cstheme="minorHAnsi"/>
          <w:i/>
          <w:lang w:val="sr-Latn-RS"/>
        </w:rPr>
        <w:t>(лицу у привредном субјекту)</w:t>
      </w:r>
    </w:p>
    <w:p w14:paraId="05364C94" w14:textId="77777777" w:rsidR="00772462" w:rsidRPr="00DB47C3" w:rsidRDefault="00392678" w:rsidP="00772462">
      <w:pPr>
        <w:spacing w:after="121" w:line="259" w:lineRule="auto"/>
        <w:ind w:left="743"/>
        <w:rPr>
          <w:rFonts w:eastAsia="Calibri" w:cstheme="minorHAnsi"/>
          <w:lang w:val="sr-Latn-RS"/>
        </w:rPr>
      </w:pPr>
      <w:hyperlink r:id="rId60">
        <w:r w:rsidR="00772462" w:rsidRPr="00DB47C3">
          <w:rPr>
            <w:rFonts w:eastAsia="Calibri" w:cstheme="minorHAnsi"/>
            <w:color w:val="0000FF"/>
            <w:u w:val="single" w:color="0000FF"/>
            <w:lang w:val="sr-Latn-RS"/>
          </w:rPr>
          <w:t>vidi</w:t>
        </w:r>
      </w:hyperlink>
      <w:hyperlink r:id="rId61">
        <w:r w:rsidR="00772462" w:rsidRPr="00DB47C3">
          <w:rPr>
            <w:rFonts w:eastAsia="Calibri" w:cstheme="minorHAnsi"/>
            <w:color w:val="0000FF"/>
            <w:u w:val="single" w:color="0000FF"/>
            <w:lang w:val="sr-Latn-RS"/>
          </w:rPr>
          <w:t xml:space="preserve"> </w:t>
        </w:r>
      </w:hyperlink>
      <w:hyperlink r:id="rId62">
        <w:r w:rsidR="00772462" w:rsidRPr="00DB47C3">
          <w:rPr>
            <w:rFonts w:eastAsia="Calibri" w:cstheme="minorHAnsi"/>
            <w:color w:val="0000FF"/>
            <w:u w:val="single" w:color="0000FF"/>
            <w:lang w:val="sr-Latn-RS"/>
          </w:rPr>
          <w:t>opšte</w:t>
        </w:r>
      </w:hyperlink>
      <w:hyperlink r:id="rId63">
        <w:r w:rsidR="00772462" w:rsidRPr="00DB47C3">
          <w:rPr>
            <w:rFonts w:eastAsia="Calibri" w:cstheme="minorHAnsi"/>
            <w:color w:val="0000FF"/>
            <w:u w:val="single" w:color="0000FF"/>
            <w:lang w:val="sr-Latn-RS"/>
          </w:rPr>
          <w:t xml:space="preserve"> </w:t>
        </w:r>
      </w:hyperlink>
      <w:hyperlink r:id="rId64">
        <w:r w:rsidR="00772462" w:rsidRPr="00DB47C3">
          <w:rPr>
            <w:rFonts w:eastAsia="Calibri" w:cstheme="minorHAnsi"/>
            <w:color w:val="0000FF"/>
            <w:u w:val="single" w:color="0000FF"/>
            <w:lang w:val="sr-Latn-RS"/>
          </w:rPr>
          <w:t>uputstvo</w:t>
        </w:r>
      </w:hyperlink>
      <w:hyperlink r:id="rId65">
        <w:r w:rsidR="00772462" w:rsidRPr="00DB47C3">
          <w:rPr>
            <w:rFonts w:eastAsia="Calibri" w:cstheme="minorHAnsi"/>
            <w:color w:val="0000FF"/>
            <w:u w:val="single" w:color="0000FF"/>
            <w:lang w:val="sr-Latn-RS"/>
          </w:rPr>
          <w:t xml:space="preserve"> </w:t>
        </w:r>
      </w:hyperlink>
      <w:hyperlink r:id="rId66">
        <w:r w:rsidR="00772462" w:rsidRPr="00DB47C3">
          <w:rPr>
            <w:rFonts w:eastAsia="Calibri" w:cstheme="minorHAnsi"/>
            <w:color w:val="0000FF"/>
            <w:u w:val="single" w:color="0000FF"/>
            <w:lang w:val="sr-Latn-RS"/>
          </w:rPr>
          <w:t>za</w:t>
        </w:r>
      </w:hyperlink>
      <w:hyperlink r:id="rId67">
        <w:r w:rsidR="00772462" w:rsidRPr="00DB47C3">
          <w:rPr>
            <w:rFonts w:eastAsia="Calibri" w:cstheme="minorHAnsi"/>
            <w:color w:val="0000FF"/>
            <w:u w:val="single" w:color="0000FF"/>
            <w:lang w:val="sr-Latn-RS"/>
          </w:rPr>
          <w:t xml:space="preserve"> </w:t>
        </w:r>
      </w:hyperlink>
      <w:hyperlink r:id="rId68">
        <w:r w:rsidR="00772462" w:rsidRPr="00DB47C3">
          <w:rPr>
            <w:rFonts w:eastAsia="Calibri" w:cstheme="minorHAnsi"/>
            <w:color w:val="0000FF"/>
            <w:u w:val="single" w:color="0000FF"/>
            <w:lang w:val="sr-Latn-RS"/>
          </w:rPr>
          <w:t>korisnike</w:t>
        </w:r>
      </w:hyperlink>
      <w:hyperlink r:id="rId69">
        <w:r w:rsidR="00772462" w:rsidRPr="00DB47C3">
          <w:rPr>
            <w:rFonts w:eastAsia="Calibri" w:cstheme="minorHAnsi"/>
            <w:color w:val="0000FF"/>
            <w:u w:val="single" w:color="0000FF"/>
            <w:lang w:val="sr-Latn-RS"/>
          </w:rPr>
          <w:t xml:space="preserve"> </w:t>
        </w:r>
      </w:hyperlink>
      <w:hyperlink r:id="rId70">
        <w:r w:rsidR="00772462" w:rsidRPr="00DB47C3">
          <w:rPr>
            <w:rFonts w:eastAsia="Calibri" w:cstheme="minorHAnsi"/>
            <w:color w:val="0000FF"/>
            <w:u w:val="single" w:color="0000FF"/>
            <w:lang w:val="sr-Latn-RS"/>
          </w:rPr>
          <w:t>Portala</w:t>
        </w:r>
      </w:hyperlink>
    </w:p>
    <w:p w14:paraId="0F2489D5" w14:textId="77777777" w:rsidR="00772462" w:rsidRPr="00DB47C3" w:rsidRDefault="00392678" w:rsidP="00D654DC">
      <w:pPr>
        <w:numPr>
          <w:ilvl w:val="0"/>
          <w:numId w:val="34"/>
        </w:numPr>
        <w:spacing w:after="3" w:line="251" w:lineRule="auto"/>
        <w:ind w:right="624" w:hanging="360"/>
        <w:rPr>
          <w:rFonts w:eastAsia="Calibri" w:cstheme="minorHAnsi"/>
          <w:lang w:val="sr-Latn-RS"/>
        </w:rPr>
      </w:pPr>
      <w:hyperlink r:id="rId71">
        <w:r w:rsidR="00772462" w:rsidRPr="00DB47C3">
          <w:rPr>
            <w:rFonts w:eastAsia="Calibri" w:cstheme="minorHAnsi"/>
            <w:lang w:val="sr-Latn-RS"/>
          </w:rPr>
          <w:t>с</w:t>
        </w:r>
      </w:hyperlink>
      <w:r w:rsidR="00772462" w:rsidRPr="00DB47C3">
        <w:rPr>
          <w:rFonts w:eastAsia="Calibri" w:cstheme="minorHAnsi"/>
          <w:lang w:val="sr-Latn-RS"/>
        </w:rPr>
        <w:t>лање</w:t>
      </w:r>
      <w:r w:rsidR="00772462" w:rsidRPr="00DB47C3">
        <w:rPr>
          <w:rFonts w:eastAsia="Calibri" w:cstheme="minorHAnsi"/>
          <w:b/>
          <w:lang w:val="sr-Latn-RS"/>
        </w:rPr>
        <w:t xml:space="preserve"> захтева за заштиту права</w:t>
      </w:r>
    </w:p>
    <w:p w14:paraId="07C86F79" w14:textId="77777777" w:rsidR="00772462" w:rsidRPr="00DB47C3" w:rsidRDefault="00392678" w:rsidP="00772462">
      <w:pPr>
        <w:spacing w:after="121" w:line="259" w:lineRule="auto"/>
        <w:ind w:left="743"/>
        <w:rPr>
          <w:rFonts w:eastAsia="Calibri" w:cstheme="minorHAnsi"/>
          <w:lang w:val="sr-Latn-RS"/>
        </w:rPr>
      </w:pPr>
      <w:hyperlink r:id="rId72">
        <w:r w:rsidR="00772462" w:rsidRPr="00DB47C3">
          <w:rPr>
            <w:rFonts w:eastAsia="Calibri" w:cstheme="minorHAnsi"/>
            <w:color w:val="0000FF"/>
            <w:u w:val="single" w:color="0000FF"/>
            <w:lang w:val="sr-Latn-RS"/>
          </w:rPr>
          <w:t>vidi</w:t>
        </w:r>
      </w:hyperlink>
      <w:hyperlink r:id="rId73">
        <w:r w:rsidR="00772462" w:rsidRPr="00DB47C3">
          <w:rPr>
            <w:rFonts w:eastAsia="Calibri" w:cstheme="minorHAnsi"/>
            <w:color w:val="0000FF"/>
            <w:u w:val="single" w:color="0000FF"/>
            <w:lang w:val="sr-Latn-RS"/>
          </w:rPr>
          <w:t xml:space="preserve"> </w:t>
        </w:r>
      </w:hyperlink>
      <w:hyperlink r:id="rId74">
        <w:r w:rsidR="00772462" w:rsidRPr="00DB47C3">
          <w:rPr>
            <w:rFonts w:eastAsia="Calibri" w:cstheme="minorHAnsi"/>
            <w:color w:val="0000FF"/>
            <w:u w:val="single" w:color="0000FF"/>
            <w:lang w:val="sr-Latn-RS"/>
          </w:rPr>
          <w:t>opšte</w:t>
        </w:r>
      </w:hyperlink>
      <w:hyperlink r:id="rId75">
        <w:r w:rsidR="00772462" w:rsidRPr="00DB47C3">
          <w:rPr>
            <w:rFonts w:eastAsia="Calibri" w:cstheme="minorHAnsi"/>
            <w:color w:val="0000FF"/>
            <w:u w:val="single" w:color="0000FF"/>
            <w:lang w:val="sr-Latn-RS"/>
          </w:rPr>
          <w:t xml:space="preserve"> </w:t>
        </w:r>
      </w:hyperlink>
      <w:hyperlink r:id="rId76">
        <w:r w:rsidR="00772462" w:rsidRPr="00DB47C3">
          <w:rPr>
            <w:rFonts w:eastAsia="Calibri" w:cstheme="minorHAnsi"/>
            <w:color w:val="0000FF"/>
            <w:u w:val="single" w:color="0000FF"/>
            <w:lang w:val="sr-Latn-RS"/>
          </w:rPr>
          <w:t>uputstvo</w:t>
        </w:r>
      </w:hyperlink>
      <w:hyperlink r:id="rId77">
        <w:r w:rsidR="00772462" w:rsidRPr="00DB47C3">
          <w:rPr>
            <w:rFonts w:eastAsia="Calibri" w:cstheme="minorHAnsi"/>
            <w:color w:val="0000FF"/>
            <w:u w:val="single" w:color="0000FF"/>
            <w:lang w:val="sr-Latn-RS"/>
          </w:rPr>
          <w:t xml:space="preserve"> </w:t>
        </w:r>
      </w:hyperlink>
      <w:hyperlink r:id="rId78">
        <w:r w:rsidR="00772462" w:rsidRPr="00DB47C3">
          <w:rPr>
            <w:rFonts w:eastAsia="Calibri" w:cstheme="minorHAnsi"/>
            <w:color w:val="0000FF"/>
            <w:u w:val="single" w:color="0000FF"/>
            <w:lang w:val="sr-Latn-RS"/>
          </w:rPr>
          <w:t>za</w:t>
        </w:r>
      </w:hyperlink>
      <w:hyperlink r:id="rId79">
        <w:r w:rsidR="00772462" w:rsidRPr="00DB47C3">
          <w:rPr>
            <w:rFonts w:eastAsia="Calibri" w:cstheme="minorHAnsi"/>
            <w:color w:val="0000FF"/>
            <w:u w:val="single" w:color="0000FF"/>
            <w:lang w:val="sr-Latn-RS"/>
          </w:rPr>
          <w:t xml:space="preserve"> </w:t>
        </w:r>
      </w:hyperlink>
      <w:hyperlink r:id="rId80">
        <w:r w:rsidR="00772462" w:rsidRPr="00DB47C3">
          <w:rPr>
            <w:rFonts w:eastAsia="Calibri" w:cstheme="minorHAnsi"/>
            <w:color w:val="0000FF"/>
            <w:u w:val="single" w:color="0000FF"/>
            <w:lang w:val="sr-Latn-RS"/>
          </w:rPr>
          <w:t>korisnike</w:t>
        </w:r>
      </w:hyperlink>
      <w:hyperlink r:id="rId81">
        <w:r w:rsidR="00772462" w:rsidRPr="00DB47C3">
          <w:rPr>
            <w:rFonts w:eastAsia="Calibri" w:cstheme="minorHAnsi"/>
            <w:color w:val="0000FF"/>
            <w:u w:val="single" w:color="0000FF"/>
            <w:lang w:val="sr-Latn-RS"/>
          </w:rPr>
          <w:t xml:space="preserve"> </w:t>
        </w:r>
      </w:hyperlink>
      <w:hyperlink r:id="rId82">
        <w:r w:rsidR="00772462" w:rsidRPr="00DB47C3">
          <w:rPr>
            <w:rFonts w:eastAsia="Calibri" w:cstheme="minorHAnsi"/>
            <w:color w:val="0000FF"/>
            <w:u w:val="single" w:color="0000FF"/>
            <w:lang w:val="sr-Latn-RS"/>
          </w:rPr>
          <w:t>Portala</w:t>
        </w:r>
      </w:hyperlink>
    </w:p>
    <w:p w14:paraId="2F692630" w14:textId="77777777" w:rsidR="00772462" w:rsidRPr="00DB47C3" w:rsidRDefault="00392678" w:rsidP="00D654DC">
      <w:pPr>
        <w:numPr>
          <w:ilvl w:val="0"/>
          <w:numId w:val="34"/>
        </w:numPr>
        <w:spacing w:after="3" w:line="251" w:lineRule="auto"/>
        <w:ind w:right="624" w:hanging="360"/>
        <w:jc w:val="both"/>
        <w:rPr>
          <w:rFonts w:eastAsia="Calibri" w:cstheme="minorHAnsi"/>
          <w:lang w:val="sr-Latn-RS"/>
        </w:rPr>
      </w:pPr>
      <w:hyperlink r:id="rId83">
        <w:r w:rsidR="00772462" w:rsidRPr="00DB47C3">
          <w:rPr>
            <w:rFonts w:eastAsia="Calibri" w:cstheme="minorHAnsi"/>
            <w:b/>
            <w:lang w:val="sr-Latn-RS"/>
          </w:rPr>
          <w:t>д</w:t>
        </w:r>
      </w:hyperlink>
      <w:r w:rsidR="00772462" w:rsidRPr="00DB47C3">
        <w:rPr>
          <w:rFonts w:eastAsia="Calibri" w:cstheme="minorHAnsi"/>
          <w:b/>
          <w:lang w:val="sr-Latn-RS"/>
        </w:rPr>
        <w:t>одела овлашћења пуномоћнику за заступање у поступку заштите права</w:t>
      </w:r>
    </w:p>
    <w:p w14:paraId="6FEABFE0" w14:textId="77777777" w:rsidR="00772462" w:rsidRPr="00DB47C3" w:rsidRDefault="00392678" w:rsidP="00772462">
      <w:pPr>
        <w:spacing w:after="121" w:line="259" w:lineRule="auto"/>
        <w:ind w:left="743"/>
        <w:rPr>
          <w:rFonts w:eastAsia="Calibri" w:cstheme="minorHAnsi"/>
          <w:lang w:val="sr-Latn-RS"/>
        </w:rPr>
      </w:pPr>
      <w:hyperlink r:id="rId84">
        <w:r w:rsidR="00772462" w:rsidRPr="00DB47C3">
          <w:rPr>
            <w:rFonts w:eastAsia="Calibri" w:cstheme="minorHAnsi"/>
            <w:color w:val="0000FF"/>
            <w:u w:val="single" w:color="0000FF"/>
            <w:lang w:val="sr-Latn-RS"/>
          </w:rPr>
          <w:t>vidi</w:t>
        </w:r>
      </w:hyperlink>
      <w:hyperlink r:id="rId85">
        <w:r w:rsidR="00772462" w:rsidRPr="00DB47C3">
          <w:rPr>
            <w:rFonts w:eastAsia="Calibri" w:cstheme="minorHAnsi"/>
            <w:color w:val="0000FF"/>
            <w:u w:val="single" w:color="0000FF"/>
            <w:lang w:val="sr-Latn-RS"/>
          </w:rPr>
          <w:t xml:space="preserve"> </w:t>
        </w:r>
      </w:hyperlink>
      <w:hyperlink r:id="rId86">
        <w:r w:rsidR="00772462" w:rsidRPr="00DB47C3">
          <w:rPr>
            <w:rFonts w:eastAsia="Calibri" w:cstheme="minorHAnsi"/>
            <w:color w:val="0000FF"/>
            <w:u w:val="single" w:color="0000FF"/>
            <w:lang w:val="sr-Latn-RS"/>
          </w:rPr>
          <w:t>opšte</w:t>
        </w:r>
      </w:hyperlink>
      <w:hyperlink r:id="rId87">
        <w:r w:rsidR="00772462" w:rsidRPr="00DB47C3">
          <w:rPr>
            <w:rFonts w:eastAsia="Calibri" w:cstheme="minorHAnsi"/>
            <w:color w:val="0000FF"/>
            <w:u w:val="single" w:color="0000FF"/>
            <w:lang w:val="sr-Latn-RS"/>
          </w:rPr>
          <w:t xml:space="preserve"> </w:t>
        </w:r>
      </w:hyperlink>
      <w:hyperlink r:id="rId88">
        <w:r w:rsidR="00772462" w:rsidRPr="00DB47C3">
          <w:rPr>
            <w:rFonts w:eastAsia="Calibri" w:cstheme="minorHAnsi"/>
            <w:color w:val="0000FF"/>
            <w:u w:val="single" w:color="0000FF"/>
            <w:lang w:val="sr-Latn-RS"/>
          </w:rPr>
          <w:t>uputstvo</w:t>
        </w:r>
      </w:hyperlink>
      <w:hyperlink r:id="rId89">
        <w:r w:rsidR="00772462" w:rsidRPr="00DB47C3">
          <w:rPr>
            <w:rFonts w:eastAsia="Calibri" w:cstheme="minorHAnsi"/>
            <w:color w:val="0000FF"/>
            <w:u w:val="single" w:color="0000FF"/>
            <w:lang w:val="sr-Latn-RS"/>
          </w:rPr>
          <w:t xml:space="preserve"> </w:t>
        </w:r>
      </w:hyperlink>
      <w:hyperlink r:id="rId90">
        <w:r w:rsidR="00772462" w:rsidRPr="00DB47C3">
          <w:rPr>
            <w:rFonts w:eastAsia="Calibri" w:cstheme="minorHAnsi"/>
            <w:color w:val="0000FF"/>
            <w:u w:val="single" w:color="0000FF"/>
            <w:lang w:val="sr-Latn-RS"/>
          </w:rPr>
          <w:t>za</w:t>
        </w:r>
      </w:hyperlink>
      <w:hyperlink r:id="rId91">
        <w:r w:rsidR="00772462" w:rsidRPr="00DB47C3">
          <w:rPr>
            <w:rFonts w:eastAsia="Calibri" w:cstheme="minorHAnsi"/>
            <w:color w:val="0000FF"/>
            <w:u w:val="single" w:color="0000FF"/>
            <w:lang w:val="sr-Latn-RS"/>
          </w:rPr>
          <w:t xml:space="preserve"> </w:t>
        </w:r>
      </w:hyperlink>
      <w:hyperlink r:id="rId92">
        <w:r w:rsidR="00772462" w:rsidRPr="00DB47C3">
          <w:rPr>
            <w:rFonts w:eastAsia="Calibri" w:cstheme="minorHAnsi"/>
            <w:color w:val="0000FF"/>
            <w:u w:val="single" w:color="0000FF"/>
            <w:lang w:val="sr-Latn-RS"/>
          </w:rPr>
          <w:t>korisnike</w:t>
        </w:r>
      </w:hyperlink>
      <w:hyperlink r:id="rId93">
        <w:r w:rsidR="00772462" w:rsidRPr="00DB47C3">
          <w:rPr>
            <w:rFonts w:eastAsia="Calibri" w:cstheme="minorHAnsi"/>
            <w:color w:val="0000FF"/>
            <w:u w:val="single" w:color="0000FF"/>
            <w:lang w:val="sr-Latn-RS"/>
          </w:rPr>
          <w:t xml:space="preserve"> </w:t>
        </w:r>
      </w:hyperlink>
      <w:hyperlink r:id="rId94">
        <w:r w:rsidR="00772462" w:rsidRPr="00DB47C3">
          <w:rPr>
            <w:rFonts w:eastAsia="Calibri" w:cstheme="minorHAnsi"/>
            <w:color w:val="0000FF"/>
            <w:u w:val="single" w:color="0000FF"/>
            <w:lang w:val="sr-Latn-RS"/>
          </w:rPr>
          <w:t>Portala</w:t>
        </w:r>
      </w:hyperlink>
    </w:p>
    <w:p w14:paraId="1BCFD64F" w14:textId="77777777" w:rsidR="00772462" w:rsidRPr="00DB47C3" w:rsidRDefault="00772462" w:rsidP="00567B33">
      <w:pPr>
        <w:spacing w:after="251" w:line="250" w:lineRule="auto"/>
        <w:ind w:left="34" w:right="31"/>
        <w:jc w:val="both"/>
        <w:rPr>
          <w:rFonts w:eastAsia="Calibri" w:cstheme="minorHAnsi"/>
          <w:lang w:val="sr-Latn-RS"/>
        </w:rPr>
      </w:pPr>
      <w:r w:rsidRPr="00DB47C3">
        <w:rPr>
          <w:rFonts w:eastAsia="Calibri" w:cstheme="minorHAnsi"/>
          <w:lang w:val="sr-Latn-RS"/>
        </w:rPr>
        <w:t xml:space="preserve">Привредни субјект може путем Портала јавних набавки да тражи од наручиоца додатне информације или појашњења у вези са документацијом о набавци, при чему може да укаже наручиоцу уколико сматра да постоје недостаци или неправилности у документацији о набавци, и то најкасније </w:t>
      </w:r>
      <w:r w:rsidRPr="00DB47C3">
        <w:rPr>
          <w:rFonts w:eastAsia="Calibri" w:cstheme="minorHAnsi"/>
          <w:b/>
          <w:lang w:val="sr-Latn-RS"/>
        </w:rPr>
        <w:t>8</w:t>
      </w:r>
      <w:r w:rsidRPr="00DB47C3">
        <w:rPr>
          <w:rFonts w:eastAsia="Calibri" w:cstheme="minorHAnsi"/>
          <w:b/>
          <w:lang w:val="sr-Cyrl-RS"/>
        </w:rPr>
        <w:t xml:space="preserve"> </w:t>
      </w:r>
      <w:r w:rsidRPr="00DB47C3">
        <w:rPr>
          <w:rFonts w:cstheme="minorHAnsi"/>
          <w:i/>
        </w:rPr>
        <w:t>(податак наводи наручилац)</w:t>
      </w:r>
      <w:r w:rsidRPr="00DB47C3">
        <w:rPr>
          <w:rFonts w:eastAsia="Calibri" w:cstheme="minorHAnsi"/>
          <w:lang w:val="sr-Latn-RS"/>
        </w:rPr>
        <w:t xml:space="preserve"> дана пре истека рока за подношење.</w:t>
      </w:r>
    </w:p>
    <w:p w14:paraId="0F5D57C3" w14:textId="77777777" w:rsidR="00772462" w:rsidRPr="00DB47C3" w:rsidRDefault="00772462" w:rsidP="00772462">
      <w:pPr>
        <w:keepNext/>
        <w:keepLines/>
        <w:spacing w:after="82" w:line="259" w:lineRule="auto"/>
        <w:ind w:left="34"/>
        <w:outlineLvl w:val="1"/>
        <w:rPr>
          <w:rFonts w:eastAsia="Calibri" w:cstheme="minorHAnsi"/>
          <w:b/>
          <w:lang w:val="sr-Latn-RS"/>
        </w:rPr>
      </w:pPr>
      <w:r w:rsidRPr="00DB47C3">
        <w:rPr>
          <w:rFonts w:eastAsia="Calibri" w:cstheme="minorHAnsi"/>
          <w:b/>
          <w:lang w:val="sr-Latn-RS"/>
        </w:rPr>
        <w:lastRenderedPageBreak/>
        <w:t>Сандуче електронске поште у поступку</w:t>
      </w:r>
    </w:p>
    <w:p w14:paraId="0AFC9D20" w14:textId="77777777" w:rsidR="00772462" w:rsidRPr="00DB47C3" w:rsidRDefault="00392678" w:rsidP="00772462">
      <w:pPr>
        <w:spacing w:after="121" w:line="259" w:lineRule="auto"/>
        <w:ind w:left="743"/>
        <w:rPr>
          <w:rFonts w:eastAsia="Calibri" w:cstheme="minorHAnsi"/>
          <w:lang w:val="sr-Latn-RS"/>
        </w:rPr>
      </w:pPr>
      <w:hyperlink r:id="rId95">
        <w:r w:rsidR="00772462" w:rsidRPr="00DB47C3">
          <w:rPr>
            <w:rFonts w:eastAsia="Calibri" w:cstheme="minorHAnsi"/>
            <w:color w:val="0000FF"/>
            <w:u w:val="single" w:color="0000FF"/>
            <w:lang w:val="sr-Latn-RS"/>
          </w:rPr>
          <w:t>vidi</w:t>
        </w:r>
      </w:hyperlink>
      <w:hyperlink r:id="rId96">
        <w:r w:rsidR="00772462" w:rsidRPr="00DB47C3">
          <w:rPr>
            <w:rFonts w:eastAsia="Calibri" w:cstheme="minorHAnsi"/>
            <w:color w:val="0000FF"/>
            <w:u w:val="single" w:color="0000FF"/>
            <w:lang w:val="sr-Latn-RS"/>
          </w:rPr>
          <w:t xml:space="preserve"> </w:t>
        </w:r>
      </w:hyperlink>
      <w:hyperlink r:id="rId97">
        <w:r w:rsidR="00772462" w:rsidRPr="00DB47C3">
          <w:rPr>
            <w:rFonts w:eastAsia="Calibri" w:cstheme="minorHAnsi"/>
            <w:color w:val="0000FF"/>
            <w:u w:val="single" w:color="0000FF"/>
            <w:lang w:val="sr-Latn-RS"/>
          </w:rPr>
          <w:t>opšte</w:t>
        </w:r>
      </w:hyperlink>
      <w:hyperlink r:id="rId98">
        <w:r w:rsidR="00772462" w:rsidRPr="00DB47C3">
          <w:rPr>
            <w:rFonts w:eastAsia="Calibri" w:cstheme="minorHAnsi"/>
            <w:color w:val="0000FF"/>
            <w:u w:val="single" w:color="0000FF"/>
            <w:lang w:val="sr-Latn-RS"/>
          </w:rPr>
          <w:t xml:space="preserve"> </w:t>
        </w:r>
      </w:hyperlink>
      <w:hyperlink r:id="rId99">
        <w:r w:rsidR="00772462" w:rsidRPr="00DB47C3">
          <w:rPr>
            <w:rFonts w:eastAsia="Calibri" w:cstheme="minorHAnsi"/>
            <w:color w:val="0000FF"/>
            <w:u w:val="single" w:color="0000FF"/>
            <w:lang w:val="sr-Latn-RS"/>
          </w:rPr>
          <w:t>uputstvo</w:t>
        </w:r>
      </w:hyperlink>
      <w:hyperlink r:id="rId100">
        <w:r w:rsidR="00772462" w:rsidRPr="00DB47C3">
          <w:rPr>
            <w:rFonts w:eastAsia="Calibri" w:cstheme="minorHAnsi"/>
            <w:color w:val="0000FF"/>
            <w:u w:val="single" w:color="0000FF"/>
            <w:lang w:val="sr-Latn-RS"/>
          </w:rPr>
          <w:t xml:space="preserve"> </w:t>
        </w:r>
      </w:hyperlink>
      <w:hyperlink r:id="rId101">
        <w:r w:rsidR="00772462" w:rsidRPr="00DB47C3">
          <w:rPr>
            <w:rFonts w:eastAsia="Calibri" w:cstheme="minorHAnsi"/>
            <w:color w:val="0000FF"/>
            <w:u w:val="single" w:color="0000FF"/>
            <w:lang w:val="sr-Latn-RS"/>
          </w:rPr>
          <w:t>za</w:t>
        </w:r>
      </w:hyperlink>
      <w:hyperlink r:id="rId102">
        <w:r w:rsidR="00772462" w:rsidRPr="00DB47C3">
          <w:rPr>
            <w:rFonts w:eastAsia="Calibri" w:cstheme="minorHAnsi"/>
            <w:color w:val="0000FF"/>
            <w:u w:val="single" w:color="0000FF"/>
            <w:lang w:val="sr-Latn-RS"/>
          </w:rPr>
          <w:t xml:space="preserve"> </w:t>
        </w:r>
      </w:hyperlink>
      <w:hyperlink r:id="rId103">
        <w:r w:rsidR="00772462" w:rsidRPr="00DB47C3">
          <w:rPr>
            <w:rFonts w:eastAsia="Calibri" w:cstheme="minorHAnsi"/>
            <w:color w:val="0000FF"/>
            <w:u w:val="single" w:color="0000FF"/>
            <w:lang w:val="sr-Latn-RS"/>
          </w:rPr>
          <w:t>korisnike</w:t>
        </w:r>
      </w:hyperlink>
      <w:hyperlink r:id="rId104">
        <w:r w:rsidR="00772462" w:rsidRPr="00DB47C3">
          <w:rPr>
            <w:rFonts w:eastAsia="Calibri" w:cstheme="minorHAnsi"/>
            <w:color w:val="0000FF"/>
            <w:u w:val="single" w:color="0000FF"/>
            <w:lang w:val="sr-Latn-RS"/>
          </w:rPr>
          <w:t xml:space="preserve"> </w:t>
        </w:r>
      </w:hyperlink>
      <w:hyperlink r:id="rId105">
        <w:r w:rsidR="00772462" w:rsidRPr="00DB47C3">
          <w:rPr>
            <w:rFonts w:eastAsia="Calibri" w:cstheme="minorHAnsi"/>
            <w:color w:val="0000FF"/>
            <w:u w:val="single" w:color="0000FF"/>
            <w:lang w:val="sr-Latn-RS"/>
          </w:rPr>
          <w:t>Portala</w:t>
        </w:r>
      </w:hyperlink>
    </w:p>
    <w:p w14:paraId="18247A77"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Корисник заинтересован за поступак током трајања поступка јавне набавке путем сандучета електронске поште на Порталу добија следеће информације:</w:t>
      </w:r>
    </w:p>
    <w:p w14:paraId="4A7AF6A7" w14:textId="77777777" w:rsidR="00772462" w:rsidRPr="00DB47C3" w:rsidRDefault="00772462" w:rsidP="00D654DC">
      <w:pPr>
        <w:numPr>
          <w:ilvl w:val="0"/>
          <w:numId w:val="35"/>
        </w:numPr>
        <w:spacing w:after="112" w:line="250" w:lineRule="auto"/>
        <w:ind w:right="1101" w:hanging="360"/>
        <w:jc w:val="both"/>
        <w:rPr>
          <w:rFonts w:eastAsia="Calibri" w:cstheme="minorHAnsi"/>
          <w:lang w:val="sr-Latn-RS"/>
        </w:rPr>
      </w:pPr>
      <w:r w:rsidRPr="00DB47C3">
        <w:rPr>
          <w:rFonts w:eastAsia="Calibri" w:cstheme="minorHAnsi"/>
          <w:lang w:val="sr-Latn-RS"/>
        </w:rPr>
        <w:t>Измене конкурсне документације</w:t>
      </w:r>
    </w:p>
    <w:p w14:paraId="3DCCACB7" w14:textId="1D4F544E" w:rsidR="00567B33" w:rsidRPr="00567B33" w:rsidRDefault="00772462" w:rsidP="00D654DC">
      <w:pPr>
        <w:numPr>
          <w:ilvl w:val="0"/>
          <w:numId w:val="35"/>
        </w:numPr>
        <w:spacing w:after="112" w:line="250" w:lineRule="auto"/>
        <w:ind w:right="1101" w:hanging="360"/>
        <w:jc w:val="both"/>
        <w:rPr>
          <w:rFonts w:eastAsia="Calibri" w:cstheme="minorHAnsi"/>
          <w:lang w:val="sr-Latn-RS"/>
        </w:rPr>
      </w:pPr>
      <w:r w:rsidRPr="00DB47C3">
        <w:rPr>
          <w:rFonts w:eastAsia="Calibri" w:cstheme="minorHAnsi"/>
          <w:lang w:val="sr-Latn-RS"/>
        </w:rPr>
        <w:t>Додатне инфо</w:t>
      </w:r>
      <w:r w:rsidR="00567B33">
        <w:rPr>
          <w:rFonts w:eastAsia="Calibri" w:cstheme="minorHAnsi"/>
          <w:lang w:val="sr-Latn-RS"/>
        </w:rPr>
        <w:t xml:space="preserve">рмације или појашњења у вези са </w:t>
      </w:r>
      <w:r w:rsidRPr="00DB47C3">
        <w:rPr>
          <w:rFonts w:eastAsia="Calibri" w:cstheme="minorHAnsi"/>
          <w:lang w:val="sr-Latn-RS"/>
        </w:rPr>
        <w:t xml:space="preserve">документацијом о набавци </w:t>
      </w:r>
    </w:p>
    <w:p w14:paraId="66652F34" w14:textId="77777777" w:rsidR="00772462" w:rsidRPr="00DB47C3" w:rsidRDefault="00772462" w:rsidP="00D654DC">
      <w:pPr>
        <w:numPr>
          <w:ilvl w:val="0"/>
          <w:numId w:val="35"/>
        </w:numPr>
        <w:spacing w:after="112" w:line="250" w:lineRule="auto"/>
        <w:ind w:right="1101" w:hanging="360"/>
        <w:jc w:val="both"/>
        <w:rPr>
          <w:rFonts w:eastAsia="Calibri" w:cstheme="minorHAnsi"/>
          <w:lang w:val="sr-Latn-RS"/>
        </w:rPr>
      </w:pPr>
      <w:r w:rsidRPr="00DB47C3">
        <w:rPr>
          <w:rFonts w:eastAsia="Calibri" w:cstheme="minorHAnsi"/>
          <w:lang w:val="sr-Latn-RS"/>
        </w:rPr>
        <w:t xml:space="preserve">Измене електронског каталога </w:t>
      </w:r>
    </w:p>
    <w:p w14:paraId="52D0C4C4" w14:textId="77777777" w:rsidR="00772462" w:rsidRPr="00DB47C3" w:rsidRDefault="00772462" w:rsidP="00D654DC">
      <w:pPr>
        <w:numPr>
          <w:ilvl w:val="0"/>
          <w:numId w:val="35"/>
        </w:numPr>
        <w:spacing w:line="378" w:lineRule="auto"/>
        <w:ind w:right="1101" w:hanging="360"/>
        <w:jc w:val="both"/>
        <w:rPr>
          <w:rFonts w:eastAsia="Calibri" w:cstheme="minorHAnsi"/>
          <w:lang w:val="sr-Latn-RS"/>
        </w:rPr>
      </w:pPr>
      <w:r w:rsidRPr="00DB47C3">
        <w:rPr>
          <w:rFonts w:eastAsia="Calibri" w:cstheme="minorHAnsi"/>
          <w:lang w:val="sr-Latn-RS"/>
        </w:rPr>
        <w:t xml:space="preserve">Одлука о додели / обустави </w:t>
      </w:r>
    </w:p>
    <w:p w14:paraId="2E197C1B" w14:textId="77777777" w:rsidR="00772462" w:rsidRPr="00DB47C3" w:rsidRDefault="00772462" w:rsidP="00D654DC">
      <w:pPr>
        <w:numPr>
          <w:ilvl w:val="0"/>
          <w:numId w:val="35"/>
        </w:numPr>
        <w:spacing w:line="378" w:lineRule="auto"/>
        <w:ind w:right="1101" w:hanging="360"/>
        <w:jc w:val="both"/>
        <w:rPr>
          <w:rFonts w:eastAsia="Calibri" w:cstheme="minorHAnsi"/>
          <w:lang w:val="sr-Latn-RS"/>
        </w:rPr>
      </w:pPr>
      <w:r w:rsidRPr="00DB47C3">
        <w:rPr>
          <w:rFonts w:eastAsia="Calibri" w:cstheme="minorHAnsi"/>
          <w:lang w:val="sr-Latn-RS"/>
        </w:rPr>
        <w:t>Објављени огласи о јавној набавци</w:t>
      </w:r>
    </w:p>
    <w:p w14:paraId="22BAD6AD"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Корисник односно привредни субјект који учествује у поступку кроз сандуче путем Портала прима:</w:t>
      </w:r>
    </w:p>
    <w:p w14:paraId="74CA6D88" w14:textId="77777777" w:rsidR="00772462" w:rsidRPr="00DB47C3" w:rsidRDefault="00772462" w:rsidP="00D654DC">
      <w:pPr>
        <w:numPr>
          <w:ilvl w:val="0"/>
          <w:numId w:val="35"/>
        </w:numPr>
        <w:spacing w:after="112" w:line="250" w:lineRule="auto"/>
        <w:ind w:right="1101" w:hanging="360"/>
        <w:rPr>
          <w:rFonts w:eastAsia="Calibri" w:cstheme="minorHAnsi"/>
          <w:lang w:val="sr-Latn-RS"/>
        </w:rPr>
      </w:pPr>
      <w:r w:rsidRPr="00DB47C3">
        <w:rPr>
          <w:rFonts w:eastAsia="Calibri" w:cstheme="minorHAnsi"/>
          <w:lang w:val="sr-Latn-RS"/>
        </w:rPr>
        <w:t>Потврда о успешно поднетој понуди / пријави</w:t>
      </w:r>
    </w:p>
    <w:p w14:paraId="14D8ED93" w14:textId="77777777" w:rsidR="00772462" w:rsidRPr="00DB47C3" w:rsidRDefault="00772462" w:rsidP="00D654DC">
      <w:pPr>
        <w:numPr>
          <w:ilvl w:val="0"/>
          <w:numId w:val="35"/>
        </w:numPr>
        <w:spacing w:after="112" w:line="250" w:lineRule="auto"/>
        <w:ind w:right="1101" w:hanging="360"/>
        <w:jc w:val="both"/>
        <w:rPr>
          <w:rFonts w:eastAsia="Calibri" w:cstheme="minorHAnsi"/>
          <w:lang w:val="sr-Latn-RS"/>
        </w:rPr>
      </w:pPr>
      <w:r w:rsidRPr="00DB47C3">
        <w:rPr>
          <w:rFonts w:eastAsia="Calibri" w:cstheme="minorHAnsi"/>
          <w:lang w:val="sr-Latn-RS"/>
        </w:rPr>
        <w:t>Потврда о успешно поднетој измени / допуни понуде / пријаве</w:t>
      </w:r>
    </w:p>
    <w:p w14:paraId="611EDAEB" w14:textId="77777777" w:rsidR="00772462" w:rsidRPr="00DB47C3" w:rsidRDefault="00772462" w:rsidP="00D654DC">
      <w:pPr>
        <w:numPr>
          <w:ilvl w:val="0"/>
          <w:numId w:val="35"/>
        </w:numPr>
        <w:spacing w:after="112" w:line="250" w:lineRule="auto"/>
        <w:ind w:right="1101" w:hanging="360"/>
        <w:jc w:val="both"/>
        <w:rPr>
          <w:rFonts w:eastAsia="Calibri" w:cstheme="minorHAnsi"/>
          <w:lang w:val="sr-Latn-RS"/>
        </w:rPr>
      </w:pPr>
      <w:r w:rsidRPr="00DB47C3">
        <w:rPr>
          <w:rFonts w:eastAsia="Calibri" w:cstheme="minorHAnsi"/>
          <w:lang w:val="sr-Latn-RS"/>
        </w:rPr>
        <w:t>Потврда о опозиву понуде / пријаве</w:t>
      </w:r>
    </w:p>
    <w:p w14:paraId="77C16440" w14:textId="77777777" w:rsidR="00772462" w:rsidRPr="00DB47C3" w:rsidRDefault="00772462" w:rsidP="00D654DC">
      <w:pPr>
        <w:numPr>
          <w:ilvl w:val="0"/>
          <w:numId w:val="35"/>
        </w:numPr>
        <w:spacing w:after="106" w:line="378" w:lineRule="auto"/>
        <w:ind w:right="1101" w:hanging="360"/>
        <w:rPr>
          <w:rFonts w:eastAsia="Calibri" w:cstheme="minorHAnsi"/>
          <w:lang w:val="sr-Latn-RS"/>
        </w:rPr>
      </w:pPr>
      <w:r w:rsidRPr="00DB47C3">
        <w:rPr>
          <w:rFonts w:eastAsia="Calibri" w:cstheme="minorHAnsi"/>
          <w:lang w:val="sr-Latn-RS"/>
        </w:rPr>
        <w:t xml:space="preserve">Позив за подношење понуда </w:t>
      </w:r>
    </w:p>
    <w:p w14:paraId="512FE741" w14:textId="77777777" w:rsidR="00772462" w:rsidRPr="00DB47C3" w:rsidRDefault="00772462" w:rsidP="00D654DC">
      <w:pPr>
        <w:numPr>
          <w:ilvl w:val="0"/>
          <w:numId w:val="35"/>
        </w:numPr>
        <w:spacing w:after="106" w:line="378" w:lineRule="auto"/>
        <w:ind w:right="1101" w:hanging="360"/>
        <w:rPr>
          <w:rFonts w:eastAsia="Calibri" w:cstheme="minorHAnsi"/>
          <w:lang w:val="sr-Latn-RS"/>
        </w:rPr>
      </w:pPr>
      <w:r w:rsidRPr="00DB47C3">
        <w:rPr>
          <w:rFonts w:eastAsia="Calibri" w:cstheme="minorHAnsi"/>
          <w:lang w:val="sr-Latn-RS"/>
        </w:rPr>
        <w:t xml:space="preserve">Позив за учешће у е-лицитацији </w:t>
      </w:r>
    </w:p>
    <w:p w14:paraId="35C79A21" w14:textId="77777777" w:rsidR="00772462" w:rsidRPr="00DB47C3" w:rsidRDefault="00772462" w:rsidP="00D654DC">
      <w:pPr>
        <w:numPr>
          <w:ilvl w:val="0"/>
          <w:numId w:val="35"/>
        </w:numPr>
        <w:spacing w:after="106" w:line="378" w:lineRule="auto"/>
        <w:ind w:right="1101" w:hanging="360"/>
        <w:rPr>
          <w:rFonts w:eastAsia="Calibri" w:cstheme="minorHAnsi"/>
          <w:lang w:val="sr-Latn-RS"/>
        </w:rPr>
      </w:pPr>
      <w:r w:rsidRPr="00DB47C3">
        <w:rPr>
          <w:rFonts w:eastAsia="Calibri" w:cstheme="minorHAnsi"/>
          <w:lang w:val="sr-Latn-RS"/>
        </w:rPr>
        <w:t>Записник о отварању понуда</w:t>
      </w:r>
    </w:p>
    <w:p w14:paraId="4570C4F2" w14:textId="77777777" w:rsidR="00772462" w:rsidRPr="00DB47C3" w:rsidRDefault="00772462" w:rsidP="00567B33">
      <w:pPr>
        <w:spacing w:after="305" w:line="250" w:lineRule="auto"/>
        <w:ind w:left="34" w:right="31"/>
        <w:jc w:val="both"/>
        <w:rPr>
          <w:rFonts w:eastAsia="Calibri" w:cstheme="minorHAnsi"/>
          <w:lang w:val="sr-Latn-RS"/>
        </w:rPr>
      </w:pPr>
      <w:r w:rsidRPr="00DB47C3">
        <w:rPr>
          <w:rFonts w:eastAsia="Calibri" w:cstheme="minorHAnsi"/>
          <w:lang w:val="sr-Latn-RS"/>
        </w:rPr>
        <w:t>Корисник прима копије порука и на адресу е-поште са којом се регистровао на Порталу.</w:t>
      </w:r>
    </w:p>
    <w:p w14:paraId="12405368" w14:textId="77777777" w:rsidR="00772462" w:rsidRPr="00DB47C3" w:rsidRDefault="00772462" w:rsidP="00567B33">
      <w:pPr>
        <w:keepNext/>
        <w:keepLines/>
        <w:spacing w:after="28" w:line="250" w:lineRule="auto"/>
        <w:ind w:left="34"/>
        <w:jc w:val="both"/>
        <w:outlineLvl w:val="0"/>
        <w:rPr>
          <w:rFonts w:eastAsia="Calibri" w:cstheme="minorHAnsi"/>
          <w:b/>
          <w:lang w:val="sr-Latn-RS"/>
        </w:rPr>
      </w:pPr>
      <w:r w:rsidRPr="00DB47C3">
        <w:rPr>
          <w:rFonts w:eastAsia="Calibri" w:cstheme="minorHAnsi"/>
          <w:b/>
          <w:lang w:val="sr-Latn-RS"/>
        </w:rPr>
        <w:t>Припремање и подношење понуде / пријаве</w:t>
      </w:r>
    </w:p>
    <w:p w14:paraId="48CC67F1"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Привредни субјект сачињава понуду/пријаву на Порталу јавних набавки према структури и садржини коју је дефинисао Наручилац приликом припреме поступка јавне набавке на Порталу.</w:t>
      </w:r>
    </w:p>
    <w:p w14:paraId="64BC5400"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Привредни субјект који подноси понуду / пријаву мора да буде регистрован на Порталу са најмање једним, а пожељно више корисника (односно корисничких налога). </w:t>
      </w:r>
      <w:hyperlink r:id="rId106">
        <w:r w:rsidRPr="00DB47C3">
          <w:rPr>
            <w:rFonts w:eastAsia="Calibri" w:cstheme="minorHAnsi"/>
            <w:color w:val="0000FF"/>
            <w:u w:val="single" w:color="0000FF"/>
            <w:lang w:val="sr-Latn-RS"/>
          </w:rPr>
          <w:t>vidi</w:t>
        </w:r>
      </w:hyperlink>
      <w:hyperlink r:id="rId107">
        <w:r w:rsidRPr="00DB47C3">
          <w:rPr>
            <w:rFonts w:eastAsia="Calibri" w:cstheme="minorHAnsi"/>
            <w:color w:val="0000FF"/>
            <w:u w:val="single" w:color="0000FF"/>
            <w:lang w:val="sr-Latn-RS"/>
          </w:rPr>
          <w:t xml:space="preserve"> </w:t>
        </w:r>
      </w:hyperlink>
      <w:hyperlink r:id="rId108">
        <w:r w:rsidRPr="00DB47C3">
          <w:rPr>
            <w:rFonts w:eastAsia="Calibri" w:cstheme="minorHAnsi"/>
            <w:color w:val="0000FF"/>
            <w:u w:val="single" w:color="0000FF"/>
            <w:lang w:val="sr-Latn-RS"/>
          </w:rPr>
          <w:t>opšte</w:t>
        </w:r>
      </w:hyperlink>
      <w:hyperlink r:id="rId109">
        <w:r w:rsidRPr="00DB47C3">
          <w:rPr>
            <w:rFonts w:eastAsia="Calibri" w:cstheme="minorHAnsi"/>
            <w:color w:val="0000FF"/>
            <w:u w:val="single" w:color="0000FF"/>
            <w:lang w:val="sr-Latn-RS"/>
          </w:rPr>
          <w:t xml:space="preserve"> </w:t>
        </w:r>
      </w:hyperlink>
      <w:hyperlink r:id="rId110">
        <w:r w:rsidRPr="00DB47C3">
          <w:rPr>
            <w:rFonts w:eastAsia="Calibri" w:cstheme="minorHAnsi"/>
            <w:color w:val="0000FF"/>
            <w:u w:val="single" w:color="0000FF"/>
            <w:lang w:val="sr-Latn-RS"/>
          </w:rPr>
          <w:t>uputstvo</w:t>
        </w:r>
      </w:hyperlink>
      <w:hyperlink r:id="rId111">
        <w:r w:rsidRPr="00DB47C3">
          <w:rPr>
            <w:rFonts w:eastAsia="Calibri" w:cstheme="minorHAnsi"/>
            <w:color w:val="0000FF"/>
            <w:u w:val="single" w:color="0000FF"/>
            <w:lang w:val="sr-Latn-RS"/>
          </w:rPr>
          <w:t xml:space="preserve"> </w:t>
        </w:r>
      </w:hyperlink>
      <w:hyperlink r:id="rId112">
        <w:r w:rsidRPr="00DB47C3">
          <w:rPr>
            <w:rFonts w:eastAsia="Calibri" w:cstheme="minorHAnsi"/>
            <w:color w:val="0000FF"/>
            <w:u w:val="single" w:color="0000FF"/>
            <w:lang w:val="sr-Latn-RS"/>
          </w:rPr>
          <w:t>za</w:t>
        </w:r>
      </w:hyperlink>
      <w:hyperlink r:id="rId113">
        <w:r w:rsidRPr="00DB47C3">
          <w:rPr>
            <w:rFonts w:eastAsia="Calibri" w:cstheme="minorHAnsi"/>
            <w:color w:val="0000FF"/>
            <w:u w:val="single" w:color="0000FF"/>
            <w:lang w:val="sr-Latn-RS"/>
          </w:rPr>
          <w:t xml:space="preserve"> </w:t>
        </w:r>
      </w:hyperlink>
      <w:hyperlink r:id="rId114">
        <w:r w:rsidRPr="00DB47C3">
          <w:rPr>
            <w:rFonts w:eastAsia="Calibri" w:cstheme="minorHAnsi"/>
            <w:color w:val="0000FF"/>
            <w:u w:val="single" w:color="0000FF"/>
            <w:lang w:val="sr-Latn-RS"/>
          </w:rPr>
          <w:t>korisnike</w:t>
        </w:r>
      </w:hyperlink>
      <w:hyperlink r:id="rId115">
        <w:r w:rsidRPr="00DB47C3">
          <w:rPr>
            <w:rFonts w:eastAsia="Calibri" w:cstheme="minorHAnsi"/>
            <w:color w:val="0000FF"/>
            <w:u w:val="single" w:color="0000FF"/>
            <w:lang w:val="sr-Latn-RS"/>
          </w:rPr>
          <w:t xml:space="preserve"> </w:t>
        </w:r>
      </w:hyperlink>
      <w:hyperlink r:id="rId116">
        <w:r w:rsidRPr="00DB47C3">
          <w:rPr>
            <w:rFonts w:eastAsia="Calibri" w:cstheme="minorHAnsi"/>
            <w:color w:val="0000FF"/>
            <w:u w:val="single" w:color="0000FF"/>
            <w:lang w:val="sr-Latn-RS"/>
          </w:rPr>
          <w:t>Portala</w:t>
        </w:r>
      </w:hyperlink>
    </w:p>
    <w:p w14:paraId="27EF80D5"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A2E3662"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Понуђач може да поднесе само једну понуду осим у случају када је дозвољено или се захтева подношење понуде са варијантама.</w:t>
      </w:r>
    </w:p>
    <w:p w14:paraId="49E9209F" w14:textId="77777777" w:rsidR="00772462" w:rsidRPr="00DB47C3" w:rsidRDefault="00772462" w:rsidP="00567B33">
      <w:pPr>
        <w:spacing w:after="8" w:line="250" w:lineRule="auto"/>
        <w:ind w:left="34" w:right="31"/>
        <w:jc w:val="both"/>
        <w:rPr>
          <w:rFonts w:eastAsia="Calibri" w:cstheme="minorHAnsi"/>
          <w:lang w:val="sr-Latn-RS"/>
        </w:rPr>
      </w:pPr>
      <w:r w:rsidRPr="00DB47C3">
        <w:rPr>
          <w:rFonts w:eastAsia="Calibri" w:cstheme="minorHAnsi"/>
          <w:lang w:val="sr-Latn-RS"/>
        </w:rPr>
        <w:t>Детаљно упутство о припреми понуде путем Портала:</w:t>
      </w:r>
    </w:p>
    <w:p w14:paraId="0F95577F" w14:textId="77777777" w:rsidR="00772462" w:rsidRPr="00DB47C3" w:rsidRDefault="00392678" w:rsidP="00567B33">
      <w:pPr>
        <w:spacing w:after="121" w:line="259" w:lineRule="auto"/>
        <w:ind w:left="743"/>
        <w:jc w:val="both"/>
        <w:rPr>
          <w:rFonts w:eastAsia="Calibri" w:cstheme="minorHAnsi"/>
          <w:lang w:val="sr-Latn-RS"/>
        </w:rPr>
      </w:pPr>
      <w:hyperlink r:id="rId117">
        <w:r w:rsidR="00772462" w:rsidRPr="00DB47C3">
          <w:rPr>
            <w:rFonts w:eastAsia="Calibri" w:cstheme="minorHAnsi"/>
            <w:color w:val="0000FF"/>
            <w:u w:val="single" w:color="0000FF"/>
            <w:lang w:val="sr-Latn-RS"/>
          </w:rPr>
          <w:t>vidi</w:t>
        </w:r>
      </w:hyperlink>
      <w:hyperlink r:id="rId118">
        <w:r w:rsidR="00772462" w:rsidRPr="00DB47C3">
          <w:rPr>
            <w:rFonts w:eastAsia="Calibri" w:cstheme="minorHAnsi"/>
            <w:color w:val="0000FF"/>
            <w:u w:val="single" w:color="0000FF"/>
            <w:lang w:val="sr-Latn-RS"/>
          </w:rPr>
          <w:t xml:space="preserve"> </w:t>
        </w:r>
      </w:hyperlink>
      <w:hyperlink r:id="rId119">
        <w:r w:rsidR="00772462" w:rsidRPr="00DB47C3">
          <w:rPr>
            <w:rFonts w:eastAsia="Calibri" w:cstheme="minorHAnsi"/>
            <w:color w:val="0000FF"/>
            <w:u w:val="single" w:color="0000FF"/>
            <w:lang w:val="sr-Latn-RS"/>
          </w:rPr>
          <w:t>opšte</w:t>
        </w:r>
      </w:hyperlink>
      <w:hyperlink r:id="rId120">
        <w:r w:rsidR="00772462" w:rsidRPr="00DB47C3">
          <w:rPr>
            <w:rFonts w:eastAsia="Calibri" w:cstheme="minorHAnsi"/>
            <w:color w:val="0000FF"/>
            <w:u w:val="single" w:color="0000FF"/>
            <w:lang w:val="sr-Latn-RS"/>
          </w:rPr>
          <w:t xml:space="preserve"> </w:t>
        </w:r>
      </w:hyperlink>
      <w:hyperlink r:id="rId121">
        <w:r w:rsidR="00772462" w:rsidRPr="00DB47C3">
          <w:rPr>
            <w:rFonts w:eastAsia="Calibri" w:cstheme="minorHAnsi"/>
            <w:color w:val="0000FF"/>
            <w:u w:val="single" w:color="0000FF"/>
            <w:lang w:val="sr-Latn-RS"/>
          </w:rPr>
          <w:t>uputstvo</w:t>
        </w:r>
      </w:hyperlink>
      <w:hyperlink r:id="rId122">
        <w:r w:rsidR="00772462" w:rsidRPr="00DB47C3">
          <w:rPr>
            <w:rFonts w:eastAsia="Calibri" w:cstheme="minorHAnsi"/>
            <w:color w:val="0000FF"/>
            <w:u w:val="single" w:color="0000FF"/>
            <w:lang w:val="sr-Latn-RS"/>
          </w:rPr>
          <w:t xml:space="preserve"> </w:t>
        </w:r>
      </w:hyperlink>
      <w:hyperlink r:id="rId123">
        <w:r w:rsidR="00772462" w:rsidRPr="00DB47C3">
          <w:rPr>
            <w:rFonts w:eastAsia="Calibri" w:cstheme="minorHAnsi"/>
            <w:color w:val="0000FF"/>
            <w:u w:val="single" w:color="0000FF"/>
            <w:lang w:val="sr-Latn-RS"/>
          </w:rPr>
          <w:t>za</w:t>
        </w:r>
      </w:hyperlink>
      <w:hyperlink r:id="rId124">
        <w:r w:rsidR="00772462" w:rsidRPr="00DB47C3">
          <w:rPr>
            <w:rFonts w:eastAsia="Calibri" w:cstheme="minorHAnsi"/>
            <w:color w:val="0000FF"/>
            <w:u w:val="single" w:color="0000FF"/>
            <w:lang w:val="sr-Latn-RS"/>
          </w:rPr>
          <w:t xml:space="preserve"> </w:t>
        </w:r>
      </w:hyperlink>
      <w:hyperlink r:id="rId125">
        <w:r w:rsidR="00772462" w:rsidRPr="00DB47C3">
          <w:rPr>
            <w:rFonts w:eastAsia="Calibri" w:cstheme="minorHAnsi"/>
            <w:color w:val="0000FF"/>
            <w:u w:val="single" w:color="0000FF"/>
            <w:lang w:val="sr-Latn-RS"/>
          </w:rPr>
          <w:t>korisnike</w:t>
        </w:r>
      </w:hyperlink>
      <w:hyperlink r:id="rId126">
        <w:r w:rsidR="00772462" w:rsidRPr="00DB47C3">
          <w:rPr>
            <w:rFonts w:eastAsia="Calibri" w:cstheme="minorHAnsi"/>
            <w:color w:val="0000FF"/>
            <w:u w:val="single" w:color="0000FF"/>
            <w:lang w:val="sr-Latn-RS"/>
          </w:rPr>
          <w:t xml:space="preserve"> </w:t>
        </w:r>
      </w:hyperlink>
      <w:hyperlink r:id="rId127">
        <w:r w:rsidR="00772462" w:rsidRPr="00DB47C3">
          <w:rPr>
            <w:rFonts w:eastAsia="Calibri" w:cstheme="minorHAnsi"/>
            <w:color w:val="0000FF"/>
            <w:u w:val="single" w:color="0000FF"/>
            <w:lang w:val="sr-Latn-RS"/>
          </w:rPr>
          <w:t>Portala</w:t>
        </w:r>
      </w:hyperlink>
    </w:p>
    <w:p w14:paraId="6F4A4D8B" w14:textId="77777777" w:rsidR="00772462" w:rsidRPr="00DB47C3" w:rsidRDefault="00772462" w:rsidP="00567B33">
      <w:pPr>
        <w:spacing w:after="120" w:line="251" w:lineRule="auto"/>
        <w:ind w:left="34" w:right="624"/>
        <w:jc w:val="both"/>
        <w:rPr>
          <w:rFonts w:eastAsia="Calibri" w:cstheme="minorHAnsi"/>
          <w:lang w:val="sr-Cyrl-RS"/>
        </w:rPr>
      </w:pPr>
      <w:r w:rsidRPr="00DB47C3">
        <w:rPr>
          <w:rFonts w:eastAsia="Calibri" w:cstheme="minorHAnsi"/>
          <w:b/>
          <w:lang w:val="sr-Latn-RS"/>
        </w:rPr>
        <w:t>Рок за подношење понуда или пријава:</w:t>
      </w:r>
      <w:r w:rsidRPr="00DB47C3">
        <w:rPr>
          <w:rFonts w:eastAsia="Calibri" w:cstheme="minorHAnsi"/>
          <w:b/>
          <w:lang w:val="sr-Latn-RS"/>
        </w:rPr>
        <w:t> </w:t>
      </w:r>
      <w:r w:rsidRPr="00DB47C3">
        <w:rPr>
          <w:rFonts w:eastAsia="Calibri" w:cstheme="minorHAnsi"/>
          <w:b/>
          <w:lang w:val="sr-Cyrl-RS"/>
        </w:rPr>
        <w:t>____________</w:t>
      </w:r>
    </w:p>
    <w:p w14:paraId="108DC65C" w14:textId="77777777" w:rsidR="00772462" w:rsidRPr="00DB47C3" w:rsidRDefault="00772462" w:rsidP="00567B33">
      <w:pPr>
        <w:tabs>
          <w:tab w:val="center" w:pos="4882"/>
        </w:tabs>
        <w:spacing w:after="107" w:line="251" w:lineRule="auto"/>
        <w:jc w:val="both"/>
        <w:rPr>
          <w:rFonts w:eastAsia="Calibri" w:cstheme="minorHAnsi"/>
          <w:lang w:val="sr-Latn-RS"/>
        </w:rPr>
      </w:pPr>
      <w:r w:rsidRPr="00DB47C3">
        <w:rPr>
          <w:rFonts w:eastAsia="Calibri" w:cstheme="minorHAnsi"/>
          <w:b/>
          <w:lang w:val="sr-Latn-RS"/>
        </w:rPr>
        <w:t>Језици на којима понуде или пријаве могу бити поднете:</w:t>
      </w:r>
      <w:r w:rsidRPr="00DB47C3">
        <w:rPr>
          <w:rFonts w:eastAsia="Calibri" w:cstheme="minorHAnsi"/>
          <w:b/>
          <w:lang w:val="sr-Latn-RS"/>
        </w:rPr>
        <w:tab/>
        <w:t>Српски</w:t>
      </w:r>
    </w:p>
    <w:p w14:paraId="46A38C01" w14:textId="77777777" w:rsidR="00772462" w:rsidRPr="00DB47C3" w:rsidRDefault="00772462" w:rsidP="00772462">
      <w:pPr>
        <w:spacing w:after="47" w:line="251" w:lineRule="auto"/>
        <w:ind w:left="34" w:right="624"/>
        <w:rPr>
          <w:rFonts w:eastAsia="Calibri" w:cstheme="minorHAnsi"/>
          <w:b/>
          <w:lang w:val="sr-Latn-RS"/>
        </w:rPr>
      </w:pPr>
    </w:p>
    <w:p w14:paraId="0B3ECE1F" w14:textId="77777777" w:rsidR="00772462" w:rsidRPr="00DB47C3" w:rsidRDefault="00772462" w:rsidP="00772462">
      <w:pPr>
        <w:spacing w:after="47" w:line="251" w:lineRule="auto"/>
        <w:ind w:left="34" w:right="624"/>
        <w:rPr>
          <w:rFonts w:eastAsia="Calibri" w:cstheme="minorHAnsi"/>
          <w:lang w:val="sr-Latn-RS"/>
        </w:rPr>
      </w:pPr>
      <w:r w:rsidRPr="00DB47C3">
        <w:rPr>
          <w:rFonts w:eastAsia="Calibri" w:cstheme="minorHAnsi"/>
          <w:b/>
          <w:lang w:val="sr-Latn-RS"/>
        </w:rPr>
        <w:t>Изјава о интегритету</w:t>
      </w:r>
    </w:p>
    <w:p w14:paraId="037620E1" w14:textId="77777777" w:rsidR="00772462" w:rsidRPr="00DB47C3" w:rsidRDefault="00772462" w:rsidP="00567B33">
      <w:pPr>
        <w:spacing w:after="251" w:line="250" w:lineRule="auto"/>
        <w:ind w:left="34" w:right="31"/>
        <w:jc w:val="both"/>
        <w:rPr>
          <w:rFonts w:eastAsia="Calibri" w:cstheme="minorHAnsi"/>
          <w:lang w:val="sr-Latn-RS"/>
        </w:rPr>
      </w:pPr>
      <w:r w:rsidRPr="00DB47C3">
        <w:rPr>
          <w:rFonts w:eastAsia="Calibri" w:cstheme="minorHAnsi"/>
          <w:lang w:val="sr-Latn-RS"/>
        </w:rPr>
        <w:t>У обрасцу понуде/пријаве понуђач/кандидат мора изјавом о интегритету да потврди под пуном материјалном и кривичном одговорношћу да је своју понуду/пријаву поднео независно, без договора са другим понуђачима/кандидатима или заинтересованим лицима и да гарантује тачност података у понуди/пријави.</w:t>
      </w:r>
    </w:p>
    <w:p w14:paraId="65D81241" w14:textId="77777777" w:rsidR="00772462" w:rsidRPr="00DB47C3" w:rsidRDefault="00772462" w:rsidP="00772462">
      <w:pPr>
        <w:keepNext/>
        <w:keepLines/>
        <w:spacing w:after="82" w:line="259" w:lineRule="auto"/>
        <w:ind w:left="34"/>
        <w:outlineLvl w:val="1"/>
        <w:rPr>
          <w:rFonts w:eastAsia="Calibri" w:cstheme="minorHAnsi"/>
          <w:b/>
          <w:lang w:val="sr-Latn-RS"/>
        </w:rPr>
      </w:pPr>
      <w:r w:rsidRPr="00DB47C3">
        <w:rPr>
          <w:rFonts w:eastAsia="Calibri" w:cstheme="minorHAnsi"/>
          <w:b/>
          <w:lang w:val="sr-Latn-RS"/>
        </w:rPr>
        <w:t>Припремање и подношење заједничке понуде / пријаве</w:t>
      </w:r>
    </w:p>
    <w:p w14:paraId="2D41427F" w14:textId="77777777" w:rsidR="00772462" w:rsidRPr="00DB47C3" w:rsidRDefault="00772462" w:rsidP="00567B33">
      <w:pPr>
        <w:spacing w:after="251" w:line="250" w:lineRule="auto"/>
        <w:ind w:left="34" w:right="31"/>
        <w:jc w:val="both"/>
        <w:rPr>
          <w:rFonts w:eastAsia="Calibri" w:cstheme="minorHAnsi"/>
          <w:lang w:val="sr-Latn-RS"/>
        </w:rPr>
      </w:pPr>
      <w:r w:rsidRPr="00DB47C3">
        <w:rPr>
          <w:rFonts w:eastAsia="Calibri" w:cstheme="minorHAnsi"/>
          <w:lang w:val="sr-Latn-RS"/>
        </w:rPr>
        <w:t xml:space="preserve">На страници поступка јавне набавке на Порталу привредни субјект може да креира групу привредних субјеката (понуђача / кандидата) ради подношења заједничке понуде/пријаве. </w:t>
      </w:r>
    </w:p>
    <w:p w14:paraId="3BA0D7C8" w14:textId="77777777" w:rsidR="00772462" w:rsidRPr="00DB47C3" w:rsidRDefault="00772462" w:rsidP="00567B33">
      <w:pPr>
        <w:spacing w:after="251" w:line="250" w:lineRule="auto"/>
        <w:ind w:left="34" w:right="31"/>
        <w:jc w:val="both"/>
        <w:rPr>
          <w:rFonts w:eastAsia="Calibri" w:cstheme="minorHAnsi"/>
          <w:lang w:val="sr-Latn-RS"/>
        </w:rPr>
      </w:pPr>
      <w:r w:rsidRPr="00DB47C3">
        <w:rPr>
          <w:rFonts w:eastAsia="Calibri" w:cstheme="minorHAnsi"/>
          <w:lang w:val="sr-Latn-RS"/>
        </w:rPr>
        <w:t>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 пријаве у име групе привредних субјеката, чланови групе дају путем Портала јавних набавки. Сви чланови групе треба да буду регистровани корисници Портала јавних набавки.</w:t>
      </w:r>
    </w:p>
    <w:p w14:paraId="2482DEBD" w14:textId="77777777" w:rsidR="00772462" w:rsidRPr="00DB47C3" w:rsidRDefault="00772462" w:rsidP="00772462">
      <w:pPr>
        <w:spacing w:after="8" w:line="250" w:lineRule="auto"/>
        <w:ind w:left="34" w:right="31"/>
        <w:rPr>
          <w:rFonts w:eastAsia="Calibri" w:cstheme="minorHAnsi"/>
          <w:lang w:val="sr-Latn-RS"/>
        </w:rPr>
      </w:pPr>
      <w:r w:rsidRPr="00DB47C3">
        <w:rPr>
          <w:rFonts w:eastAsia="Calibri" w:cstheme="minorHAnsi"/>
          <w:lang w:val="sr-Latn-RS"/>
        </w:rPr>
        <w:t>Више о формирању групе привредних субјеката:</w:t>
      </w:r>
    </w:p>
    <w:p w14:paraId="4BA7AC49" w14:textId="77777777" w:rsidR="00772462" w:rsidRPr="00DB47C3" w:rsidRDefault="00392678" w:rsidP="00772462">
      <w:pPr>
        <w:spacing w:after="121" w:line="259" w:lineRule="auto"/>
        <w:ind w:left="743"/>
        <w:rPr>
          <w:rFonts w:eastAsia="Calibri" w:cstheme="minorHAnsi"/>
          <w:lang w:val="sr-Latn-RS"/>
        </w:rPr>
      </w:pPr>
      <w:hyperlink r:id="rId128">
        <w:r w:rsidR="00772462" w:rsidRPr="00DB47C3">
          <w:rPr>
            <w:rFonts w:eastAsia="Calibri" w:cstheme="minorHAnsi"/>
            <w:color w:val="0000FF"/>
            <w:u w:val="single" w:color="0000FF"/>
            <w:lang w:val="sr-Latn-RS"/>
          </w:rPr>
          <w:t>vidi</w:t>
        </w:r>
      </w:hyperlink>
      <w:hyperlink r:id="rId129">
        <w:r w:rsidR="00772462" w:rsidRPr="00DB47C3">
          <w:rPr>
            <w:rFonts w:eastAsia="Calibri" w:cstheme="minorHAnsi"/>
            <w:color w:val="0000FF"/>
            <w:u w:val="single" w:color="0000FF"/>
            <w:lang w:val="sr-Latn-RS"/>
          </w:rPr>
          <w:t xml:space="preserve"> </w:t>
        </w:r>
      </w:hyperlink>
      <w:hyperlink r:id="rId130">
        <w:r w:rsidR="00772462" w:rsidRPr="00DB47C3">
          <w:rPr>
            <w:rFonts w:eastAsia="Calibri" w:cstheme="minorHAnsi"/>
            <w:color w:val="0000FF"/>
            <w:u w:val="single" w:color="0000FF"/>
            <w:lang w:val="sr-Latn-RS"/>
          </w:rPr>
          <w:t>opšte</w:t>
        </w:r>
      </w:hyperlink>
      <w:hyperlink r:id="rId131">
        <w:r w:rsidR="00772462" w:rsidRPr="00DB47C3">
          <w:rPr>
            <w:rFonts w:eastAsia="Calibri" w:cstheme="minorHAnsi"/>
            <w:color w:val="0000FF"/>
            <w:u w:val="single" w:color="0000FF"/>
            <w:lang w:val="sr-Latn-RS"/>
          </w:rPr>
          <w:t xml:space="preserve"> </w:t>
        </w:r>
      </w:hyperlink>
      <w:hyperlink r:id="rId132">
        <w:r w:rsidR="00772462" w:rsidRPr="00DB47C3">
          <w:rPr>
            <w:rFonts w:eastAsia="Calibri" w:cstheme="minorHAnsi"/>
            <w:color w:val="0000FF"/>
            <w:u w:val="single" w:color="0000FF"/>
            <w:lang w:val="sr-Latn-RS"/>
          </w:rPr>
          <w:t>uputstvo</w:t>
        </w:r>
      </w:hyperlink>
      <w:hyperlink r:id="rId133">
        <w:r w:rsidR="00772462" w:rsidRPr="00DB47C3">
          <w:rPr>
            <w:rFonts w:eastAsia="Calibri" w:cstheme="minorHAnsi"/>
            <w:color w:val="0000FF"/>
            <w:u w:val="single" w:color="0000FF"/>
            <w:lang w:val="sr-Latn-RS"/>
          </w:rPr>
          <w:t xml:space="preserve"> </w:t>
        </w:r>
      </w:hyperlink>
      <w:hyperlink r:id="rId134">
        <w:r w:rsidR="00772462" w:rsidRPr="00DB47C3">
          <w:rPr>
            <w:rFonts w:eastAsia="Calibri" w:cstheme="minorHAnsi"/>
            <w:color w:val="0000FF"/>
            <w:u w:val="single" w:color="0000FF"/>
            <w:lang w:val="sr-Latn-RS"/>
          </w:rPr>
          <w:t>za</w:t>
        </w:r>
      </w:hyperlink>
      <w:hyperlink r:id="rId135">
        <w:r w:rsidR="00772462" w:rsidRPr="00DB47C3">
          <w:rPr>
            <w:rFonts w:eastAsia="Calibri" w:cstheme="minorHAnsi"/>
            <w:color w:val="0000FF"/>
            <w:u w:val="single" w:color="0000FF"/>
            <w:lang w:val="sr-Latn-RS"/>
          </w:rPr>
          <w:t xml:space="preserve"> </w:t>
        </w:r>
      </w:hyperlink>
      <w:hyperlink r:id="rId136">
        <w:r w:rsidR="00772462" w:rsidRPr="00DB47C3">
          <w:rPr>
            <w:rFonts w:eastAsia="Calibri" w:cstheme="minorHAnsi"/>
            <w:color w:val="0000FF"/>
            <w:u w:val="single" w:color="0000FF"/>
            <w:lang w:val="sr-Latn-RS"/>
          </w:rPr>
          <w:t>korisnike</w:t>
        </w:r>
      </w:hyperlink>
      <w:hyperlink r:id="rId137">
        <w:r w:rsidR="00772462" w:rsidRPr="00DB47C3">
          <w:rPr>
            <w:rFonts w:eastAsia="Calibri" w:cstheme="minorHAnsi"/>
            <w:color w:val="0000FF"/>
            <w:u w:val="single" w:color="0000FF"/>
            <w:lang w:val="sr-Latn-RS"/>
          </w:rPr>
          <w:t xml:space="preserve"> </w:t>
        </w:r>
      </w:hyperlink>
      <w:hyperlink r:id="rId138">
        <w:r w:rsidR="00772462" w:rsidRPr="00DB47C3">
          <w:rPr>
            <w:rFonts w:eastAsia="Calibri" w:cstheme="minorHAnsi"/>
            <w:color w:val="0000FF"/>
            <w:u w:val="single" w:color="0000FF"/>
            <w:lang w:val="sr-Latn-RS"/>
          </w:rPr>
          <w:t>Portala</w:t>
        </w:r>
      </w:hyperlink>
    </w:p>
    <w:p w14:paraId="7A894C20" w14:textId="62D7EE32" w:rsidR="00772462" w:rsidRDefault="00772462" w:rsidP="00567B33">
      <w:pPr>
        <w:ind w:left="29" w:right="29"/>
        <w:jc w:val="both"/>
        <w:rPr>
          <w:rFonts w:eastAsia="Calibri" w:cstheme="minorHAnsi"/>
          <w:lang w:val="sr-Latn-RS"/>
        </w:rPr>
      </w:pPr>
      <w:r w:rsidRPr="00DB47C3">
        <w:rPr>
          <w:rFonts w:eastAsia="Calibri" w:cstheme="minorHAnsi"/>
          <w:lang w:val="sr-Latn-RS"/>
        </w:rPr>
        <w:t>Понуду / пријаву припрема и подноси члан групе овлашћен за подношење заједничке понуде / пријаве у име групе привредних субјеката.</w:t>
      </w:r>
    </w:p>
    <w:p w14:paraId="10D9D008" w14:textId="77777777" w:rsidR="00567B33" w:rsidRPr="00DB47C3" w:rsidRDefault="00567B33" w:rsidP="00567B33">
      <w:pPr>
        <w:ind w:left="29" w:right="29"/>
        <w:jc w:val="both"/>
        <w:rPr>
          <w:rFonts w:eastAsia="Calibri" w:cstheme="minorHAnsi"/>
          <w:lang w:val="sr-Latn-RS"/>
        </w:rPr>
      </w:pPr>
    </w:p>
    <w:p w14:paraId="003A5F24" w14:textId="0F0E6A8C" w:rsidR="00772462" w:rsidRDefault="00772462" w:rsidP="00567B33">
      <w:pPr>
        <w:ind w:left="29" w:right="29"/>
        <w:jc w:val="both"/>
        <w:rPr>
          <w:rFonts w:eastAsia="Calibri" w:cstheme="minorHAnsi"/>
          <w:lang w:val="sr-Latn-RS"/>
        </w:rPr>
      </w:pPr>
      <w:r w:rsidRPr="00DB47C3">
        <w:rPr>
          <w:rFonts w:eastAsia="Calibri" w:cstheme="minorHAnsi"/>
          <w:lang w:val="sr-Latn-RS"/>
        </w:rPr>
        <w:t>У случају заједничке понуде / пријаве подаци о члановима групе део су обрасца понуде / пријаве.</w:t>
      </w:r>
    </w:p>
    <w:p w14:paraId="371A33B5" w14:textId="77777777" w:rsidR="00567B33" w:rsidRPr="00DB47C3" w:rsidRDefault="00567B33" w:rsidP="00567B33">
      <w:pPr>
        <w:ind w:left="29" w:right="29"/>
        <w:jc w:val="both"/>
        <w:rPr>
          <w:rFonts w:eastAsia="Calibri" w:cstheme="minorHAnsi"/>
          <w:lang w:val="sr-Latn-RS"/>
        </w:rPr>
      </w:pPr>
    </w:p>
    <w:p w14:paraId="5A6090C3" w14:textId="77777777" w:rsidR="00772462" w:rsidRPr="00DB47C3" w:rsidRDefault="00772462" w:rsidP="00567B33">
      <w:pPr>
        <w:ind w:left="29" w:right="29"/>
        <w:jc w:val="both"/>
        <w:rPr>
          <w:rFonts w:eastAsia="Calibri" w:cstheme="minorHAnsi"/>
          <w:lang w:val="sr-Latn-RS"/>
        </w:rPr>
      </w:pPr>
      <w:r w:rsidRPr="00DB47C3">
        <w:rPr>
          <w:rFonts w:eastAsia="Calibri" w:cstheme="minorHAnsi"/>
          <w:lang w:val="sr-Latn-RS"/>
        </w:rPr>
        <w:t>Код попуњавања обрасца понуде групе понуђача на Порталу јавних набавки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w:t>
      </w:r>
    </w:p>
    <w:p w14:paraId="459E7AE2" w14:textId="77777777" w:rsidR="00772462" w:rsidRPr="00DB47C3" w:rsidRDefault="00772462" w:rsidP="00567B33">
      <w:pPr>
        <w:spacing w:after="251" w:line="250" w:lineRule="auto"/>
        <w:ind w:left="34" w:right="31"/>
        <w:jc w:val="both"/>
        <w:rPr>
          <w:rFonts w:eastAsia="Calibri" w:cstheme="minorHAnsi"/>
          <w:lang w:val="sr-Latn-RS"/>
        </w:rPr>
      </w:pPr>
      <w:r w:rsidRPr="00DB47C3">
        <w:rPr>
          <w:rFonts w:eastAsia="Calibri" w:cstheme="minorHAnsi"/>
          <w:lang w:val="sr-Latn-RS"/>
        </w:rPr>
        <w:t>Сви чланови групе привредних субјеката треба да попуне Изјаву о испуњености критеријума за квалитативни избор привредног субјекта.</w:t>
      </w:r>
    </w:p>
    <w:p w14:paraId="6BDD037F" w14:textId="77777777" w:rsidR="00772462" w:rsidRPr="00DB47C3" w:rsidRDefault="00772462" w:rsidP="00772462">
      <w:pPr>
        <w:keepNext/>
        <w:keepLines/>
        <w:spacing w:after="82" w:line="259" w:lineRule="auto"/>
        <w:ind w:left="34"/>
        <w:outlineLvl w:val="1"/>
        <w:rPr>
          <w:rFonts w:eastAsia="Calibri" w:cstheme="minorHAnsi"/>
          <w:b/>
          <w:lang w:val="sr-Latn-RS"/>
        </w:rPr>
      </w:pPr>
      <w:r w:rsidRPr="00DB47C3">
        <w:rPr>
          <w:rFonts w:eastAsia="Calibri" w:cstheme="minorHAnsi"/>
          <w:b/>
          <w:lang w:val="sr-Latn-RS"/>
        </w:rPr>
        <w:t>Припрема понуде / пријаве са подизвођачем</w:t>
      </w:r>
    </w:p>
    <w:p w14:paraId="18DBFF59"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Уколико понуда/пријава укључује подизвођаче, они треба да буду регистровани корисници Портала јавних набавки, али не треба да дају сагласност привредном субјекту за подношење понуде/пријаве путем Портала.</w:t>
      </w:r>
    </w:p>
    <w:p w14:paraId="4ADFB580"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lastRenderedPageBreak/>
        <w:t>Привредни субјект који намерава да извршење дела уговора повери подизвођачу, дужан је за сваког појединог подизвођача наведе:</w:t>
      </w:r>
    </w:p>
    <w:p w14:paraId="0342C3E0" w14:textId="77777777" w:rsidR="00772462" w:rsidRPr="00DB47C3" w:rsidRDefault="00772462" w:rsidP="00D654DC">
      <w:pPr>
        <w:numPr>
          <w:ilvl w:val="0"/>
          <w:numId w:val="36"/>
        </w:numPr>
        <w:spacing w:after="125" w:line="250" w:lineRule="auto"/>
        <w:ind w:right="149" w:hanging="360"/>
        <w:jc w:val="both"/>
        <w:rPr>
          <w:rFonts w:eastAsia="Calibri" w:cstheme="minorHAnsi"/>
          <w:lang w:val="sr-Latn-RS"/>
        </w:rPr>
      </w:pPr>
      <w:r w:rsidRPr="00DB47C3">
        <w:rPr>
          <w:rFonts w:eastAsia="Calibri" w:cstheme="minorHAnsi"/>
          <w:lang w:val="sr-Latn-RS"/>
        </w:rPr>
        <w:t xml:space="preserve">податке о подизвођачу </w:t>
      </w:r>
      <w:r w:rsidRPr="00DB47C3">
        <w:rPr>
          <w:rFonts w:eastAsia="Calibri" w:cstheme="minorHAnsi"/>
          <w:i/>
          <w:lang w:val="sr-Latn-RS"/>
        </w:rPr>
        <w:t>(назив подизвођача, адреса, матични број, порески идентификациони број, име особе за контакт)</w:t>
      </w:r>
      <w:r w:rsidRPr="00DB47C3">
        <w:rPr>
          <w:rFonts w:eastAsia="Calibri" w:cstheme="minorHAnsi"/>
          <w:lang w:val="sr-Latn-RS"/>
        </w:rPr>
        <w:t>.</w:t>
      </w:r>
    </w:p>
    <w:p w14:paraId="336109B8" w14:textId="77777777" w:rsidR="00772462" w:rsidRPr="00DB47C3" w:rsidRDefault="00772462" w:rsidP="00D654DC">
      <w:pPr>
        <w:numPr>
          <w:ilvl w:val="0"/>
          <w:numId w:val="36"/>
        </w:numPr>
        <w:spacing w:after="112" w:line="250" w:lineRule="auto"/>
        <w:ind w:right="149" w:hanging="360"/>
        <w:jc w:val="both"/>
        <w:rPr>
          <w:rFonts w:eastAsia="Calibri" w:cstheme="minorHAnsi"/>
          <w:lang w:val="sr-Latn-RS"/>
        </w:rPr>
      </w:pPr>
      <w:r w:rsidRPr="00DB47C3">
        <w:rPr>
          <w:rFonts w:eastAsia="Calibri" w:cstheme="minorHAnsi"/>
          <w:lang w:val="sr-Latn-RS"/>
        </w:rPr>
        <w:t xml:space="preserve">податке о делу уговора који ће се поверити подизвођачу </w:t>
      </w:r>
      <w:r w:rsidRPr="00DB47C3">
        <w:rPr>
          <w:rFonts w:eastAsia="Calibri" w:cstheme="minorHAnsi"/>
          <w:i/>
          <w:lang w:val="sr-Latn-RS"/>
        </w:rPr>
        <w:t>(по предмету или у количини, вредности или проценту)</w:t>
      </w:r>
      <w:r w:rsidRPr="00DB47C3">
        <w:rPr>
          <w:rFonts w:eastAsia="Calibri" w:cstheme="minorHAnsi"/>
          <w:lang w:val="sr-Latn-RS"/>
        </w:rPr>
        <w:t>.</w:t>
      </w:r>
    </w:p>
    <w:p w14:paraId="2CBEAB2B" w14:textId="77777777" w:rsidR="00772462" w:rsidRPr="00DB47C3" w:rsidRDefault="00772462" w:rsidP="00D654DC">
      <w:pPr>
        <w:numPr>
          <w:ilvl w:val="0"/>
          <w:numId w:val="36"/>
        </w:numPr>
        <w:spacing w:after="112" w:line="250" w:lineRule="auto"/>
        <w:ind w:right="149" w:hanging="360"/>
        <w:jc w:val="both"/>
        <w:rPr>
          <w:rFonts w:eastAsia="Calibri" w:cstheme="minorHAnsi"/>
          <w:lang w:val="sr-Latn-RS"/>
        </w:rPr>
      </w:pPr>
      <w:r w:rsidRPr="00DB47C3">
        <w:rPr>
          <w:rFonts w:eastAsia="Calibri" w:cstheme="minorHAnsi"/>
          <w:lang w:val="sr-Latn-RS"/>
        </w:rPr>
        <w:t>податак да ли подизвођач захтева да му наручилац непосредно плаћа доспела потраживања за део уговора који је он извршио.</w:t>
      </w:r>
    </w:p>
    <w:p w14:paraId="29B95A81" w14:textId="77777777" w:rsidR="00772462" w:rsidRPr="00DB47C3" w:rsidRDefault="00772462" w:rsidP="00567B33">
      <w:pPr>
        <w:spacing w:after="251" w:line="250" w:lineRule="auto"/>
        <w:ind w:left="34" w:right="31"/>
        <w:jc w:val="both"/>
        <w:rPr>
          <w:rFonts w:eastAsia="Calibri" w:cstheme="minorHAnsi"/>
          <w:lang w:val="sr-Latn-RS"/>
        </w:rPr>
      </w:pPr>
      <w:r w:rsidRPr="00DB47C3">
        <w:rPr>
          <w:rFonts w:eastAsia="Calibri" w:cstheme="minorHAnsi"/>
          <w:lang w:val="sr-Latn-RS"/>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p>
    <w:p w14:paraId="46D1BE16" w14:textId="77777777" w:rsidR="00772462" w:rsidRPr="00DB47C3" w:rsidRDefault="00772462" w:rsidP="00567B33">
      <w:pPr>
        <w:keepNext/>
        <w:keepLines/>
        <w:spacing w:after="82" w:line="259" w:lineRule="auto"/>
        <w:ind w:left="34"/>
        <w:jc w:val="both"/>
        <w:outlineLvl w:val="1"/>
        <w:rPr>
          <w:rFonts w:eastAsia="Calibri" w:cstheme="minorHAnsi"/>
          <w:b/>
          <w:lang w:val="sr-Latn-RS"/>
        </w:rPr>
      </w:pPr>
      <w:r w:rsidRPr="00DB47C3">
        <w:rPr>
          <w:rFonts w:eastAsia="Calibri" w:cstheme="minorHAnsi"/>
          <w:b/>
          <w:lang w:val="sr-Latn-RS"/>
        </w:rPr>
        <w:t>Припрема докумената у оквиру понуде / пријаве</w:t>
      </w:r>
    </w:p>
    <w:p w14:paraId="777626CF"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Привредни субјект учитава документе понуде / пријаве према дефинисаној структури. Подржани формати и величина докумената прописани су Упутством за коришћење Портала јавних набавки. У случају да поједини документ превазилази величину омогућену на Порталу јавних набавки, препоручено је коришћење компресије докумената или дељење документа у мање делове и учитавање мањих и/или компресованих докумената на Портал јавних набавки.</w:t>
      </w:r>
    </w:p>
    <w:p w14:paraId="0ABBC4B8"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Документе које учитава у оквиру понуде / пријаве привредни субјект не сме да криптује. Портал јавних набавки криптује понуде / пријаве и њихове делове и чува тајност садржине понуда / пријава као и информацију о идентитету привредног субјекта до датума и времена отварања понуда.</w:t>
      </w:r>
    </w:p>
    <w:p w14:paraId="60768183"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Привредни субјект може да припрема, учитава на Портал (</w:t>
      </w:r>
      <w:r w:rsidRPr="00DB47C3">
        <w:rPr>
          <w:rFonts w:eastAsia="Calibri" w:cstheme="minorHAnsi"/>
          <w:i/>
          <w:lang w:val="sr-Latn-RS"/>
        </w:rPr>
        <w:t xml:space="preserve">Страница поступка </w:t>
      </w:r>
      <w:r w:rsidRPr="00DB47C3">
        <w:rPr>
          <w:rFonts w:eastAsia="Wingdings" w:cstheme="minorHAnsi"/>
          <w:i/>
          <w:lang w:val="sr-Latn-RS"/>
        </w:rPr>
        <w:t></w:t>
      </w:r>
      <w:r w:rsidRPr="00DB47C3">
        <w:rPr>
          <w:rFonts w:eastAsia="Calibri" w:cstheme="minorHAnsi"/>
          <w:i/>
          <w:lang w:val="sr-Latn-RS"/>
        </w:rPr>
        <w:t xml:space="preserve"> Понуде или Пријаве </w:t>
      </w:r>
      <w:r w:rsidRPr="00DB47C3">
        <w:rPr>
          <w:rFonts w:eastAsia="Wingdings" w:cstheme="minorHAnsi"/>
          <w:i/>
          <w:lang w:val="sr-Latn-RS"/>
        </w:rPr>
        <w:t></w:t>
      </w:r>
      <w:r w:rsidRPr="00DB47C3">
        <w:rPr>
          <w:rFonts w:eastAsia="Calibri" w:cstheme="minorHAnsi"/>
          <w:i/>
          <w:lang w:val="sr-Latn-RS"/>
        </w:rPr>
        <w:t xml:space="preserve"> Припрема документације</w:t>
      </w:r>
      <w:r w:rsidRPr="00DB47C3">
        <w:rPr>
          <w:rFonts w:eastAsia="Calibri" w:cstheme="minorHAnsi"/>
          <w:lang w:val="sr-Latn-RS"/>
        </w:rPr>
        <w:t xml:space="preserve">) документе које намерава да прилаже у оквиру понуде / пријаве. </w:t>
      </w:r>
      <w:hyperlink r:id="rId139">
        <w:r w:rsidRPr="00DB47C3">
          <w:rPr>
            <w:rFonts w:eastAsia="Calibri" w:cstheme="minorHAnsi"/>
            <w:color w:val="0000FF"/>
            <w:u w:val="single" w:color="0000FF"/>
            <w:lang w:val="sr-Latn-RS"/>
          </w:rPr>
          <w:t>vidi</w:t>
        </w:r>
      </w:hyperlink>
      <w:hyperlink r:id="rId140">
        <w:r w:rsidRPr="00DB47C3">
          <w:rPr>
            <w:rFonts w:eastAsia="Calibri" w:cstheme="minorHAnsi"/>
            <w:color w:val="0000FF"/>
            <w:u w:val="single" w:color="0000FF"/>
            <w:lang w:val="sr-Latn-RS"/>
          </w:rPr>
          <w:t xml:space="preserve"> </w:t>
        </w:r>
      </w:hyperlink>
      <w:hyperlink r:id="rId141">
        <w:r w:rsidRPr="00DB47C3">
          <w:rPr>
            <w:rFonts w:eastAsia="Calibri" w:cstheme="minorHAnsi"/>
            <w:color w:val="0000FF"/>
            <w:u w:val="single" w:color="0000FF"/>
            <w:lang w:val="sr-Latn-RS"/>
          </w:rPr>
          <w:t>opšte</w:t>
        </w:r>
      </w:hyperlink>
      <w:hyperlink r:id="rId142">
        <w:r w:rsidRPr="00DB47C3">
          <w:rPr>
            <w:rFonts w:eastAsia="Calibri" w:cstheme="minorHAnsi"/>
            <w:color w:val="0000FF"/>
            <w:u w:val="single" w:color="0000FF"/>
            <w:lang w:val="sr-Latn-RS"/>
          </w:rPr>
          <w:t xml:space="preserve"> </w:t>
        </w:r>
      </w:hyperlink>
      <w:hyperlink r:id="rId143">
        <w:r w:rsidRPr="00DB47C3">
          <w:rPr>
            <w:rFonts w:eastAsia="Calibri" w:cstheme="minorHAnsi"/>
            <w:color w:val="0000FF"/>
            <w:u w:val="single" w:color="0000FF"/>
            <w:lang w:val="sr-Latn-RS"/>
          </w:rPr>
          <w:t>uputstvo</w:t>
        </w:r>
      </w:hyperlink>
      <w:hyperlink r:id="rId144">
        <w:r w:rsidRPr="00DB47C3">
          <w:rPr>
            <w:rFonts w:eastAsia="Calibri" w:cstheme="minorHAnsi"/>
            <w:color w:val="0000FF"/>
            <w:u w:val="single" w:color="0000FF"/>
            <w:lang w:val="sr-Latn-RS"/>
          </w:rPr>
          <w:t xml:space="preserve"> </w:t>
        </w:r>
      </w:hyperlink>
      <w:hyperlink r:id="rId145">
        <w:r w:rsidRPr="00DB47C3">
          <w:rPr>
            <w:rFonts w:eastAsia="Calibri" w:cstheme="minorHAnsi"/>
            <w:color w:val="0000FF"/>
            <w:u w:val="single" w:color="0000FF"/>
            <w:lang w:val="sr-Latn-RS"/>
          </w:rPr>
          <w:t>za</w:t>
        </w:r>
      </w:hyperlink>
      <w:hyperlink r:id="rId146">
        <w:r w:rsidRPr="00DB47C3">
          <w:rPr>
            <w:rFonts w:eastAsia="Calibri" w:cstheme="minorHAnsi"/>
            <w:color w:val="0000FF"/>
            <w:u w:val="single" w:color="0000FF"/>
            <w:lang w:val="sr-Latn-RS"/>
          </w:rPr>
          <w:t xml:space="preserve"> </w:t>
        </w:r>
      </w:hyperlink>
      <w:hyperlink r:id="rId147">
        <w:r w:rsidRPr="00DB47C3">
          <w:rPr>
            <w:rFonts w:eastAsia="Calibri" w:cstheme="minorHAnsi"/>
            <w:color w:val="0000FF"/>
            <w:u w:val="single" w:color="0000FF"/>
            <w:lang w:val="sr-Latn-RS"/>
          </w:rPr>
          <w:t>korisnike</w:t>
        </w:r>
      </w:hyperlink>
      <w:hyperlink r:id="rId148">
        <w:r w:rsidRPr="00DB47C3">
          <w:rPr>
            <w:rFonts w:eastAsia="Calibri" w:cstheme="minorHAnsi"/>
            <w:color w:val="0000FF"/>
            <w:u w:val="single" w:color="0000FF"/>
            <w:lang w:val="sr-Latn-RS"/>
          </w:rPr>
          <w:t xml:space="preserve"> </w:t>
        </w:r>
      </w:hyperlink>
      <w:hyperlink r:id="rId149">
        <w:r w:rsidRPr="00DB47C3">
          <w:rPr>
            <w:rFonts w:eastAsia="Calibri" w:cstheme="minorHAnsi"/>
            <w:color w:val="0000FF"/>
            <w:u w:val="single" w:color="0000FF"/>
            <w:lang w:val="sr-Latn-RS"/>
          </w:rPr>
          <w:t>Portala</w:t>
        </w:r>
      </w:hyperlink>
    </w:p>
    <w:p w14:paraId="3D53610C"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Наручилац је дефинисао да уз понуде / пријаве за предмет / партије захтева следеће документе.</w:t>
      </w:r>
    </w:p>
    <w:p w14:paraId="42BED6C3" w14:textId="77777777" w:rsidR="00772462" w:rsidRPr="00DB47C3" w:rsidRDefault="00772462" w:rsidP="00567B33">
      <w:pPr>
        <w:shd w:val="clear" w:color="auto" w:fill="E7E6E6"/>
        <w:spacing w:after="120"/>
        <w:ind w:left="34"/>
        <w:jc w:val="both"/>
        <w:rPr>
          <w:rFonts w:eastAsia="Calibri" w:cstheme="minorHAnsi"/>
          <w:lang w:val="sr-Latn-RS"/>
        </w:rPr>
      </w:pPr>
      <w:r w:rsidRPr="00DB47C3">
        <w:rPr>
          <w:rFonts w:eastAsia="Calibri" w:cstheme="minorHAnsi"/>
          <w:b/>
          <w:lang w:val="sr-Latn-RS"/>
        </w:rPr>
        <w:t>За предмет / партију:  </w:t>
      </w:r>
      <w:r w:rsidRPr="00DB47C3">
        <w:rPr>
          <w:rFonts w:cstheme="minorHAnsi"/>
          <w:lang w:val="sr-Latn-CS"/>
        </w:rPr>
        <w:t xml:space="preserve"> Израда техничке документације за реконструкцију и доградњу објекта Дома здравља</w:t>
      </w:r>
    </w:p>
    <w:p w14:paraId="2E41C2AB" w14:textId="77777777" w:rsidR="00772462" w:rsidRPr="00DB47C3" w:rsidRDefault="00772462" w:rsidP="00567B33">
      <w:pPr>
        <w:spacing w:after="107" w:line="251" w:lineRule="auto"/>
        <w:ind w:left="34" w:right="-41"/>
        <w:jc w:val="both"/>
        <w:rPr>
          <w:rFonts w:eastAsia="Calibri" w:cstheme="minorHAnsi"/>
          <w:lang w:val="sr-Latn-RS"/>
        </w:rPr>
      </w:pPr>
      <w:r w:rsidRPr="00DB47C3">
        <w:rPr>
          <w:rFonts w:eastAsia="Calibri" w:cstheme="minorHAnsi"/>
          <w:b/>
          <w:lang w:val="sr-Latn-RS"/>
        </w:rPr>
        <w:t>Наручилац захтева да понуђач у својој понуди / пријави приложи следеће документе:</w:t>
      </w:r>
    </w:p>
    <w:p w14:paraId="2BD5ED11" w14:textId="77777777" w:rsidR="00772462" w:rsidRPr="00DB47C3" w:rsidRDefault="00772462" w:rsidP="00567B33">
      <w:pPr>
        <w:spacing w:after="112" w:line="250" w:lineRule="auto"/>
        <w:ind w:left="34" w:right="31"/>
        <w:jc w:val="both"/>
        <w:rPr>
          <w:rFonts w:eastAsia="Calibri" w:cstheme="minorHAnsi"/>
          <w:lang w:val="sr-Cyrl-RS"/>
        </w:rPr>
      </w:pPr>
      <w:r w:rsidRPr="00DB47C3">
        <w:rPr>
          <w:rFonts w:eastAsia="Calibri" w:cstheme="minorHAnsi"/>
          <w:b/>
          <w:lang w:val="sr-Latn-RS"/>
        </w:rPr>
        <w:t>Образац понуде / пријаве</w:t>
      </w:r>
      <w:r w:rsidRPr="00DB47C3">
        <w:rPr>
          <w:rFonts w:eastAsia="Calibri" w:cstheme="minorHAnsi"/>
          <w:lang w:val="sr-Latn-RS"/>
        </w:rPr>
        <w:t xml:space="preserve"> - Портал аутоматски формира попуњени образац понуде / пријаве на основу података које је привредни субјект уписао на Порталу</w:t>
      </w:r>
      <w:r w:rsidRPr="00DB47C3">
        <w:rPr>
          <w:rFonts w:eastAsia="Calibri" w:cstheme="minorHAnsi"/>
          <w:lang w:val="sr-Cyrl-RS"/>
        </w:rPr>
        <w:t>;</w:t>
      </w:r>
    </w:p>
    <w:p w14:paraId="48F481F0" w14:textId="77777777" w:rsidR="00772462" w:rsidRPr="00DB47C3" w:rsidRDefault="00772462" w:rsidP="00567B33">
      <w:pPr>
        <w:spacing w:after="112" w:line="250" w:lineRule="auto"/>
        <w:ind w:left="34" w:right="31"/>
        <w:jc w:val="both"/>
        <w:rPr>
          <w:rFonts w:eastAsia="Calibri" w:cstheme="minorHAnsi"/>
          <w:lang w:val="sr-Cyrl-RS"/>
        </w:rPr>
      </w:pPr>
      <w:r w:rsidRPr="00DB47C3">
        <w:rPr>
          <w:rFonts w:cstheme="minorHAnsi"/>
          <w:b/>
        </w:rPr>
        <w:t>Образац структуре понуђене цене</w:t>
      </w:r>
      <w:r w:rsidRPr="00DB47C3">
        <w:rPr>
          <w:rFonts w:cstheme="minorHAnsi"/>
          <w:b/>
          <w:lang w:val="sr-Cyrl-RS"/>
        </w:rPr>
        <w:t xml:space="preserve"> </w:t>
      </w:r>
      <w:r w:rsidRPr="00DB47C3">
        <w:rPr>
          <w:rFonts w:eastAsia="Calibri" w:cstheme="minorHAnsi"/>
          <w:lang w:val="sr-Latn-RS"/>
        </w:rPr>
        <w:t>-</w:t>
      </w:r>
      <w:r w:rsidRPr="00DB47C3">
        <w:rPr>
          <w:rFonts w:eastAsia="Calibri" w:cstheme="minorHAnsi"/>
          <w:lang w:val="sr-Cyrl-RS"/>
        </w:rPr>
        <w:t xml:space="preserve"> Привредни субјект попуњава образац структуре понуђене цене у складу са упутсвом које је саставни део самог обрасца;</w:t>
      </w:r>
    </w:p>
    <w:p w14:paraId="6729A914" w14:textId="77777777" w:rsidR="00772462" w:rsidRPr="00DB47C3" w:rsidRDefault="00772462" w:rsidP="00567B33">
      <w:pPr>
        <w:spacing w:after="112" w:line="250" w:lineRule="auto"/>
        <w:ind w:left="34" w:right="31"/>
        <w:jc w:val="both"/>
        <w:rPr>
          <w:rFonts w:eastAsia="Calibri" w:cstheme="minorHAnsi"/>
          <w:b/>
          <w:lang w:val="sr-Latn-RS"/>
        </w:rPr>
      </w:pPr>
      <w:r w:rsidRPr="00DB47C3">
        <w:rPr>
          <w:rFonts w:eastAsia="Calibri" w:cstheme="minorHAnsi"/>
          <w:b/>
          <w:lang w:val="sr-Latn-RS"/>
        </w:rPr>
        <w:t>Образац трошкова припреме понуде -</w:t>
      </w:r>
    </w:p>
    <w:p w14:paraId="44485CC0"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Трошкове припремања и подношења понуде сноси искључиво понуђач и не може да тражи од наручиоца накнаду трошкова. Ако је поступак јавне набавке обустављен из </w:t>
      </w:r>
      <w:r w:rsidRPr="00DB47C3">
        <w:rPr>
          <w:rFonts w:eastAsia="Calibri" w:cstheme="minorHAnsi"/>
          <w:lang w:val="sr-Latn-RS"/>
        </w:rPr>
        <w:lastRenderedPageBreak/>
        <w:t>разлога који су на страни наручиоца, наручилац је дужан да</w:t>
      </w:r>
      <w:r w:rsidRPr="00DB47C3">
        <w:rPr>
          <w:rFonts w:eastAsia="Calibri" w:cstheme="minorHAnsi"/>
          <w:lang w:val="sr-Cyrl-RS"/>
        </w:rPr>
        <w:t xml:space="preserve"> </w:t>
      </w:r>
      <w:r w:rsidRPr="00DB47C3">
        <w:rPr>
          <w:rFonts w:eastAsia="Calibri" w:cstheme="minorHAnsi"/>
          <w:lang w:val="sr-Latn-RS"/>
        </w:rPr>
        <w:t>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w:t>
      </w:r>
      <w:r w:rsidRPr="00DB47C3">
        <w:rPr>
          <w:rFonts w:eastAsia="Calibri" w:cstheme="minorHAnsi"/>
          <w:lang w:val="sr-Cyrl-RS"/>
        </w:rPr>
        <w:t xml:space="preserve"> </w:t>
      </w:r>
      <w:r w:rsidRPr="00DB47C3">
        <w:rPr>
          <w:rFonts w:eastAsia="Calibri" w:cstheme="minorHAnsi"/>
          <w:lang w:val="sr-Latn-RS"/>
        </w:rPr>
        <w:t>трошкова у својој понуди.</w:t>
      </w:r>
    </w:p>
    <w:p w14:paraId="271B0E97"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Напомена: достављање овог обрасца није обавезно</w:t>
      </w:r>
    </w:p>
    <w:p w14:paraId="540B6C5A" w14:textId="77777777" w:rsidR="00772462" w:rsidRPr="00DB47C3" w:rsidRDefault="00772462" w:rsidP="00567B33">
      <w:pPr>
        <w:spacing w:after="112" w:line="250" w:lineRule="auto"/>
        <w:ind w:left="34" w:right="31"/>
        <w:jc w:val="both"/>
        <w:rPr>
          <w:rFonts w:eastAsia="Calibri" w:cstheme="minorHAnsi"/>
          <w:b/>
          <w:lang w:val="sr-Latn-RS"/>
        </w:rPr>
      </w:pPr>
      <w:r w:rsidRPr="00DB47C3">
        <w:rPr>
          <w:rFonts w:eastAsia="Calibri" w:cstheme="minorHAnsi"/>
          <w:b/>
          <w:lang w:val="sr-Latn-RS"/>
        </w:rPr>
        <w:t>Средство обезбеђења за озбиљност понуде</w:t>
      </w:r>
    </w:p>
    <w:p w14:paraId="5548AD0F"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Подаци о врсти, садржини, начину подношења, висини и роковима обезбеђења испуњења обавеза понуђача наведенису у посебном поглављу ових Упутстава.</w:t>
      </w:r>
    </w:p>
    <w:p w14:paraId="6023F5A9"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b/>
          <w:lang w:val="sr-Latn-RS"/>
        </w:rPr>
        <w:t>Изјава о испуњености критеријума за квалитативни избор привредног субјекта</w:t>
      </w:r>
      <w:r w:rsidRPr="00DB47C3">
        <w:rPr>
          <w:rFonts w:eastAsia="Calibri" w:cstheme="minorHAnsi"/>
          <w:lang w:val="sr-Latn-RS"/>
        </w:rPr>
        <w:t xml:space="preserve"> - Портал аутоматски формира попуњени образац Изјаве на основу података које је привредни субјект уписао на Порталу.</w:t>
      </w:r>
    </w:p>
    <w:p w14:paraId="5E942CBC" w14:textId="77777777" w:rsidR="00772462" w:rsidRPr="00DB47C3" w:rsidRDefault="00772462" w:rsidP="00567B33">
      <w:pPr>
        <w:spacing w:after="112" w:line="250" w:lineRule="auto"/>
        <w:ind w:left="34" w:right="31"/>
        <w:jc w:val="both"/>
        <w:rPr>
          <w:rFonts w:eastAsia="Calibri" w:cstheme="minorHAnsi"/>
          <w:b/>
          <w:lang w:val="sr-Cyrl-RS"/>
        </w:rPr>
      </w:pPr>
      <w:r w:rsidRPr="00DB47C3">
        <w:rPr>
          <w:rFonts w:eastAsia="Calibri" w:cstheme="minorHAnsi"/>
          <w:b/>
          <w:lang w:val="sr-Cyrl-RS"/>
        </w:rPr>
        <w:t>Друга документа</w:t>
      </w:r>
    </w:p>
    <w:p w14:paraId="7585080D" w14:textId="77777777" w:rsidR="00772462" w:rsidRPr="00DB47C3" w:rsidRDefault="00772462" w:rsidP="00567B33">
      <w:pPr>
        <w:spacing w:after="112" w:line="250" w:lineRule="auto"/>
        <w:ind w:left="34" w:right="31"/>
        <w:jc w:val="both"/>
        <w:rPr>
          <w:rFonts w:cstheme="minorHAnsi"/>
          <w:b/>
          <w:lang w:val="sr-Cyrl-RS"/>
        </w:rPr>
      </w:pPr>
      <w:r w:rsidRPr="00DB47C3">
        <w:rPr>
          <w:rFonts w:eastAsia="Calibri" w:cstheme="minorHAnsi"/>
          <w:b/>
          <w:lang w:val="sr-Cyrl-RS"/>
        </w:rPr>
        <w:t>Документацију којом понуђач доказује специфично искуство кључних експерата (</w:t>
      </w:r>
      <w:r w:rsidRPr="00DB47C3">
        <w:rPr>
          <w:rFonts w:cstheme="minorHAnsi"/>
          <w:b/>
          <w:lang w:val="sr-Cyrl-RS"/>
        </w:rPr>
        <w:t xml:space="preserve">које понуђач предлаже у понуди за </w:t>
      </w:r>
      <w:r w:rsidRPr="00DB47C3">
        <w:rPr>
          <w:rFonts w:cstheme="minorHAnsi"/>
          <w:b/>
          <w:lang w:val="sr-Latn-CS"/>
        </w:rPr>
        <w:t>извршење уговора о јавној набав</w:t>
      </w:r>
      <w:r w:rsidRPr="00DB47C3">
        <w:rPr>
          <w:rFonts w:cstheme="minorHAnsi"/>
          <w:b/>
          <w:lang w:val="sr-Cyrl-RS"/>
        </w:rPr>
        <w:t>ц</w:t>
      </w:r>
      <w:r w:rsidRPr="00DB47C3">
        <w:rPr>
          <w:rFonts w:cstheme="minorHAnsi"/>
          <w:b/>
          <w:lang w:val="sr-Latn-CS"/>
        </w:rPr>
        <w:t>и</w:t>
      </w:r>
      <w:r w:rsidRPr="00DB47C3">
        <w:rPr>
          <w:rFonts w:cstheme="minorHAnsi"/>
          <w:b/>
          <w:lang w:val="sr-Cyrl-RS"/>
        </w:rPr>
        <w:t>)</w:t>
      </w:r>
      <w:r w:rsidRPr="00DB47C3">
        <w:rPr>
          <w:rFonts w:eastAsia="Calibri" w:cstheme="minorHAnsi"/>
          <w:b/>
          <w:lang w:val="sr-Cyrl-RS"/>
        </w:rPr>
        <w:t>, које се вреднује као елемент критеријума за доделу уговора:</w:t>
      </w:r>
      <w:r w:rsidRPr="00DB47C3">
        <w:rPr>
          <w:rFonts w:cstheme="minorHAnsi"/>
          <w:b/>
          <w:lang w:val="sr-Cyrl-RS"/>
        </w:rPr>
        <w:t xml:space="preserve"> </w:t>
      </w:r>
    </w:p>
    <w:p w14:paraId="0B92E02C" w14:textId="77777777" w:rsidR="00772462" w:rsidRPr="00DB47C3" w:rsidRDefault="00772462"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важеће лиценце Инжењерске коморе Србије, </w:t>
      </w:r>
    </w:p>
    <w:p w14:paraId="1CAEBECB" w14:textId="77777777" w:rsidR="00772462" w:rsidRPr="00DB47C3" w:rsidRDefault="00772462"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за сва лица запослена код понуђача: пријаве/одјаве на обавезно социјално осигурање издате од надлежног Фонда ПИО (образац М (или М3-А) или важеће уговоре о раду, </w:t>
      </w:r>
    </w:p>
    <w:p w14:paraId="76DA3E2C" w14:textId="77777777" w:rsidR="00772462" w:rsidRPr="00DB47C3" w:rsidRDefault="00772462"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за сва лица која су ангажована код понуђача по основу другог облика радног ангажовања (за лица ангажована ван радног односа): важеће уговоре о радном ангажовању,</w:t>
      </w:r>
    </w:p>
    <w:p w14:paraId="2D900251" w14:textId="77777777" w:rsidR="00772462" w:rsidRPr="00DB47C3" w:rsidRDefault="00772462"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Радне биографиј</w:t>
      </w:r>
      <w:r w:rsidRPr="00DB47C3">
        <w:rPr>
          <w:rFonts w:eastAsia="Calibri" w:cstheme="minorHAnsi"/>
          <w:sz w:val="24"/>
          <w:szCs w:val="24"/>
          <w:lang w:val="sr-Cyrl-RS"/>
        </w:rPr>
        <w:t>е</w:t>
      </w:r>
      <w:r w:rsidRPr="00DB47C3">
        <w:rPr>
          <w:rFonts w:eastAsia="Calibri" w:cstheme="minorHAnsi"/>
          <w:sz w:val="24"/>
          <w:szCs w:val="24"/>
          <w:lang w:val="sr-Latn-RS"/>
        </w:rPr>
        <w:t xml:space="preserve">, у </w:t>
      </w:r>
      <w:r w:rsidRPr="00DB47C3">
        <w:rPr>
          <w:rFonts w:eastAsia="Calibri" w:cstheme="minorHAnsi"/>
          <w:sz w:val="24"/>
          <w:szCs w:val="24"/>
          <w:lang w:val="sr-Cyrl-RS"/>
        </w:rPr>
        <w:t>којима</w:t>
      </w:r>
      <w:r w:rsidRPr="00DB47C3">
        <w:rPr>
          <w:rFonts w:eastAsia="Calibri" w:cstheme="minorHAnsi"/>
          <w:sz w:val="24"/>
          <w:szCs w:val="24"/>
          <w:lang w:val="sr-Latn-RS"/>
        </w:rPr>
        <w:t xml:space="preserve"> морају бити наведени подаци о референтн</w:t>
      </w:r>
      <w:r w:rsidRPr="00DB47C3">
        <w:rPr>
          <w:rFonts w:eastAsia="Calibri" w:cstheme="minorHAnsi"/>
          <w:sz w:val="24"/>
          <w:szCs w:val="24"/>
          <w:lang w:val="sr-Cyrl-RS"/>
        </w:rPr>
        <w:t>им услугама израде техничке документације, објекту, и врсти радова који су предмет техничке документације</w:t>
      </w:r>
      <w:r w:rsidRPr="00DB47C3">
        <w:rPr>
          <w:rFonts w:eastAsia="Calibri" w:cstheme="minorHAnsi"/>
          <w:sz w:val="24"/>
          <w:szCs w:val="24"/>
          <w:lang w:val="sr-Latn-RS"/>
        </w:rPr>
        <w:t xml:space="preserve">,  </w:t>
      </w:r>
    </w:p>
    <w:p w14:paraId="08B5994C" w14:textId="77777777" w:rsidR="00772462" w:rsidRPr="00DB47C3" w:rsidRDefault="00772462" w:rsidP="00D654DC">
      <w:pPr>
        <w:pStyle w:val="ListParagraph"/>
        <w:numPr>
          <w:ilvl w:val="0"/>
          <w:numId w:val="1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Потврде потписане од стране наручилаца услуга израде техничке документације, у којима су наведени подаци: </w:t>
      </w:r>
    </w:p>
    <w:p w14:paraId="39C6B11B" w14:textId="77777777" w:rsidR="00772462" w:rsidRPr="00DB47C3" w:rsidRDefault="00772462"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назив и седиште наручиоца услуге, </w:t>
      </w:r>
    </w:p>
    <w:p w14:paraId="16853101" w14:textId="77777777" w:rsidR="00772462" w:rsidRPr="00DB47C3" w:rsidRDefault="00772462"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назив и број телефона контакт особе наручиоца, </w:t>
      </w:r>
    </w:p>
    <w:p w14:paraId="0EB59ED3" w14:textId="77777777" w:rsidR="00772462" w:rsidRPr="00DB47C3" w:rsidRDefault="00772462"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 xml:space="preserve">име и презиме главног пројектанта, односно одговорног пројектанта на референтном пројекту, </w:t>
      </w:r>
    </w:p>
    <w:p w14:paraId="689AC59D" w14:textId="77777777" w:rsidR="00772462" w:rsidRPr="00DB47C3" w:rsidRDefault="00772462"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навод да је на основу израђене техничке документације исходована Грађевинска дозвола или Решење о одобрењу за извођење радова, као и да ли је прибављена Сагласност органа надлежног за послове заштите од пожара на техничку документацију,</w:t>
      </w:r>
    </w:p>
    <w:p w14:paraId="149C0462" w14:textId="77777777" w:rsidR="00772462" w:rsidRPr="00DB47C3" w:rsidRDefault="00772462" w:rsidP="00D654DC">
      <w:pPr>
        <w:pStyle w:val="ListParagraph"/>
        <w:numPr>
          <w:ilvl w:val="0"/>
          <w:numId w:val="22"/>
        </w:numPr>
        <w:spacing w:after="0" w:line="240" w:lineRule="auto"/>
        <w:jc w:val="both"/>
        <w:rPr>
          <w:rFonts w:eastAsia="Calibri" w:cstheme="minorHAnsi"/>
          <w:sz w:val="24"/>
          <w:szCs w:val="24"/>
          <w:lang w:val="sr-Latn-RS"/>
        </w:rPr>
      </w:pPr>
      <w:r w:rsidRPr="00DB47C3">
        <w:rPr>
          <w:rFonts w:eastAsia="Calibri" w:cstheme="minorHAnsi"/>
          <w:sz w:val="24"/>
          <w:szCs w:val="24"/>
          <w:lang w:val="sr-Latn-RS"/>
        </w:rPr>
        <w:t>период реализације услуге израде техничке документације, предмет израђене техничке документације са називом објекта, локацијом, бруто развијеном грађевинском површином објекта и класом објекта.</w:t>
      </w:r>
    </w:p>
    <w:p w14:paraId="4060F01B" w14:textId="77777777" w:rsidR="00772462" w:rsidRPr="00DB47C3" w:rsidRDefault="00772462" w:rsidP="00772462">
      <w:pPr>
        <w:rPr>
          <w:rFonts w:eastAsia="Calibri" w:cstheme="minorHAnsi"/>
          <w:lang w:val="sr-Latn-RS"/>
        </w:rPr>
      </w:pPr>
    </w:p>
    <w:p w14:paraId="61E800BE" w14:textId="77777777" w:rsidR="00772462" w:rsidRPr="00DB47C3" w:rsidRDefault="00772462" w:rsidP="00567B33">
      <w:pPr>
        <w:ind w:right="188"/>
        <w:jc w:val="both"/>
        <w:rPr>
          <w:rFonts w:cstheme="minorHAnsi"/>
          <w:lang w:val="sr-Cyrl-RS"/>
        </w:rPr>
      </w:pPr>
      <w:r w:rsidRPr="00DB47C3">
        <w:rPr>
          <w:rFonts w:cstheme="minorHAnsi"/>
          <w:lang w:val="sr-Latn-CS"/>
        </w:rPr>
        <w:lastRenderedPageBreak/>
        <w:t xml:space="preserve">Уколико </w:t>
      </w:r>
      <w:r w:rsidRPr="00DB47C3">
        <w:rPr>
          <w:rFonts w:cstheme="minorHAnsi"/>
          <w:lang w:val="sr-Cyrl-RS"/>
        </w:rPr>
        <w:t>понуђач</w:t>
      </w:r>
      <w:r w:rsidRPr="00DB47C3">
        <w:rPr>
          <w:rFonts w:cstheme="minorHAnsi"/>
          <w:lang w:val="sr-Latn-CS"/>
        </w:rPr>
        <w:t xml:space="preserve"> не </w:t>
      </w:r>
      <w:r w:rsidRPr="00DB47C3">
        <w:rPr>
          <w:rFonts w:cstheme="minorHAnsi"/>
          <w:lang w:val="sr-Cyrl-RS"/>
        </w:rPr>
        <w:t>достави</w:t>
      </w:r>
      <w:r w:rsidRPr="00DB47C3">
        <w:rPr>
          <w:rFonts w:cstheme="minorHAnsi"/>
          <w:lang w:val="sr-Latn-CS"/>
        </w:rPr>
        <w:t xml:space="preserve"> тражене доказе</w:t>
      </w:r>
      <w:r w:rsidRPr="00DB47C3">
        <w:rPr>
          <w:rFonts w:cstheme="minorHAnsi"/>
          <w:lang w:val="sr-Cyrl-RS"/>
        </w:rPr>
        <w:t>, сматраће се да не поседује специфично искуство</w:t>
      </w:r>
      <w:r w:rsidRPr="00DB47C3">
        <w:rPr>
          <w:rFonts w:cstheme="minorHAnsi"/>
          <w:lang w:val="sr-Latn-CS"/>
        </w:rPr>
        <w:t xml:space="preserve"> </w:t>
      </w:r>
      <w:r w:rsidRPr="00DB47C3">
        <w:rPr>
          <w:rFonts w:cstheme="minorHAnsi"/>
          <w:lang w:val="sr-Cyrl-RS"/>
        </w:rPr>
        <w:t>кључног експерта за које није доставио доказе.</w:t>
      </w:r>
    </w:p>
    <w:p w14:paraId="1C715710" w14:textId="77777777" w:rsidR="00772462" w:rsidRPr="00DB47C3" w:rsidRDefault="00772462" w:rsidP="00567B33">
      <w:pPr>
        <w:ind w:right="188"/>
        <w:jc w:val="both"/>
        <w:rPr>
          <w:rFonts w:cstheme="minorHAnsi"/>
          <w:lang w:val="sr-Cyrl-RS"/>
        </w:rPr>
      </w:pPr>
    </w:p>
    <w:p w14:paraId="4325B2B7"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Уз сваки тражени документ привредни субјект може да учита више докумената, ако се документ састоји од више делова.</w:t>
      </w:r>
    </w:p>
    <w:p w14:paraId="1845EF46" w14:textId="77777777" w:rsidR="00772462" w:rsidRPr="00DB47C3" w:rsidRDefault="00772462" w:rsidP="00567B33">
      <w:pPr>
        <w:spacing w:after="251" w:line="250" w:lineRule="auto"/>
        <w:ind w:left="34" w:right="31"/>
        <w:jc w:val="both"/>
        <w:rPr>
          <w:rFonts w:eastAsia="Calibri" w:cstheme="minorHAnsi"/>
          <w:lang w:val="sr-Latn-RS"/>
        </w:rPr>
      </w:pPr>
      <w:r w:rsidRPr="00DB47C3">
        <w:rPr>
          <w:rFonts w:eastAsia="Calibri" w:cstheme="minorHAnsi"/>
          <w:lang w:val="sr-Latn-RS"/>
        </w:rPr>
        <w:t>Приликом учитавања докумената на Портал јавних набавки привредни субјект на Порталу означава да ли је поједини документ понуде поверљив (у складу са чланом 38. Закона о јавним набавкама), наводи правни основ на основу којег су документи означени поверљивим и образлаже разлог(е) поверљивости. У случају да одређени документ има само поједине делове поверљиве, пре учитавања тог документа на Портал, потребно је да привредни субјект издвоји поверљиве делове у засебни документ, означи га поверљивим, и тако га учита на Портал јавних набавки. Делове који нису поверљиви, потребно је раздвојити у засебни документ или документе и тако их учитати на Портал јавних набавки. Нити један део електронске понуде / пријаве не потписује се, није потребан печат нити је потребно скенирање докумената.</w:t>
      </w:r>
    </w:p>
    <w:p w14:paraId="4DF90D45" w14:textId="77777777" w:rsidR="00772462" w:rsidRPr="00DB47C3" w:rsidRDefault="00772462" w:rsidP="00567B33">
      <w:pPr>
        <w:keepNext/>
        <w:keepLines/>
        <w:spacing w:after="82" w:line="259" w:lineRule="auto"/>
        <w:ind w:left="34"/>
        <w:jc w:val="both"/>
        <w:outlineLvl w:val="1"/>
        <w:rPr>
          <w:rFonts w:eastAsia="Calibri" w:cstheme="minorHAnsi"/>
          <w:b/>
          <w:lang w:val="sr-Latn-RS"/>
        </w:rPr>
      </w:pPr>
      <w:r w:rsidRPr="00DB47C3">
        <w:rPr>
          <w:rFonts w:eastAsia="Calibri" w:cstheme="minorHAnsi"/>
          <w:b/>
          <w:lang w:val="sr-Latn-RS"/>
        </w:rPr>
        <w:t>Изјава о испуњености критеријума за квалитативни избор привредног субјекта</w:t>
      </w:r>
    </w:p>
    <w:p w14:paraId="667EFCC9"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Изјава о испуњености критеријума за квалитативни избор привредног субјекта попуњава се електронски на Порталу. </w:t>
      </w:r>
    </w:p>
    <w:p w14:paraId="30B49A5D"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Део конкурсне документације </w:t>
      </w:r>
      <w:r w:rsidRPr="00DB47C3">
        <w:rPr>
          <w:rFonts w:eastAsia="Calibri" w:cstheme="minorHAnsi"/>
          <w:b/>
          <w:lang w:val="sr-Latn-RS"/>
        </w:rPr>
        <w:t>Критеријуми за квалитативни избор привредног субјекта са упутством</w:t>
      </w:r>
      <w:r w:rsidRPr="00DB47C3">
        <w:rPr>
          <w:rFonts w:eastAsia="Calibri" w:cstheme="minorHAnsi"/>
          <w:lang w:val="sr-Latn-RS"/>
        </w:rPr>
        <w:t xml:space="preserve"> формиран је путем Портала и приложен конкурсној документацији.</w:t>
      </w:r>
    </w:p>
    <w:p w14:paraId="1B92B87B" w14:textId="77777777" w:rsidR="00772462" w:rsidRPr="00DB47C3" w:rsidRDefault="00772462" w:rsidP="00567B33">
      <w:pPr>
        <w:spacing w:after="8" w:line="250" w:lineRule="auto"/>
        <w:ind w:left="34" w:right="31"/>
        <w:jc w:val="both"/>
        <w:rPr>
          <w:rFonts w:eastAsia="Calibri" w:cstheme="minorHAnsi"/>
          <w:lang w:val="sr-Latn-RS"/>
        </w:rPr>
      </w:pPr>
      <w:r w:rsidRPr="00DB47C3">
        <w:rPr>
          <w:rFonts w:eastAsia="Calibri" w:cstheme="minorHAnsi"/>
          <w:lang w:val="sr-Latn-RS"/>
        </w:rPr>
        <w:t>Начин попуњавања е-Изјаве путем Портала:</w:t>
      </w:r>
    </w:p>
    <w:p w14:paraId="66BC003A" w14:textId="77777777" w:rsidR="00772462" w:rsidRPr="00DB47C3" w:rsidRDefault="00392678" w:rsidP="00567B33">
      <w:pPr>
        <w:spacing w:after="121" w:line="259" w:lineRule="auto"/>
        <w:ind w:left="743"/>
        <w:jc w:val="both"/>
        <w:rPr>
          <w:rFonts w:eastAsia="Calibri" w:cstheme="minorHAnsi"/>
          <w:lang w:val="sr-Latn-RS"/>
        </w:rPr>
      </w:pPr>
      <w:hyperlink r:id="rId150">
        <w:r w:rsidR="00772462" w:rsidRPr="00DB47C3">
          <w:rPr>
            <w:rFonts w:eastAsia="Calibri" w:cstheme="minorHAnsi"/>
            <w:color w:val="0000FF"/>
            <w:u w:val="single" w:color="0000FF"/>
            <w:lang w:val="sr-Latn-RS"/>
          </w:rPr>
          <w:t>vidi</w:t>
        </w:r>
      </w:hyperlink>
      <w:hyperlink r:id="rId151">
        <w:r w:rsidR="00772462" w:rsidRPr="00DB47C3">
          <w:rPr>
            <w:rFonts w:eastAsia="Calibri" w:cstheme="minorHAnsi"/>
            <w:color w:val="0000FF"/>
            <w:u w:val="single" w:color="0000FF"/>
            <w:lang w:val="sr-Latn-RS"/>
          </w:rPr>
          <w:t xml:space="preserve"> </w:t>
        </w:r>
      </w:hyperlink>
      <w:hyperlink r:id="rId152">
        <w:r w:rsidR="00772462" w:rsidRPr="00DB47C3">
          <w:rPr>
            <w:rFonts w:eastAsia="Calibri" w:cstheme="minorHAnsi"/>
            <w:color w:val="0000FF"/>
            <w:u w:val="single" w:color="0000FF"/>
            <w:lang w:val="sr-Latn-RS"/>
          </w:rPr>
          <w:t>opšte</w:t>
        </w:r>
      </w:hyperlink>
      <w:hyperlink r:id="rId153">
        <w:r w:rsidR="00772462" w:rsidRPr="00DB47C3">
          <w:rPr>
            <w:rFonts w:eastAsia="Calibri" w:cstheme="minorHAnsi"/>
            <w:color w:val="0000FF"/>
            <w:u w:val="single" w:color="0000FF"/>
            <w:lang w:val="sr-Latn-RS"/>
          </w:rPr>
          <w:t xml:space="preserve"> </w:t>
        </w:r>
      </w:hyperlink>
      <w:hyperlink r:id="rId154">
        <w:r w:rsidR="00772462" w:rsidRPr="00DB47C3">
          <w:rPr>
            <w:rFonts w:eastAsia="Calibri" w:cstheme="minorHAnsi"/>
            <w:color w:val="0000FF"/>
            <w:u w:val="single" w:color="0000FF"/>
            <w:lang w:val="sr-Latn-RS"/>
          </w:rPr>
          <w:t>uputstvo</w:t>
        </w:r>
      </w:hyperlink>
      <w:hyperlink r:id="rId155">
        <w:r w:rsidR="00772462" w:rsidRPr="00DB47C3">
          <w:rPr>
            <w:rFonts w:eastAsia="Calibri" w:cstheme="minorHAnsi"/>
            <w:color w:val="0000FF"/>
            <w:u w:val="single" w:color="0000FF"/>
            <w:lang w:val="sr-Latn-RS"/>
          </w:rPr>
          <w:t xml:space="preserve"> </w:t>
        </w:r>
      </w:hyperlink>
      <w:hyperlink r:id="rId156">
        <w:r w:rsidR="00772462" w:rsidRPr="00DB47C3">
          <w:rPr>
            <w:rFonts w:eastAsia="Calibri" w:cstheme="minorHAnsi"/>
            <w:color w:val="0000FF"/>
            <w:u w:val="single" w:color="0000FF"/>
            <w:lang w:val="sr-Latn-RS"/>
          </w:rPr>
          <w:t>za</w:t>
        </w:r>
      </w:hyperlink>
      <w:hyperlink r:id="rId157">
        <w:r w:rsidR="00772462" w:rsidRPr="00DB47C3">
          <w:rPr>
            <w:rFonts w:eastAsia="Calibri" w:cstheme="minorHAnsi"/>
            <w:color w:val="0000FF"/>
            <w:u w:val="single" w:color="0000FF"/>
            <w:lang w:val="sr-Latn-RS"/>
          </w:rPr>
          <w:t xml:space="preserve"> </w:t>
        </w:r>
      </w:hyperlink>
      <w:hyperlink r:id="rId158">
        <w:r w:rsidR="00772462" w:rsidRPr="00DB47C3">
          <w:rPr>
            <w:rFonts w:eastAsia="Calibri" w:cstheme="minorHAnsi"/>
            <w:color w:val="0000FF"/>
            <w:u w:val="single" w:color="0000FF"/>
            <w:lang w:val="sr-Latn-RS"/>
          </w:rPr>
          <w:t>korisnike</w:t>
        </w:r>
      </w:hyperlink>
      <w:hyperlink r:id="rId159">
        <w:r w:rsidR="00772462" w:rsidRPr="00DB47C3">
          <w:rPr>
            <w:rFonts w:eastAsia="Calibri" w:cstheme="minorHAnsi"/>
            <w:color w:val="0000FF"/>
            <w:u w:val="single" w:color="0000FF"/>
            <w:lang w:val="sr-Latn-RS"/>
          </w:rPr>
          <w:t xml:space="preserve"> </w:t>
        </w:r>
      </w:hyperlink>
      <w:hyperlink r:id="rId160">
        <w:r w:rsidR="00772462" w:rsidRPr="00DB47C3">
          <w:rPr>
            <w:rFonts w:eastAsia="Calibri" w:cstheme="minorHAnsi"/>
            <w:color w:val="0000FF"/>
            <w:u w:val="single" w:color="0000FF"/>
            <w:lang w:val="sr-Latn-RS"/>
          </w:rPr>
          <w:t>Portala</w:t>
        </w:r>
      </w:hyperlink>
    </w:p>
    <w:p w14:paraId="55619E17"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Попуњавање Изјаве путем Портала, према дефинисаним критеријумима спроводи се на страници поступка под </w:t>
      </w:r>
      <w:r w:rsidRPr="00DB47C3">
        <w:rPr>
          <w:rFonts w:eastAsia="Calibri" w:cstheme="minorHAnsi"/>
          <w:i/>
          <w:lang w:val="sr-Latn-RS"/>
        </w:rPr>
        <w:t xml:space="preserve">Пријаве / Понуде </w:t>
      </w:r>
      <w:r w:rsidRPr="00DB47C3">
        <w:rPr>
          <w:rFonts w:eastAsia="Wingdings" w:cstheme="minorHAnsi"/>
          <w:i/>
          <w:lang w:val="sr-Latn-RS"/>
        </w:rPr>
        <w:t></w:t>
      </w:r>
      <w:r w:rsidRPr="00DB47C3">
        <w:rPr>
          <w:rFonts w:eastAsia="Calibri" w:cstheme="minorHAnsi"/>
          <w:i/>
          <w:lang w:val="sr-Latn-RS"/>
        </w:rPr>
        <w:t xml:space="preserve"> Нова Изјава или Изјаве у припреми</w:t>
      </w:r>
      <w:r w:rsidRPr="00DB47C3">
        <w:rPr>
          <w:rFonts w:eastAsia="Calibri" w:cstheme="minorHAnsi"/>
          <w:lang w:val="sr-Latn-RS"/>
        </w:rPr>
        <w:t xml:space="preserve"> за ажурирање изјаве.</w:t>
      </w:r>
    </w:p>
    <w:p w14:paraId="1CFABD36" w14:textId="77777777" w:rsidR="00772462" w:rsidRPr="00DB47C3" w:rsidRDefault="00772462" w:rsidP="00567B33">
      <w:pPr>
        <w:spacing w:after="371" w:line="250" w:lineRule="auto"/>
        <w:ind w:left="34" w:right="31"/>
        <w:jc w:val="both"/>
        <w:rPr>
          <w:rFonts w:eastAsia="Calibri" w:cstheme="minorHAnsi"/>
          <w:lang w:val="sr-Latn-RS"/>
        </w:rPr>
      </w:pPr>
      <w:r w:rsidRPr="00DB47C3">
        <w:rPr>
          <w:rFonts w:eastAsia="Calibri" w:cstheme="minorHAnsi"/>
          <w:lang w:val="sr-Latn-RS"/>
        </w:rPr>
        <w:t xml:space="preserve">Чланови групе, подизвођачи или други субјекти чије капацитете привредни субјект користи попуњавају сваки своју е-Изјаву, а привредни субјект може да преузме попуњену е-Изјаву путем Портала и да ју приложи уз понуду / пријаву. </w:t>
      </w:r>
    </w:p>
    <w:p w14:paraId="5A3986D3" w14:textId="77777777" w:rsidR="00772462" w:rsidRPr="00DB47C3" w:rsidRDefault="00772462" w:rsidP="00567B33">
      <w:pPr>
        <w:keepNext/>
        <w:keepLines/>
        <w:spacing w:after="82" w:line="259" w:lineRule="auto"/>
        <w:ind w:left="34"/>
        <w:jc w:val="both"/>
        <w:outlineLvl w:val="1"/>
        <w:rPr>
          <w:rFonts w:eastAsia="Calibri" w:cstheme="minorHAnsi"/>
          <w:b/>
          <w:lang w:val="sr-Latn-RS"/>
        </w:rPr>
      </w:pPr>
      <w:r w:rsidRPr="00DB47C3">
        <w:rPr>
          <w:rFonts w:eastAsia="Calibri" w:cstheme="minorHAnsi"/>
          <w:b/>
          <w:lang w:val="sr-Latn-RS"/>
        </w:rPr>
        <w:t>Делови понуде / пријаве које није могуће доставити електронским путем</w:t>
      </w:r>
    </w:p>
    <w:p w14:paraId="6BF62E0F"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У случају да део или делове понуде / пријаве није могуће доставити електронским средствима путем Портала јавних набавки (в. члан 45. став 3. Закона о јавним набавкама), привредни субјект је дужан да наведе у  понуди / пријави тачан део или делове понуде / пријаве које подноси средствима која нису електронска.</w:t>
      </w:r>
    </w:p>
    <w:p w14:paraId="5E51D462"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Део или делове понуде / пријаве које није могуће доставити електронским средствима путем Портала јавних набавки привредни субјект подноси Наручиоцу до истека рока за подношење понуда / пријава путем поште, курирске службе или непосредно, у коверти </w:t>
      </w:r>
      <w:r w:rsidRPr="00DB47C3">
        <w:rPr>
          <w:rFonts w:eastAsia="Calibri" w:cstheme="minorHAnsi"/>
          <w:lang w:val="sr-Latn-RS"/>
        </w:rPr>
        <w:lastRenderedPageBreak/>
        <w:t>или кутији, затвореној на начин да се приликом отварања може са сигурношћу да утврди да се први пут отвара.</w:t>
      </w:r>
    </w:p>
    <w:p w14:paraId="044D92D7"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Део или делове понуде / пријаве које није могуће доставити електронским средствима путем Портала јавних набавки привредни субјект подноси на адресу:</w:t>
      </w:r>
    </w:p>
    <w:p w14:paraId="2F06F06A" w14:textId="77777777" w:rsidR="00772462" w:rsidRPr="00DB47C3" w:rsidRDefault="00772462" w:rsidP="00772462">
      <w:pPr>
        <w:spacing w:after="100" w:line="259" w:lineRule="auto"/>
        <w:ind w:left="10" w:right="6"/>
        <w:jc w:val="center"/>
        <w:rPr>
          <w:rFonts w:eastAsia="Calibri" w:cstheme="minorHAnsi"/>
          <w:i/>
          <w:lang w:val="sr-Cyrl-RS"/>
        </w:rPr>
      </w:pPr>
      <w:r w:rsidRPr="00DB47C3">
        <w:rPr>
          <w:rFonts w:eastAsia="Calibri" w:cstheme="minorHAnsi"/>
          <w:b/>
          <w:i/>
          <w:lang w:val="sr-Cyrl-RS"/>
        </w:rPr>
        <w:t>УПИСАТИ ПОДАТКЕ О НАЗИВУ И СЕДИШТУ НАРУЧИОЦА</w:t>
      </w:r>
    </w:p>
    <w:p w14:paraId="3841CFBA" w14:textId="77777777" w:rsidR="00772462" w:rsidRPr="00DB47C3" w:rsidRDefault="00772462" w:rsidP="00772462">
      <w:pPr>
        <w:spacing w:after="100" w:line="259" w:lineRule="auto"/>
        <w:ind w:left="10" w:right="6"/>
        <w:jc w:val="center"/>
        <w:rPr>
          <w:rFonts w:eastAsia="Calibri" w:cstheme="minorHAnsi"/>
          <w:lang w:val="sr-Latn-RS"/>
        </w:rPr>
      </w:pPr>
      <w:r w:rsidRPr="00DB47C3">
        <w:rPr>
          <w:rFonts w:eastAsia="Calibri" w:cstheme="minorHAnsi"/>
          <w:lang w:val="sr-Latn-RS"/>
        </w:rPr>
        <w:t>Са назнаком:</w:t>
      </w:r>
    </w:p>
    <w:p w14:paraId="4FCAD568" w14:textId="52BF7668" w:rsidR="00772462" w:rsidRPr="00DB47C3" w:rsidRDefault="00772462" w:rsidP="00567B33">
      <w:pPr>
        <w:spacing w:after="40" w:line="319" w:lineRule="auto"/>
        <w:ind w:right="198"/>
        <w:jc w:val="both"/>
        <w:rPr>
          <w:rFonts w:eastAsia="Calibri" w:cstheme="minorHAnsi"/>
          <w:lang w:val="sr-Latn-RS"/>
        </w:rPr>
      </w:pPr>
      <w:r w:rsidRPr="00DB47C3">
        <w:rPr>
          <w:rFonts w:eastAsia="Calibri" w:cstheme="minorHAnsi"/>
          <w:lang w:val="sr-Latn-RS"/>
        </w:rPr>
        <w:t>Део понуде / пријаве за јавну набавку:</w:t>
      </w:r>
      <w:r w:rsidRPr="00DB47C3">
        <w:rPr>
          <w:rFonts w:eastAsia="Calibri" w:cstheme="minorHAnsi"/>
          <w:b/>
          <w:lang w:val="sr-Latn-RS"/>
        </w:rPr>
        <w:t> </w:t>
      </w:r>
      <w:r w:rsidRPr="00DB47C3">
        <w:rPr>
          <w:rFonts w:cstheme="minorHAnsi"/>
          <w:lang w:val="sr-Latn-CS"/>
        </w:rPr>
        <w:t xml:space="preserve"> И</w:t>
      </w:r>
      <w:r w:rsidR="00567B33">
        <w:rPr>
          <w:rFonts w:cstheme="minorHAnsi"/>
          <w:lang w:val="sr-Latn-CS"/>
        </w:rPr>
        <w:t xml:space="preserve">зрада техничке документације за </w:t>
      </w:r>
      <w:r w:rsidRPr="00DB47C3">
        <w:rPr>
          <w:rFonts w:cstheme="minorHAnsi"/>
          <w:lang w:val="sr-Latn-CS"/>
        </w:rPr>
        <w:t>реконструкцију и доградњу објекта Дома здравља</w:t>
      </w:r>
      <w:r w:rsidRPr="00DB47C3">
        <w:rPr>
          <w:rFonts w:eastAsia="Calibri" w:cstheme="minorHAnsi"/>
          <w:b/>
          <w:lang w:val="sr-Latn-RS"/>
        </w:rPr>
        <w:t xml:space="preserve"> </w:t>
      </w:r>
      <w:r w:rsidRPr="00DB47C3">
        <w:rPr>
          <w:rFonts w:eastAsia="Calibri" w:cstheme="minorHAnsi"/>
          <w:lang w:val="sr-Latn-RS"/>
        </w:rPr>
        <w:t>Референтни број:</w:t>
      </w:r>
      <w:r w:rsidRPr="00DB47C3">
        <w:rPr>
          <w:rFonts w:eastAsia="Calibri" w:cstheme="minorHAnsi"/>
          <w:b/>
          <w:lang w:val="sr-Latn-RS"/>
        </w:rPr>
        <w:t> </w:t>
      </w:r>
      <w:r w:rsidRPr="00DB47C3">
        <w:rPr>
          <w:rFonts w:eastAsia="Calibri" w:cstheme="minorHAnsi"/>
          <w:b/>
          <w:lang w:val="sr-Cyrl-RS"/>
        </w:rPr>
        <w:t>__</w:t>
      </w:r>
      <w:r w:rsidRPr="00DB47C3">
        <w:rPr>
          <w:rFonts w:eastAsia="Calibri" w:cstheme="minorHAnsi"/>
          <w:b/>
          <w:lang w:val="sr-Latn-RS"/>
        </w:rPr>
        <w:t xml:space="preserve">/24 </w:t>
      </w:r>
      <w:r w:rsidRPr="00DB47C3">
        <w:rPr>
          <w:rFonts w:eastAsia="Calibri" w:cstheme="minorHAnsi"/>
          <w:lang w:val="sr-Latn-RS"/>
        </w:rPr>
        <w:t>Број понуде:</w:t>
      </w:r>
    </w:p>
    <w:p w14:paraId="3369D185" w14:textId="6CE13183" w:rsidR="00772462" w:rsidRDefault="00772462" w:rsidP="00567B33">
      <w:pPr>
        <w:spacing w:line="259" w:lineRule="auto"/>
        <w:ind w:left="10" w:right="6"/>
        <w:jc w:val="center"/>
        <w:rPr>
          <w:rFonts w:eastAsia="Calibri" w:cstheme="minorHAnsi"/>
          <w:lang w:val="sr-Latn-RS"/>
        </w:rPr>
      </w:pPr>
      <w:r w:rsidRPr="00DB47C3">
        <w:rPr>
          <w:rFonts w:eastAsia="Calibri" w:cstheme="minorHAnsi"/>
          <w:lang w:val="sr-Latn-RS"/>
        </w:rPr>
        <w:t>НЕ ОТВАРАТИ</w:t>
      </w:r>
    </w:p>
    <w:p w14:paraId="163561E8" w14:textId="77777777" w:rsidR="00567B33" w:rsidRPr="00DB47C3" w:rsidRDefault="00567B33" w:rsidP="00567B33">
      <w:pPr>
        <w:spacing w:line="259" w:lineRule="auto"/>
        <w:ind w:left="10" w:right="6"/>
        <w:jc w:val="center"/>
        <w:rPr>
          <w:rFonts w:eastAsia="Calibri" w:cstheme="minorHAnsi"/>
          <w:lang w:val="sr-Latn-RS"/>
        </w:rPr>
      </w:pPr>
    </w:p>
    <w:p w14:paraId="7D97B3E1" w14:textId="77777777" w:rsidR="00772462" w:rsidRPr="00DB47C3" w:rsidRDefault="00772462" w:rsidP="00567B33">
      <w:pPr>
        <w:spacing w:line="250" w:lineRule="auto"/>
        <w:ind w:left="34" w:right="31"/>
        <w:jc w:val="both"/>
        <w:rPr>
          <w:rFonts w:eastAsia="Calibri" w:cstheme="minorHAnsi"/>
          <w:lang w:val="sr-Latn-RS"/>
        </w:rPr>
      </w:pPr>
      <w:r w:rsidRPr="00DB47C3">
        <w:rPr>
          <w:rFonts w:eastAsia="Calibri" w:cstheme="minorHAnsi"/>
          <w:lang w:val="sr-Latn-RS"/>
        </w:rPr>
        <w:t>Приликом припреме понуде / пријаве на Порталу, привредни субјект наводи део или делове понуде / пријаве које ће доставити не-електронским начинима.</w:t>
      </w:r>
    </w:p>
    <w:p w14:paraId="3FDCB367"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На полеђини коверте или на кутији треба навести назив и адресу привредног субјекта. У случају да део или делове понуде / пријаве подноси група привредних субјеката, на коверти је потребно назначити да се ради о групи привредних субјеката и навести називе и адресу свих чланова групе.</w:t>
      </w:r>
    </w:p>
    <w:p w14:paraId="10DB4938"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Део или делови понуде / пријаве сматрају се благовременим уколико су примљени од стране наручиоца до </w:t>
      </w:r>
      <w:r w:rsidRPr="00DB47C3">
        <w:rPr>
          <w:rFonts w:eastAsia="Calibri" w:cstheme="minorHAnsi"/>
          <w:b/>
          <w:lang w:val="sr-Cyrl-RS"/>
        </w:rPr>
        <w:t>_____</w:t>
      </w:r>
      <w:r w:rsidRPr="00DB47C3">
        <w:rPr>
          <w:rFonts w:eastAsia="Calibri" w:cstheme="minorHAnsi"/>
          <w:b/>
          <w:lang w:val="sr-Latn-RS"/>
        </w:rPr>
        <w:t>24</w:t>
      </w:r>
      <w:r w:rsidRPr="00DB47C3">
        <w:rPr>
          <w:rFonts w:eastAsia="Calibri" w:cstheme="minorHAnsi"/>
          <w:lang w:val="sr-Latn-RS"/>
        </w:rPr>
        <w:t xml:space="preserve"> до </w:t>
      </w:r>
      <w:r w:rsidRPr="00DB47C3">
        <w:rPr>
          <w:rFonts w:eastAsia="Calibri" w:cstheme="minorHAnsi"/>
          <w:b/>
          <w:lang w:val="sr-Cyrl-RS"/>
        </w:rPr>
        <w:t>_</w:t>
      </w:r>
      <w:r w:rsidRPr="00DB47C3">
        <w:rPr>
          <w:rFonts w:eastAsia="Calibri" w:cstheme="minorHAnsi"/>
          <w:b/>
          <w:lang w:val="sr-Latn-RS"/>
        </w:rPr>
        <w:t>:</w:t>
      </w:r>
      <w:r w:rsidRPr="00DB47C3">
        <w:rPr>
          <w:rFonts w:eastAsia="Calibri" w:cstheme="minorHAnsi"/>
          <w:b/>
          <w:lang w:val="sr-Cyrl-RS"/>
        </w:rPr>
        <w:t>_</w:t>
      </w:r>
      <w:r w:rsidRPr="00DB47C3">
        <w:rPr>
          <w:rFonts w:eastAsia="Calibri" w:cstheme="minorHAnsi"/>
          <w:lang w:val="sr-Latn-RS"/>
        </w:rPr>
        <w:t xml:space="preserve"> часова.</w:t>
      </w:r>
    </w:p>
    <w:p w14:paraId="479491CE"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Наручилац ће привредном субјекту предати потврду пријема. У потврди о пријему Наручилац ће навести датум и време пријема.</w:t>
      </w:r>
    </w:p>
    <w:p w14:paraId="29AA68F9"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Део или делове понуде / пријаве које Наручилац није примио у року одређеном за подношење понуда / пријава, односно који је примљен по истеку дана и сата до којег се понуде / пријаве могу подносити, сматраће се неблаговременим. </w:t>
      </w:r>
    </w:p>
    <w:p w14:paraId="0989E9D5" w14:textId="65167E66" w:rsidR="00772462"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Неблаговремени део или делове понуде / пријаве Наручилац ће по окончању поступка отварања вратити неотворене Понуђачу, са назнаком да су поднети неблаговремено.</w:t>
      </w:r>
    </w:p>
    <w:p w14:paraId="2AFBF269" w14:textId="77777777" w:rsidR="00567B33" w:rsidRPr="00DB47C3" w:rsidRDefault="00567B33" w:rsidP="00567B33">
      <w:pPr>
        <w:spacing w:after="112" w:line="250" w:lineRule="auto"/>
        <w:ind w:left="34" w:right="31"/>
        <w:jc w:val="both"/>
        <w:rPr>
          <w:rFonts w:eastAsia="Calibri" w:cstheme="minorHAnsi"/>
          <w:lang w:val="sr-Latn-RS"/>
        </w:rPr>
      </w:pPr>
    </w:p>
    <w:p w14:paraId="0ADC4DE6" w14:textId="77777777" w:rsidR="00772462" w:rsidRPr="00DB47C3" w:rsidRDefault="00772462" w:rsidP="00772462">
      <w:pPr>
        <w:keepNext/>
        <w:keepLines/>
        <w:spacing w:line="259" w:lineRule="auto"/>
        <w:ind w:left="34"/>
        <w:outlineLvl w:val="1"/>
        <w:rPr>
          <w:rFonts w:eastAsia="Calibri" w:cstheme="minorHAnsi"/>
          <w:b/>
          <w:lang w:val="sr-Latn-RS"/>
        </w:rPr>
      </w:pPr>
      <w:r w:rsidRPr="00DB47C3">
        <w:rPr>
          <w:rFonts w:eastAsia="Calibri" w:cstheme="minorHAnsi"/>
          <w:b/>
          <w:lang w:val="sr-Latn-RS"/>
        </w:rPr>
        <w:t>Попуњавање обрасца понуде</w:t>
      </w:r>
    </w:p>
    <w:p w14:paraId="40A528E7" w14:textId="77777777" w:rsidR="00772462" w:rsidRPr="00DB47C3" w:rsidRDefault="00772462" w:rsidP="00567B33">
      <w:pPr>
        <w:shd w:val="clear" w:color="auto" w:fill="E7E6E6"/>
        <w:spacing w:after="120"/>
        <w:ind w:left="34"/>
        <w:jc w:val="both"/>
        <w:rPr>
          <w:rFonts w:eastAsia="Calibri" w:cstheme="minorHAnsi"/>
          <w:lang w:val="sr-Latn-RS"/>
        </w:rPr>
      </w:pPr>
      <w:r w:rsidRPr="00DB47C3">
        <w:rPr>
          <w:rFonts w:eastAsia="Calibri" w:cstheme="minorHAnsi"/>
          <w:lang w:val="sr-Latn-RS"/>
        </w:rPr>
        <w:t>Предмет / Партија: </w:t>
      </w:r>
      <w:r w:rsidRPr="00DB47C3">
        <w:rPr>
          <w:rFonts w:cstheme="minorHAnsi"/>
          <w:lang w:val="sr-Latn-CS"/>
        </w:rPr>
        <w:t xml:space="preserve"> Израда техничке документације за реконструкцију и доградњу објекта Дома здравља</w:t>
      </w:r>
    </w:p>
    <w:p w14:paraId="1B1EF02D" w14:textId="77777777" w:rsidR="00772462" w:rsidRPr="00DB47C3" w:rsidRDefault="00772462" w:rsidP="00567B33">
      <w:pPr>
        <w:ind w:left="43" w:right="29" w:hanging="14"/>
        <w:jc w:val="both"/>
        <w:rPr>
          <w:rFonts w:eastAsia="Calibri" w:cstheme="minorHAnsi"/>
          <w:lang w:val="sr-Latn-RS"/>
        </w:rPr>
      </w:pPr>
      <w:r w:rsidRPr="00DB47C3">
        <w:rPr>
          <w:rFonts w:eastAsia="Calibri" w:cstheme="minorHAnsi"/>
          <w:lang w:val="sr-Latn-RS"/>
        </w:rPr>
        <w:t>Цена се исказује у динарима, са и без пореза на додату вредност, са урачунатим свим трошковима које понуђач има у реализацији предметне јавне набавке.</w:t>
      </w:r>
    </w:p>
    <w:p w14:paraId="0CF0A20D" w14:textId="77777777" w:rsidR="00772462" w:rsidRPr="00DB47C3" w:rsidRDefault="00772462" w:rsidP="00567B33">
      <w:pPr>
        <w:ind w:left="43" w:right="29" w:hanging="14"/>
        <w:jc w:val="both"/>
        <w:rPr>
          <w:rFonts w:eastAsia="Calibri" w:cstheme="minorHAnsi"/>
          <w:lang w:val="sr-Latn-RS"/>
        </w:rPr>
      </w:pPr>
    </w:p>
    <w:p w14:paraId="06858CF1" w14:textId="77777777" w:rsidR="00772462" w:rsidRPr="00DB47C3" w:rsidRDefault="00772462" w:rsidP="00567B33">
      <w:pPr>
        <w:ind w:left="43" w:right="29" w:hanging="14"/>
        <w:jc w:val="both"/>
        <w:rPr>
          <w:rFonts w:eastAsia="Calibri" w:cstheme="minorHAnsi"/>
          <w:b/>
          <w:lang w:val="sr-Latn-RS"/>
        </w:rPr>
      </w:pPr>
      <w:r w:rsidRPr="00DB47C3">
        <w:rPr>
          <w:rFonts w:eastAsia="Calibri" w:cstheme="minorHAnsi"/>
          <w:b/>
          <w:lang w:val="sr-Latn-RS"/>
        </w:rPr>
        <w:t>Примена жреба</w:t>
      </w:r>
    </w:p>
    <w:p w14:paraId="4C7CA037" w14:textId="03C6B28A" w:rsidR="00772462" w:rsidRPr="00DB47C3" w:rsidRDefault="00772462" w:rsidP="00567B33">
      <w:pPr>
        <w:ind w:left="43" w:right="29" w:hanging="14"/>
        <w:jc w:val="both"/>
        <w:rPr>
          <w:rFonts w:eastAsia="Calibri" w:cstheme="minorHAnsi"/>
          <w:lang w:val="sr-Latn-RS"/>
        </w:rPr>
      </w:pPr>
      <w:r w:rsidRPr="00DB47C3">
        <w:rPr>
          <w:rFonts w:eastAsia="Calibri" w:cstheme="minorHAnsi"/>
          <w:lang w:val="sr-Latn-RS"/>
        </w:rPr>
        <w:t>Уколико након рангирања на основу критеријума за доделу и резервн</w:t>
      </w:r>
      <w:r w:rsidR="00022819">
        <w:rPr>
          <w:rFonts w:eastAsia="Calibri" w:cstheme="minorHAnsi"/>
          <w:lang w:val="sr-Cyrl-RS"/>
        </w:rPr>
        <w:t>ог</w:t>
      </w:r>
      <w:r w:rsidRPr="00DB47C3">
        <w:rPr>
          <w:rFonts w:eastAsia="Calibri" w:cstheme="minorHAnsi"/>
          <w:lang w:val="sr-Latn-RS"/>
        </w:rPr>
        <w:t xml:space="preserve"> критеријума није могуће донети одлуку о додели уговора, наручилац ће уговор доделити понуђачу који буде извучен путем жреба. Наручилац ће  обавестити све понуђаче који су поднели </w:t>
      </w:r>
      <w:r w:rsidRPr="00DB47C3">
        <w:rPr>
          <w:rFonts w:eastAsia="Calibri" w:cstheme="minorHAnsi"/>
          <w:lang w:val="sr-Latn-RS"/>
        </w:rPr>
        <w:lastRenderedPageBreak/>
        <w:t xml:space="preserve">понуде о датуму када ће се одржати извлачење путем жреба. Жребом ће бити обухваћене само оне понуде које су најповољније након рангирања на основу </w:t>
      </w:r>
      <w:r w:rsidR="00022819">
        <w:rPr>
          <w:rFonts w:eastAsia="Calibri" w:cstheme="minorHAnsi"/>
          <w:lang w:val="sr-Latn-RS"/>
        </w:rPr>
        <w:t>критеријума за доделу и резервн</w:t>
      </w:r>
      <w:r w:rsidR="00022819">
        <w:rPr>
          <w:rFonts w:eastAsia="Calibri" w:cstheme="minorHAnsi"/>
          <w:lang w:val="sr-Cyrl-RS"/>
        </w:rPr>
        <w:t>ог</w:t>
      </w:r>
      <w:r w:rsidR="00022819">
        <w:rPr>
          <w:rFonts w:eastAsia="Calibri" w:cstheme="minorHAnsi"/>
          <w:lang w:val="sr-Latn-RS"/>
        </w:rPr>
        <w:t xml:space="preserve"> критеријума.</w:t>
      </w:r>
    </w:p>
    <w:p w14:paraId="641B2D54" w14:textId="77777777" w:rsidR="00772462" w:rsidRPr="00DB47C3" w:rsidRDefault="00772462" w:rsidP="00567B33">
      <w:pPr>
        <w:spacing w:after="52" w:line="250" w:lineRule="auto"/>
        <w:ind w:left="34" w:right="31"/>
        <w:jc w:val="both"/>
        <w:rPr>
          <w:rFonts w:eastAsia="Calibri" w:cstheme="minorHAnsi"/>
          <w:lang w:val="sr-Latn-RS"/>
        </w:rPr>
      </w:pPr>
      <w:r w:rsidRPr="00DB47C3">
        <w:rPr>
          <w:rFonts w:eastAsia="Calibri" w:cstheme="minorHAnsi"/>
          <w:lang w:val="sr-Latn-RS"/>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прво извући само један папир. Понуђачу чији назив буде на извученом папиру ће бити додељен уговор. Након извлачења првог папира наручилац извлачи преостале папире један по један те сходно редоследу којим су извучени рангира преостале понуђаче. </w:t>
      </w:r>
    </w:p>
    <w:p w14:paraId="01A6D712" w14:textId="77777777" w:rsidR="00772462" w:rsidRPr="00DB47C3" w:rsidRDefault="00772462" w:rsidP="00567B33">
      <w:pPr>
        <w:spacing w:after="311" w:line="250" w:lineRule="auto"/>
        <w:ind w:left="34" w:right="31"/>
        <w:jc w:val="both"/>
        <w:rPr>
          <w:rFonts w:eastAsia="Calibri" w:cstheme="minorHAnsi"/>
          <w:lang w:val="sr-Latn-RS"/>
        </w:rPr>
      </w:pPr>
      <w:r w:rsidRPr="00DB47C3">
        <w:rPr>
          <w:rFonts w:eastAsia="Calibri" w:cstheme="minorHAnsi"/>
          <w:lang w:val="sr-Latn-RS"/>
        </w:rPr>
        <w:t>Понуђачима који не присуствују овом поступку, наручилац ће доставити записник извлачења путем жреба.</w:t>
      </w:r>
    </w:p>
    <w:p w14:paraId="78958210" w14:textId="77777777" w:rsidR="00772462" w:rsidRPr="00DB47C3" w:rsidRDefault="00772462" w:rsidP="00567B33">
      <w:pPr>
        <w:keepNext/>
        <w:keepLines/>
        <w:spacing w:line="259" w:lineRule="auto"/>
        <w:ind w:left="43" w:hanging="14"/>
        <w:jc w:val="both"/>
        <w:outlineLvl w:val="1"/>
        <w:rPr>
          <w:rFonts w:eastAsia="Calibri" w:cstheme="minorHAnsi"/>
          <w:b/>
          <w:lang w:val="sr-Latn-RS"/>
        </w:rPr>
      </w:pPr>
      <w:r w:rsidRPr="00DB47C3">
        <w:rPr>
          <w:rFonts w:eastAsia="Calibri" w:cstheme="minorHAnsi"/>
          <w:b/>
          <w:lang w:val="sr-Latn-RS"/>
        </w:rPr>
        <w:t>Рок и начин плаћања</w:t>
      </w:r>
    </w:p>
    <w:p w14:paraId="1AAB8651" w14:textId="77777777" w:rsidR="00772462" w:rsidRPr="00DB47C3" w:rsidRDefault="00772462" w:rsidP="00567B33">
      <w:pPr>
        <w:spacing w:line="251" w:lineRule="auto"/>
        <w:ind w:left="43" w:right="624" w:hanging="14"/>
        <w:jc w:val="both"/>
        <w:rPr>
          <w:rFonts w:eastAsia="Calibri" w:cstheme="minorHAnsi"/>
          <w:lang w:val="sr-Latn-RS"/>
        </w:rPr>
      </w:pPr>
      <w:r w:rsidRPr="00DB47C3">
        <w:rPr>
          <w:rFonts w:eastAsia="Calibri" w:cstheme="minorHAnsi"/>
          <w:lang w:val="sr-Latn-RS"/>
        </w:rPr>
        <w:t>Дефинисано моделом уговора</w:t>
      </w:r>
    </w:p>
    <w:p w14:paraId="414CA306" w14:textId="77777777" w:rsidR="00772462" w:rsidRPr="00DB47C3" w:rsidRDefault="00772462" w:rsidP="00567B33">
      <w:pPr>
        <w:spacing w:line="251" w:lineRule="auto"/>
        <w:ind w:left="43" w:right="624" w:hanging="14"/>
        <w:jc w:val="both"/>
        <w:rPr>
          <w:rFonts w:eastAsia="Calibri" w:cstheme="minorHAnsi"/>
          <w:lang w:val="sr-Latn-RS"/>
        </w:rPr>
      </w:pPr>
    </w:p>
    <w:p w14:paraId="3416EF9A" w14:textId="77777777" w:rsidR="00772462" w:rsidRPr="00DB47C3" w:rsidRDefault="00772462" w:rsidP="00567B33">
      <w:pPr>
        <w:spacing w:after="82" w:line="259" w:lineRule="auto"/>
        <w:ind w:left="34"/>
        <w:jc w:val="both"/>
        <w:rPr>
          <w:rFonts w:eastAsia="Calibri" w:cstheme="minorHAnsi"/>
          <w:lang w:val="sr-Latn-RS"/>
        </w:rPr>
      </w:pPr>
      <w:r w:rsidRPr="00DB47C3">
        <w:rPr>
          <w:rFonts w:eastAsia="Calibri" w:cstheme="minorHAnsi"/>
          <w:b/>
          <w:lang w:val="sr-Latn-RS"/>
        </w:rPr>
        <w:t>Понуда мора бити важећа 90 дана од дана отварања понуда.</w:t>
      </w:r>
    </w:p>
    <w:p w14:paraId="6EF2B94A" w14:textId="77777777" w:rsidR="00772462" w:rsidRPr="00DB47C3" w:rsidRDefault="00772462" w:rsidP="00567B33">
      <w:pPr>
        <w:spacing w:after="251" w:line="250" w:lineRule="auto"/>
        <w:ind w:left="34" w:right="31"/>
        <w:jc w:val="both"/>
        <w:rPr>
          <w:rFonts w:eastAsia="Calibri" w:cstheme="minorHAnsi"/>
          <w:lang w:val="sr-Latn-RS"/>
        </w:rPr>
      </w:pPr>
      <w:r w:rsidRPr="00DB47C3">
        <w:rPr>
          <w:rFonts w:eastAsia="Calibri" w:cstheme="minorHAnsi"/>
          <w:lang w:val="sr-Latn-RS"/>
        </w:rPr>
        <w:t>Након уноса свих података привредни субјект генерише образац понуде / пријаве и може да прегледа податке понуде / пријаве пре него поднесе понуду / пријаву.</w:t>
      </w:r>
    </w:p>
    <w:p w14:paraId="70BB3D9F" w14:textId="77777777" w:rsidR="00772462" w:rsidRPr="00DB47C3" w:rsidRDefault="00772462" w:rsidP="00567B33">
      <w:pPr>
        <w:spacing w:after="82" w:line="259" w:lineRule="auto"/>
        <w:ind w:left="34"/>
        <w:jc w:val="both"/>
        <w:rPr>
          <w:rFonts w:eastAsia="Calibri" w:cstheme="minorHAnsi"/>
          <w:lang w:val="sr-Latn-RS"/>
        </w:rPr>
      </w:pPr>
      <w:r w:rsidRPr="00DB47C3">
        <w:rPr>
          <w:rFonts w:eastAsia="Calibri" w:cstheme="minorHAnsi"/>
          <w:b/>
          <w:lang w:val="sr-Latn-RS"/>
        </w:rPr>
        <w:t>Начин измене и допуне понуде / пријаве</w:t>
      </w:r>
    </w:p>
    <w:p w14:paraId="5A37F2C6" w14:textId="77777777" w:rsidR="00772462" w:rsidRPr="00DB47C3" w:rsidRDefault="00392678" w:rsidP="00772462">
      <w:pPr>
        <w:spacing w:after="261" w:line="259" w:lineRule="auto"/>
        <w:ind w:left="743"/>
        <w:rPr>
          <w:rFonts w:eastAsia="Calibri" w:cstheme="minorHAnsi"/>
          <w:lang w:val="sr-Latn-RS"/>
        </w:rPr>
      </w:pPr>
      <w:hyperlink r:id="rId161">
        <w:r w:rsidR="00772462" w:rsidRPr="00DB47C3">
          <w:rPr>
            <w:rFonts w:eastAsia="Calibri" w:cstheme="minorHAnsi"/>
            <w:color w:val="0000FF"/>
            <w:u w:val="single" w:color="0000FF"/>
            <w:lang w:val="sr-Latn-RS"/>
          </w:rPr>
          <w:t>vidi</w:t>
        </w:r>
      </w:hyperlink>
      <w:hyperlink r:id="rId162">
        <w:r w:rsidR="00772462" w:rsidRPr="00DB47C3">
          <w:rPr>
            <w:rFonts w:eastAsia="Calibri" w:cstheme="minorHAnsi"/>
            <w:color w:val="0000FF"/>
            <w:u w:val="single" w:color="0000FF"/>
            <w:lang w:val="sr-Latn-RS"/>
          </w:rPr>
          <w:t xml:space="preserve"> </w:t>
        </w:r>
      </w:hyperlink>
      <w:hyperlink r:id="rId163">
        <w:r w:rsidR="00772462" w:rsidRPr="00DB47C3">
          <w:rPr>
            <w:rFonts w:eastAsia="Calibri" w:cstheme="minorHAnsi"/>
            <w:color w:val="0000FF"/>
            <w:u w:val="single" w:color="0000FF"/>
            <w:lang w:val="sr-Latn-RS"/>
          </w:rPr>
          <w:t>opšte</w:t>
        </w:r>
      </w:hyperlink>
      <w:hyperlink r:id="rId164">
        <w:r w:rsidR="00772462" w:rsidRPr="00DB47C3">
          <w:rPr>
            <w:rFonts w:eastAsia="Calibri" w:cstheme="minorHAnsi"/>
            <w:color w:val="0000FF"/>
            <w:u w:val="single" w:color="0000FF"/>
            <w:lang w:val="sr-Latn-RS"/>
          </w:rPr>
          <w:t xml:space="preserve"> </w:t>
        </w:r>
      </w:hyperlink>
      <w:hyperlink r:id="rId165">
        <w:r w:rsidR="00772462" w:rsidRPr="00DB47C3">
          <w:rPr>
            <w:rFonts w:eastAsia="Calibri" w:cstheme="minorHAnsi"/>
            <w:color w:val="0000FF"/>
            <w:u w:val="single" w:color="0000FF"/>
            <w:lang w:val="sr-Latn-RS"/>
          </w:rPr>
          <w:t>uputstvo</w:t>
        </w:r>
      </w:hyperlink>
      <w:hyperlink r:id="rId166">
        <w:r w:rsidR="00772462" w:rsidRPr="00DB47C3">
          <w:rPr>
            <w:rFonts w:eastAsia="Calibri" w:cstheme="minorHAnsi"/>
            <w:color w:val="0000FF"/>
            <w:u w:val="single" w:color="0000FF"/>
            <w:lang w:val="sr-Latn-RS"/>
          </w:rPr>
          <w:t xml:space="preserve"> </w:t>
        </w:r>
      </w:hyperlink>
      <w:hyperlink r:id="rId167">
        <w:r w:rsidR="00772462" w:rsidRPr="00DB47C3">
          <w:rPr>
            <w:rFonts w:eastAsia="Calibri" w:cstheme="minorHAnsi"/>
            <w:color w:val="0000FF"/>
            <w:u w:val="single" w:color="0000FF"/>
            <w:lang w:val="sr-Latn-RS"/>
          </w:rPr>
          <w:t>za</w:t>
        </w:r>
      </w:hyperlink>
      <w:hyperlink r:id="rId168">
        <w:r w:rsidR="00772462" w:rsidRPr="00DB47C3">
          <w:rPr>
            <w:rFonts w:eastAsia="Calibri" w:cstheme="minorHAnsi"/>
            <w:color w:val="0000FF"/>
            <w:u w:val="single" w:color="0000FF"/>
            <w:lang w:val="sr-Latn-RS"/>
          </w:rPr>
          <w:t xml:space="preserve"> </w:t>
        </w:r>
      </w:hyperlink>
      <w:hyperlink r:id="rId169">
        <w:r w:rsidR="00772462" w:rsidRPr="00DB47C3">
          <w:rPr>
            <w:rFonts w:eastAsia="Calibri" w:cstheme="minorHAnsi"/>
            <w:color w:val="0000FF"/>
            <w:u w:val="single" w:color="0000FF"/>
            <w:lang w:val="sr-Latn-RS"/>
          </w:rPr>
          <w:t>korisnike</w:t>
        </w:r>
      </w:hyperlink>
      <w:hyperlink r:id="rId170">
        <w:r w:rsidR="00772462" w:rsidRPr="00DB47C3">
          <w:rPr>
            <w:rFonts w:eastAsia="Calibri" w:cstheme="minorHAnsi"/>
            <w:color w:val="0000FF"/>
            <w:u w:val="single" w:color="0000FF"/>
            <w:lang w:val="sr-Latn-RS"/>
          </w:rPr>
          <w:t xml:space="preserve"> </w:t>
        </w:r>
      </w:hyperlink>
      <w:hyperlink r:id="rId171">
        <w:r w:rsidR="00772462" w:rsidRPr="00DB47C3">
          <w:rPr>
            <w:rFonts w:eastAsia="Calibri" w:cstheme="minorHAnsi"/>
            <w:color w:val="0000FF"/>
            <w:u w:val="single" w:color="0000FF"/>
            <w:lang w:val="sr-Latn-RS"/>
          </w:rPr>
          <w:t>Portala</w:t>
        </w:r>
      </w:hyperlink>
    </w:p>
    <w:p w14:paraId="2F697311" w14:textId="77777777" w:rsidR="00772462" w:rsidRPr="00DB47C3" w:rsidRDefault="00772462" w:rsidP="00772462">
      <w:pPr>
        <w:spacing w:after="82" w:line="259" w:lineRule="auto"/>
        <w:ind w:left="34"/>
        <w:rPr>
          <w:rFonts w:eastAsia="Calibri" w:cstheme="minorHAnsi"/>
          <w:lang w:val="sr-Latn-RS"/>
        </w:rPr>
      </w:pPr>
      <w:r w:rsidRPr="00DB47C3">
        <w:rPr>
          <w:rFonts w:eastAsia="Calibri" w:cstheme="minorHAnsi"/>
          <w:b/>
          <w:lang w:val="sr-Latn-RS"/>
        </w:rPr>
        <w:t>Начин опозива понуде / пријаве</w:t>
      </w:r>
    </w:p>
    <w:p w14:paraId="7B70248B" w14:textId="77777777" w:rsidR="00772462" w:rsidRPr="00DB47C3" w:rsidRDefault="00392678" w:rsidP="00772462">
      <w:pPr>
        <w:spacing w:after="121" w:line="259" w:lineRule="auto"/>
        <w:ind w:left="743"/>
        <w:rPr>
          <w:rFonts w:eastAsia="Calibri" w:cstheme="minorHAnsi"/>
          <w:lang w:val="sr-Latn-RS"/>
        </w:rPr>
      </w:pPr>
      <w:hyperlink r:id="rId172">
        <w:r w:rsidR="00772462" w:rsidRPr="00DB47C3">
          <w:rPr>
            <w:rFonts w:eastAsia="Calibri" w:cstheme="minorHAnsi"/>
            <w:color w:val="0000FF"/>
            <w:u w:val="single" w:color="0000FF"/>
            <w:lang w:val="sr-Latn-RS"/>
          </w:rPr>
          <w:t>vidi</w:t>
        </w:r>
      </w:hyperlink>
      <w:hyperlink r:id="rId173">
        <w:r w:rsidR="00772462" w:rsidRPr="00DB47C3">
          <w:rPr>
            <w:rFonts w:eastAsia="Calibri" w:cstheme="minorHAnsi"/>
            <w:color w:val="0000FF"/>
            <w:u w:val="single" w:color="0000FF"/>
            <w:lang w:val="sr-Latn-RS"/>
          </w:rPr>
          <w:t xml:space="preserve"> </w:t>
        </w:r>
      </w:hyperlink>
      <w:hyperlink r:id="rId174">
        <w:r w:rsidR="00772462" w:rsidRPr="00DB47C3">
          <w:rPr>
            <w:rFonts w:eastAsia="Calibri" w:cstheme="minorHAnsi"/>
            <w:color w:val="0000FF"/>
            <w:u w:val="single" w:color="0000FF"/>
            <w:lang w:val="sr-Latn-RS"/>
          </w:rPr>
          <w:t>opšte</w:t>
        </w:r>
      </w:hyperlink>
      <w:hyperlink r:id="rId175">
        <w:r w:rsidR="00772462" w:rsidRPr="00DB47C3">
          <w:rPr>
            <w:rFonts w:eastAsia="Calibri" w:cstheme="minorHAnsi"/>
            <w:color w:val="0000FF"/>
            <w:u w:val="single" w:color="0000FF"/>
            <w:lang w:val="sr-Latn-RS"/>
          </w:rPr>
          <w:t xml:space="preserve"> </w:t>
        </w:r>
      </w:hyperlink>
      <w:hyperlink r:id="rId176">
        <w:r w:rsidR="00772462" w:rsidRPr="00DB47C3">
          <w:rPr>
            <w:rFonts w:eastAsia="Calibri" w:cstheme="minorHAnsi"/>
            <w:color w:val="0000FF"/>
            <w:u w:val="single" w:color="0000FF"/>
            <w:lang w:val="sr-Latn-RS"/>
          </w:rPr>
          <w:t>uputstvo</w:t>
        </w:r>
      </w:hyperlink>
      <w:hyperlink r:id="rId177">
        <w:r w:rsidR="00772462" w:rsidRPr="00DB47C3">
          <w:rPr>
            <w:rFonts w:eastAsia="Calibri" w:cstheme="minorHAnsi"/>
            <w:color w:val="0000FF"/>
            <w:u w:val="single" w:color="0000FF"/>
            <w:lang w:val="sr-Latn-RS"/>
          </w:rPr>
          <w:t xml:space="preserve"> </w:t>
        </w:r>
      </w:hyperlink>
      <w:hyperlink r:id="rId178">
        <w:r w:rsidR="00772462" w:rsidRPr="00DB47C3">
          <w:rPr>
            <w:rFonts w:eastAsia="Calibri" w:cstheme="minorHAnsi"/>
            <w:color w:val="0000FF"/>
            <w:u w:val="single" w:color="0000FF"/>
            <w:lang w:val="sr-Latn-RS"/>
          </w:rPr>
          <w:t>za</w:t>
        </w:r>
      </w:hyperlink>
      <w:hyperlink r:id="rId179">
        <w:r w:rsidR="00772462" w:rsidRPr="00DB47C3">
          <w:rPr>
            <w:rFonts w:eastAsia="Calibri" w:cstheme="minorHAnsi"/>
            <w:color w:val="0000FF"/>
            <w:u w:val="single" w:color="0000FF"/>
            <w:lang w:val="sr-Latn-RS"/>
          </w:rPr>
          <w:t xml:space="preserve"> </w:t>
        </w:r>
      </w:hyperlink>
      <w:hyperlink r:id="rId180">
        <w:r w:rsidR="00772462" w:rsidRPr="00DB47C3">
          <w:rPr>
            <w:rFonts w:eastAsia="Calibri" w:cstheme="minorHAnsi"/>
            <w:color w:val="0000FF"/>
            <w:u w:val="single" w:color="0000FF"/>
            <w:lang w:val="sr-Latn-RS"/>
          </w:rPr>
          <w:t>korisnike</w:t>
        </w:r>
      </w:hyperlink>
      <w:hyperlink r:id="rId181">
        <w:r w:rsidR="00772462" w:rsidRPr="00DB47C3">
          <w:rPr>
            <w:rFonts w:eastAsia="Calibri" w:cstheme="minorHAnsi"/>
            <w:color w:val="0000FF"/>
            <w:u w:val="single" w:color="0000FF"/>
            <w:lang w:val="sr-Latn-RS"/>
          </w:rPr>
          <w:t xml:space="preserve"> </w:t>
        </w:r>
      </w:hyperlink>
      <w:hyperlink r:id="rId182">
        <w:r w:rsidR="00772462" w:rsidRPr="00DB47C3">
          <w:rPr>
            <w:rFonts w:eastAsia="Calibri" w:cstheme="minorHAnsi"/>
            <w:color w:val="0000FF"/>
            <w:u w:val="single" w:color="0000FF"/>
            <w:lang w:val="sr-Latn-RS"/>
          </w:rPr>
          <w:t>Portala</w:t>
        </w:r>
      </w:hyperlink>
    </w:p>
    <w:p w14:paraId="1836F2BE" w14:textId="77777777" w:rsidR="00772462" w:rsidRPr="00DB47C3" w:rsidRDefault="00772462" w:rsidP="00567B33">
      <w:pPr>
        <w:keepNext/>
        <w:keepLines/>
        <w:spacing w:after="172" w:line="250" w:lineRule="auto"/>
        <w:ind w:left="34"/>
        <w:jc w:val="both"/>
        <w:outlineLvl w:val="0"/>
        <w:rPr>
          <w:rFonts w:eastAsia="Calibri" w:cstheme="minorHAnsi"/>
          <w:b/>
          <w:lang w:val="sr-Latn-RS"/>
        </w:rPr>
      </w:pPr>
      <w:r w:rsidRPr="00DB47C3">
        <w:rPr>
          <w:rFonts w:eastAsia="Calibri" w:cstheme="minorHAnsi"/>
          <w:b/>
          <w:lang w:val="sr-Latn-RS"/>
        </w:rPr>
        <w:t>Подаци о врсти, садржини, начину подношења, висини и роковима обезбеђења испуњења обавеза понуђача</w:t>
      </w:r>
    </w:p>
    <w:p w14:paraId="0F0B1B73" w14:textId="77777777" w:rsidR="00772462" w:rsidRPr="00DB47C3" w:rsidRDefault="00772462" w:rsidP="00567B33">
      <w:pPr>
        <w:keepNext/>
        <w:keepLines/>
        <w:spacing w:after="82" w:line="259" w:lineRule="auto"/>
        <w:ind w:left="34"/>
        <w:jc w:val="both"/>
        <w:outlineLvl w:val="1"/>
        <w:rPr>
          <w:rFonts w:eastAsia="Calibri" w:cstheme="minorHAnsi"/>
          <w:b/>
          <w:lang w:val="sr-Latn-RS"/>
        </w:rPr>
      </w:pPr>
      <w:r w:rsidRPr="00DB47C3">
        <w:rPr>
          <w:rFonts w:eastAsia="Calibri" w:cstheme="minorHAnsi"/>
          <w:b/>
          <w:lang w:val="sr-Latn-RS"/>
        </w:rPr>
        <w:t>Средства обезбеђења за озбиљност понуде</w:t>
      </w:r>
    </w:p>
    <w:p w14:paraId="3828B5A3" w14:textId="77777777" w:rsidR="00772462" w:rsidRPr="00DB47C3" w:rsidRDefault="00772462" w:rsidP="00567B33">
      <w:pPr>
        <w:spacing w:after="112" w:line="250" w:lineRule="auto"/>
        <w:ind w:left="34" w:right="31"/>
        <w:jc w:val="both"/>
        <w:rPr>
          <w:rFonts w:eastAsia="Calibri" w:cstheme="minorHAnsi"/>
          <w:lang w:val="sr-Cyrl-RS"/>
        </w:rPr>
      </w:pPr>
      <w:r w:rsidRPr="00DB47C3">
        <w:rPr>
          <w:rFonts w:eastAsia="Calibri" w:cstheme="minorHAnsi"/>
          <w:lang w:val="sr-Latn-RS"/>
        </w:rPr>
        <w:t>Понуђач је дужан да уз понуду достави оригинал банкарску гаранцију за озбиљност понуде у износу од 3% од вредности понуде, без ПДВ-а, са роком важења најмање 30 дана</w:t>
      </w:r>
      <w:r w:rsidRPr="00DB47C3">
        <w:rPr>
          <w:rFonts w:eastAsia="Calibri" w:cstheme="minorHAnsi"/>
          <w:lang w:val="sr-Cyrl-RS"/>
        </w:rPr>
        <w:t xml:space="preserve"> </w:t>
      </w:r>
      <w:r w:rsidRPr="00DB47C3">
        <w:rPr>
          <w:rFonts w:eastAsia="Calibri" w:cstheme="minorHAnsi"/>
          <w:lang w:val="sr-Latn-RS"/>
        </w:rPr>
        <w:t>дужим од рока важења понуде</w:t>
      </w:r>
      <w:r w:rsidRPr="00DB47C3">
        <w:rPr>
          <w:rFonts w:eastAsia="Calibri" w:cstheme="minorHAnsi"/>
          <w:lang w:val="sr-Cyrl-RS"/>
        </w:rPr>
        <w:t>.</w:t>
      </w:r>
    </w:p>
    <w:p w14:paraId="0CCD0429" w14:textId="77777777" w:rsidR="00772462" w:rsidRPr="00DB47C3" w:rsidRDefault="00772462" w:rsidP="00567B33">
      <w:pPr>
        <w:ind w:left="43" w:right="29" w:hanging="14"/>
        <w:jc w:val="both"/>
        <w:rPr>
          <w:rFonts w:eastAsia="Calibri" w:cstheme="minorHAnsi"/>
          <w:lang w:val="sr-Latn-RS"/>
        </w:rPr>
      </w:pPr>
      <w:r w:rsidRPr="00DB47C3">
        <w:rPr>
          <w:rFonts w:eastAsia="Calibri" w:cstheme="minorHAnsi"/>
          <w:lang w:val="sr-Latn-RS"/>
        </w:rPr>
        <w:t>Банкарска гаранција мора да буде са клаузулама ''неопозива'', ''безусловна'',</w:t>
      </w:r>
      <w:r w:rsidRPr="00DB47C3">
        <w:rPr>
          <w:rFonts w:eastAsia="Calibri" w:cstheme="minorHAnsi"/>
          <w:lang w:val="sr-Cyrl-RS"/>
        </w:rPr>
        <w:t xml:space="preserve"> </w:t>
      </w:r>
      <w:r w:rsidRPr="00DB47C3">
        <w:rPr>
          <w:rFonts w:eastAsia="Calibri" w:cstheme="minorHAnsi"/>
          <w:lang w:val="sr-Latn-RS"/>
        </w:rPr>
        <w:t xml:space="preserve">''наплатива на први позив'' и </w:t>
      </w:r>
      <w:r w:rsidRPr="00DB47C3">
        <w:rPr>
          <w:rFonts w:eastAsia="Calibri" w:cstheme="minorHAnsi"/>
          <w:lang w:val="sr-Cyrl-RS"/>
        </w:rPr>
        <w:t>„</w:t>
      </w:r>
      <w:r w:rsidRPr="00DB47C3">
        <w:rPr>
          <w:rFonts w:eastAsia="Calibri" w:cstheme="minorHAnsi"/>
          <w:lang w:val="sr-Latn-RS"/>
        </w:rPr>
        <w:t>без права на приговор</w:t>
      </w:r>
      <w:r w:rsidRPr="00DB47C3">
        <w:rPr>
          <w:rFonts w:eastAsia="Calibri" w:cstheme="minorHAnsi"/>
          <w:lang w:val="sr-Cyrl-RS"/>
        </w:rPr>
        <w:t>“</w:t>
      </w:r>
      <w:r w:rsidRPr="00DB47C3">
        <w:rPr>
          <w:rFonts w:eastAsia="Calibri" w:cstheme="minorHAnsi"/>
          <w:lang w:val="sr-Latn-RS"/>
        </w:rPr>
        <w:t>.</w:t>
      </w:r>
    </w:p>
    <w:p w14:paraId="3025597C" w14:textId="77777777" w:rsidR="00772462" w:rsidRPr="00DB47C3" w:rsidRDefault="00772462" w:rsidP="00567B33">
      <w:pPr>
        <w:ind w:left="43" w:right="29" w:hanging="14"/>
        <w:jc w:val="both"/>
        <w:rPr>
          <w:rFonts w:eastAsia="Calibri" w:cstheme="minorHAnsi"/>
          <w:lang w:val="sr-Latn-RS"/>
        </w:rPr>
      </w:pPr>
      <w:r w:rsidRPr="00DB47C3">
        <w:rPr>
          <w:rFonts w:eastAsia="Calibri" w:cstheme="minorHAnsi"/>
          <w:lang w:val="sr-Latn-RS"/>
        </w:rPr>
        <w:t xml:space="preserve"> </w:t>
      </w:r>
    </w:p>
    <w:p w14:paraId="23E6B38E" w14:textId="77777777" w:rsidR="00772462" w:rsidRPr="00DB47C3" w:rsidRDefault="00772462" w:rsidP="00567B33">
      <w:pPr>
        <w:ind w:left="43" w:right="29" w:hanging="14"/>
        <w:jc w:val="both"/>
        <w:rPr>
          <w:rFonts w:eastAsia="Calibri" w:cstheme="minorHAnsi"/>
          <w:lang w:val="sr-Latn-RS"/>
        </w:rPr>
      </w:pPr>
      <w:r w:rsidRPr="00DB47C3">
        <w:rPr>
          <w:rFonts w:eastAsia="Calibri" w:cstheme="minorHAnsi"/>
          <w:lang w:val="sr-Latn-RS"/>
        </w:rPr>
        <w:t>Банкарска гаранција мора да</w:t>
      </w:r>
      <w:r w:rsidRPr="00DB47C3">
        <w:rPr>
          <w:rFonts w:eastAsia="Calibri" w:cstheme="minorHAnsi"/>
          <w:lang w:val="sr-Cyrl-RS"/>
        </w:rPr>
        <w:t xml:space="preserve"> </w:t>
      </w:r>
      <w:r w:rsidRPr="00DB47C3">
        <w:rPr>
          <w:rFonts w:eastAsia="Calibri" w:cstheme="minorHAnsi"/>
          <w:lang w:val="sr-Latn-RS"/>
        </w:rPr>
        <w:t>овлашћује Наручиоца да исту наплати уколико Понуђач:</w:t>
      </w:r>
    </w:p>
    <w:p w14:paraId="64830954" w14:textId="77777777" w:rsidR="00772462" w:rsidRPr="00DB47C3" w:rsidRDefault="00772462" w:rsidP="00567B33">
      <w:pPr>
        <w:ind w:left="43" w:right="29" w:hanging="14"/>
        <w:jc w:val="both"/>
        <w:rPr>
          <w:rFonts w:eastAsia="Calibri" w:cstheme="minorHAnsi"/>
          <w:lang w:val="sr-Latn-RS"/>
        </w:rPr>
      </w:pPr>
      <w:r w:rsidRPr="00DB47C3">
        <w:rPr>
          <w:rFonts w:eastAsia="Calibri" w:cstheme="minorHAnsi"/>
          <w:lang w:val="sr-Latn-RS"/>
        </w:rPr>
        <w:t>1) одустане од своје понуде у року важења понуде, а након отварања понуда;</w:t>
      </w:r>
    </w:p>
    <w:p w14:paraId="1209C4F1" w14:textId="77777777" w:rsidR="00772462" w:rsidRPr="00DB47C3" w:rsidRDefault="00772462" w:rsidP="00567B33">
      <w:pPr>
        <w:ind w:left="43" w:right="29" w:hanging="14"/>
        <w:jc w:val="both"/>
        <w:rPr>
          <w:rFonts w:eastAsia="Calibri" w:cstheme="minorHAnsi"/>
          <w:lang w:val="sr-Latn-RS"/>
        </w:rPr>
      </w:pPr>
      <w:r w:rsidRPr="00DB47C3">
        <w:rPr>
          <w:rFonts w:eastAsia="Calibri" w:cstheme="minorHAnsi"/>
          <w:lang w:val="sr-Latn-RS"/>
        </w:rPr>
        <w:t>2) не достави доказе о испуњености критеријума за квалитативан избор привредног субјекта сходно члану 119.</w:t>
      </w:r>
      <w:r w:rsidRPr="00DB47C3">
        <w:rPr>
          <w:rFonts w:eastAsia="Calibri" w:cstheme="minorHAnsi"/>
          <w:lang w:val="sr-Cyrl-RS"/>
        </w:rPr>
        <w:t xml:space="preserve"> </w:t>
      </w:r>
      <w:r w:rsidRPr="00DB47C3">
        <w:rPr>
          <w:rFonts w:eastAsia="Calibri" w:cstheme="minorHAnsi"/>
          <w:lang w:val="sr-Latn-RS"/>
        </w:rPr>
        <w:t>Закона о јавним набавкама;</w:t>
      </w:r>
    </w:p>
    <w:p w14:paraId="1BD51AD5" w14:textId="77777777" w:rsidR="00772462" w:rsidRPr="00DB47C3" w:rsidRDefault="00772462" w:rsidP="00567B33">
      <w:pPr>
        <w:ind w:left="43" w:right="29" w:hanging="14"/>
        <w:jc w:val="both"/>
        <w:rPr>
          <w:rFonts w:eastAsia="Calibri" w:cstheme="minorHAnsi"/>
          <w:lang w:val="sr-Latn-RS"/>
        </w:rPr>
      </w:pPr>
      <w:r w:rsidRPr="00DB47C3">
        <w:rPr>
          <w:rFonts w:eastAsia="Calibri" w:cstheme="minorHAnsi"/>
          <w:lang w:val="sr-Latn-RS"/>
        </w:rPr>
        <w:t>3) без основа одбије да закључи уговор о јавној набавци и</w:t>
      </w:r>
    </w:p>
    <w:p w14:paraId="59732994" w14:textId="77777777" w:rsidR="00772462" w:rsidRPr="00DB47C3" w:rsidRDefault="00772462" w:rsidP="00567B33">
      <w:pPr>
        <w:ind w:left="43" w:right="29" w:hanging="14"/>
        <w:jc w:val="both"/>
        <w:rPr>
          <w:rFonts w:eastAsia="Calibri" w:cstheme="minorHAnsi"/>
          <w:lang w:val="sr-Latn-RS"/>
        </w:rPr>
      </w:pPr>
      <w:r w:rsidRPr="00DB47C3">
        <w:rPr>
          <w:rFonts w:eastAsia="Calibri" w:cstheme="minorHAnsi"/>
          <w:lang w:val="sr-Latn-RS"/>
        </w:rPr>
        <w:t>4) не достави средство обезбеђења за добро извршење посла.</w:t>
      </w:r>
    </w:p>
    <w:p w14:paraId="320F088E" w14:textId="77777777" w:rsidR="00772462" w:rsidRPr="00DB47C3" w:rsidRDefault="00772462" w:rsidP="00567B33">
      <w:pPr>
        <w:ind w:left="43" w:right="29" w:hanging="14"/>
        <w:jc w:val="both"/>
        <w:rPr>
          <w:rFonts w:eastAsia="Calibri" w:cstheme="minorHAnsi"/>
          <w:lang w:val="sr-Latn-RS"/>
        </w:rPr>
      </w:pPr>
    </w:p>
    <w:p w14:paraId="05C7F7BF" w14:textId="77777777" w:rsidR="00772462" w:rsidRPr="00DB47C3" w:rsidRDefault="00772462" w:rsidP="00567B33">
      <w:pPr>
        <w:ind w:left="43" w:right="29" w:hanging="14"/>
        <w:jc w:val="both"/>
        <w:rPr>
          <w:rFonts w:eastAsia="Calibri" w:cstheme="minorHAnsi"/>
          <w:lang w:val="sr-Cyrl-RS"/>
        </w:rPr>
      </w:pPr>
      <w:r w:rsidRPr="00DB47C3">
        <w:rPr>
          <w:rFonts w:eastAsia="Calibri" w:cstheme="minorHAnsi"/>
          <w:lang w:val="sr-Latn-RS"/>
        </w:rPr>
        <w:lastRenderedPageBreak/>
        <w:t xml:space="preserve">Оригинал </w:t>
      </w:r>
      <w:r w:rsidRPr="00DB47C3">
        <w:rPr>
          <w:rFonts w:eastAsia="Calibri" w:cstheme="minorHAnsi"/>
          <w:lang w:val="sr-Cyrl-RS"/>
        </w:rPr>
        <w:t>банкарску гаранцију за озбиљност понуде</w:t>
      </w:r>
      <w:r w:rsidRPr="00DB47C3">
        <w:rPr>
          <w:rFonts w:eastAsia="Calibri" w:cstheme="minorHAnsi"/>
          <w:lang w:val="sr-Latn-RS"/>
        </w:rPr>
        <w:t xml:space="preserve"> </w:t>
      </w:r>
      <w:r w:rsidRPr="00DB47C3">
        <w:rPr>
          <w:rFonts w:eastAsia="Calibri" w:cstheme="minorHAnsi"/>
          <w:lang w:val="sr-Cyrl-RS"/>
        </w:rPr>
        <w:t>привредни субјект</w:t>
      </w:r>
      <w:r w:rsidRPr="00DB47C3">
        <w:rPr>
          <w:rFonts w:eastAsia="Calibri" w:cstheme="minorHAnsi"/>
          <w:lang w:val="sr-Latn-RS"/>
        </w:rPr>
        <w:t xml:space="preserve"> достав</w:t>
      </w:r>
      <w:r w:rsidRPr="00DB47C3">
        <w:rPr>
          <w:rFonts w:eastAsia="Calibri" w:cstheme="minorHAnsi"/>
          <w:lang w:val="sr-Cyrl-RS"/>
        </w:rPr>
        <w:t>ља</w:t>
      </w:r>
      <w:r w:rsidRPr="00DB47C3">
        <w:rPr>
          <w:rFonts w:eastAsia="Calibri" w:cstheme="minorHAnsi"/>
          <w:lang w:val="sr-Latn-RS"/>
        </w:rPr>
        <w:t xml:space="preserve"> на адресу Наручиоца, </w:t>
      </w:r>
      <w:r w:rsidRPr="00DB47C3">
        <w:rPr>
          <w:rFonts w:eastAsia="Calibri" w:cstheme="minorHAnsi"/>
          <w:lang w:val="sr-Cyrl-RS"/>
        </w:rPr>
        <w:t>наведену у овом упутству у делу: „</w:t>
      </w:r>
      <w:r w:rsidRPr="00DB47C3">
        <w:rPr>
          <w:rFonts w:eastAsia="Calibri" w:cstheme="minorHAnsi"/>
          <w:lang w:val="sr-Latn-RS"/>
        </w:rPr>
        <w:t>Део или делове понуде / пријаве које није могуће доставити електронским средствима путем Портала јавних набавки</w:t>
      </w:r>
      <w:r w:rsidRPr="00DB47C3">
        <w:rPr>
          <w:rFonts w:eastAsia="Calibri" w:cstheme="minorHAnsi"/>
          <w:lang w:val="sr-Cyrl-RS"/>
        </w:rPr>
        <w:t>“, најкасније до истека рока за подношење понуда.</w:t>
      </w:r>
    </w:p>
    <w:p w14:paraId="63780ACA" w14:textId="77777777" w:rsidR="00772462" w:rsidRPr="00DB47C3" w:rsidRDefault="00772462" w:rsidP="00567B33">
      <w:pPr>
        <w:ind w:left="43" w:right="29" w:hanging="14"/>
        <w:jc w:val="both"/>
        <w:rPr>
          <w:rFonts w:eastAsia="Calibri" w:cstheme="minorHAnsi"/>
          <w:lang w:val="sr-Latn-RS"/>
        </w:rPr>
      </w:pPr>
    </w:p>
    <w:p w14:paraId="0F42CE43" w14:textId="77777777" w:rsidR="00772462" w:rsidRPr="00DB47C3" w:rsidRDefault="00772462" w:rsidP="00567B33">
      <w:pPr>
        <w:spacing w:after="86" w:line="250" w:lineRule="auto"/>
        <w:ind w:left="34" w:right="596"/>
        <w:jc w:val="both"/>
        <w:rPr>
          <w:rFonts w:eastAsia="Calibri" w:cstheme="minorHAnsi"/>
          <w:lang w:val="sr-Latn-RS"/>
        </w:rPr>
      </w:pPr>
      <w:r w:rsidRPr="00DB47C3">
        <w:rPr>
          <w:rFonts w:eastAsia="Calibri" w:cstheme="minorHAnsi"/>
          <w:b/>
          <w:lang w:val="sr-Latn-RS"/>
        </w:rPr>
        <w:t>Средства обезбеђења за извршење уговора</w:t>
      </w:r>
    </w:p>
    <w:p w14:paraId="10EFA2E1"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Cyrl-RS"/>
        </w:rPr>
        <w:t>Изабрани најповољнији понуђач</w:t>
      </w:r>
      <w:r w:rsidRPr="00DB47C3">
        <w:rPr>
          <w:rFonts w:eastAsia="Calibri" w:cstheme="minorHAnsi"/>
          <w:lang w:val="sr-Latn-RS"/>
        </w:rPr>
        <w:t xml:space="preserve"> ће морати да достави следећа средства обезбеђења за извршење уговора:</w:t>
      </w:r>
    </w:p>
    <w:p w14:paraId="5448509A" w14:textId="77777777" w:rsidR="00772462" w:rsidRPr="00DB47C3" w:rsidRDefault="00772462" w:rsidP="00D654DC">
      <w:pPr>
        <w:numPr>
          <w:ilvl w:val="0"/>
          <w:numId w:val="38"/>
        </w:numPr>
        <w:spacing w:after="112" w:line="250" w:lineRule="auto"/>
        <w:ind w:right="45"/>
        <w:contextualSpacing/>
        <w:jc w:val="both"/>
        <w:rPr>
          <w:rFonts w:eastAsia="Calibri" w:cstheme="minorHAnsi"/>
          <w:lang w:val="sr-Latn-RS"/>
        </w:rPr>
      </w:pPr>
      <w:r w:rsidRPr="00DB47C3">
        <w:rPr>
          <w:rFonts w:eastAsia="Calibri" w:cstheme="minorHAnsi"/>
          <w:lang w:val="sr-Cyrl-RS"/>
        </w:rPr>
        <w:t xml:space="preserve">банкарску гаранцију </w:t>
      </w:r>
      <w:r w:rsidRPr="00DB47C3">
        <w:rPr>
          <w:rFonts w:eastAsia="Calibri" w:cstheme="minorHAnsi"/>
          <w:lang w:val="sr-Latn-RS"/>
        </w:rPr>
        <w:t>за испуњење уговорних обавеза</w:t>
      </w:r>
      <w:r w:rsidRPr="00DB47C3">
        <w:rPr>
          <w:rFonts w:eastAsia="Calibri" w:cstheme="minorHAnsi"/>
          <w:lang w:val="sr-Cyrl-RS"/>
        </w:rPr>
        <w:t>,</w:t>
      </w:r>
    </w:p>
    <w:p w14:paraId="75490CFE" w14:textId="77777777" w:rsidR="00772462" w:rsidRPr="00DB47C3" w:rsidRDefault="00772462" w:rsidP="00D654DC">
      <w:pPr>
        <w:numPr>
          <w:ilvl w:val="0"/>
          <w:numId w:val="38"/>
        </w:numPr>
        <w:spacing w:after="112" w:line="250" w:lineRule="auto"/>
        <w:ind w:right="45"/>
        <w:contextualSpacing/>
        <w:jc w:val="both"/>
        <w:rPr>
          <w:rFonts w:eastAsia="Calibri" w:cstheme="minorHAnsi"/>
          <w:lang w:val="sr-Latn-RS"/>
        </w:rPr>
      </w:pPr>
      <w:r w:rsidRPr="00DB47C3">
        <w:rPr>
          <w:rFonts w:eastAsia="Calibri" w:cstheme="minorHAnsi"/>
          <w:lang w:val="sr-Latn-CS"/>
        </w:rPr>
        <w:t>полису осигурања од професионалне одговорности</w:t>
      </w:r>
      <w:r w:rsidRPr="00DB47C3">
        <w:rPr>
          <w:rFonts w:eastAsia="Calibri" w:cstheme="minorHAnsi"/>
          <w:lang w:val="sr-Cyrl-RS"/>
        </w:rPr>
        <w:t>.</w:t>
      </w:r>
    </w:p>
    <w:p w14:paraId="0E845F71" w14:textId="77777777" w:rsidR="00772462" w:rsidRPr="00DB47C3" w:rsidRDefault="00772462" w:rsidP="00567B33">
      <w:pPr>
        <w:spacing w:after="112" w:line="250" w:lineRule="auto"/>
        <w:ind w:left="34" w:right="45"/>
        <w:contextualSpacing/>
        <w:jc w:val="both"/>
        <w:rPr>
          <w:rFonts w:eastAsia="Calibri" w:cstheme="minorHAnsi"/>
          <w:lang w:val="sr-Cyrl-RS"/>
        </w:rPr>
      </w:pPr>
      <w:r w:rsidRPr="00DB47C3">
        <w:rPr>
          <w:rFonts w:eastAsia="Calibri" w:cstheme="minorHAnsi"/>
          <w:lang w:val="sr-Cyrl-RS"/>
        </w:rPr>
        <w:t>Средства обезбеђења за извршење уговора ближе су описана у</w:t>
      </w:r>
      <w:r w:rsidRPr="00DB47C3">
        <w:rPr>
          <w:rFonts w:eastAsia="Calibri" w:cstheme="minorHAnsi"/>
          <w:lang w:val="sr-Latn-RS"/>
        </w:rPr>
        <w:t xml:space="preserve"> модел</w:t>
      </w:r>
      <w:r w:rsidRPr="00DB47C3">
        <w:rPr>
          <w:rFonts w:eastAsia="Calibri" w:cstheme="minorHAnsi"/>
          <w:lang w:val="sr-Cyrl-RS"/>
        </w:rPr>
        <w:t>у</w:t>
      </w:r>
      <w:r w:rsidRPr="00DB47C3">
        <w:rPr>
          <w:rFonts w:eastAsia="Calibri" w:cstheme="minorHAnsi"/>
          <w:lang w:val="sr-Latn-RS"/>
        </w:rPr>
        <w:t xml:space="preserve"> уговора</w:t>
      </w:r>
      <w:r w:rsidRPr="00DB47C3">
        <w:rPr>
          <w:rFonts w:eastAsia="Calibri" w:cstheme="minorHAnsi"/>
          <w:lang w:val="sr-Cyrl-RS"/>
        </w:rPr>
        <w:t>.</w:t>
      </w:r>
    </w:p>
    <w:p w14:paraId="074E2C93" w14:textId="77777777" w:rsidR="00772462" w:rsidRPr="00DB47C3" w:rsidRDefault="00772462" w:rsidP="00567B33">
      <w:pPr>
        <w:spacing w:after="112" w:line="250" w:lineRule="auto"/>
        <w:ind w:left="34" w:right="45"/>
        <w:contextualSpacing/>
        <w:jc w:val="both"/>
        <w:rPr>
          <w:rFonts w:eastAsia="Calibri" w:cstheme="minorHAnsi"/>
          <w:lang w:val="sr-Cyrl-RS"/>
        </w:rPr>
      </w:pPr>
    </w:p>
    <w:p w14:paraId="5D10B18F" w14:textId="77777777" w:rsidR="00772462" w:rsidRPr="00DB47C3" w:rsidRDefault="00772462" w:rsidP="00567B33">
      <w:pPr>
        <w:keepNext/>
        <w:keepLines/>
        <w:spacing w:after="167" w:line="250" w:lineRule="auto"/>
        <w:ind w:left="34"/>
        <w:jc w:val="both"/>
        <w:outlineLvl w:val="0"/>
        <w:rPr>
          <w:rFonts w:eastAsia="Calibri" w:cstheme="minorHAnsi"/>
          <w:b/>
          <w:lang w:val="sr-Latn-RS"/>
        </w:rPr>
      </w:pPr>
      <w:r w:rsidRPr="00DB47C3">
        <w:rPr>
          <w:rFonts w:eastAsia="Calibri" w:cstheme="minorHAnsi"/>
          <w:b/>
          <w:lang w:val="sr-Latn-RS"/>
        </w:rPr>
        <w:t>Отварање понуда / пријава</w:t>
      </w:r>
    </w:p>
    <w:p w14:paraId="64789097" w14:textId="77777777" w:rsidR="00772462" w:rsidRPr="00DB47C3" w:rsidRDefault="00772462" w:rsidP="00567B33">
      <w:pPr>
        <w:keepNext/>
        <w:keepLines/>
        <w:spacing w:after="82" w:line="259" w:lineRule="auto"/>
        <w:ind w:left="34"/>
        <w:jc w:val="both"/>
        <w:outlineLvl w:val="1"/>
        <w:rPr>
          <w:rFonts w:eastAsia="Calibri" w:cstheme="minorHAnsi"/>
          <w:b/>
          <w:lang w:val="sr-Latn-RS"/>
        </w:rPr>
      </w:pPr>
      <w:r w:rsidRPr="00DB47C3">
        <w:rPr>
          <w:rFonts w:eastAsia="Calibri" w:cstheme="minorHAnsi"/>
          <w:b/>
          <w:lang w:val="sr-Latn-RS"/>
        </w:rPr>
        <w:t>Подаци везани уз отварање понуда / пријава како је наведено у позиву</w:t>
      </w:r>
    </w:p>
    <w:p w14:paraId="004FE24D" w14:textId="77777777" w:rsidR="00772462" w:rsidRPr="00DB47C3" w:rsidRDefault="00772462" w:rsidP="00567B33">
      <w:pPr>
        <w:ind w:left="43" w:right="5069" w:hanging="14"/>
        <w:jc w:val="both"/>
        <w:rPr>
          <w:rFonts w:eastAsia="Calibri" w:cstheme="minorHAnsi"/>
          <w:b/>
          <w:lang w:val="sr-Latn-RS"/>
        </w:rPr>
      </w:pPr>
      <w:r w:rsidRPr="00DB47C3">
        <w:rPr>
          <w:rFonts w:eastAsia="Calibri" w:cstheme="minorHAnsi"/>
          <w:lang w:val="sr-Latn-RS"/>
        </w:rPr>
        <w:t>Датум:</w:t>
      </w:r>
      <w:r w:rsidRPr="00DB47C3">
        <w:rPr>
          <w:rFonts w:eastAsia="Calibri" w:cstheme="minorHAnsi"/>
          <w:lang w:val="sr-Latn-RS"/>
        </w:rPr>
        <w:tab/>
      </w:r>
      <w:r w:rsidRPr="00DB47C3">
        <w:rPr>
          <w:rFonts w:eastAsia="Calibri" w:cstheme="minorHAnsi"/>
          <w:lang w:val="sr-Cyrl-RS"/>
        </w:rPr>
        <w:t xml:space="preserve">___. ___. </w:t>
      </w:r>
      <w:r w:rsidRPr="00DB47C3">
        <w:rPr>
          <w:rFonts w:eastAsia="Calibri" w:cstheme="minorHAnsi"/>
          <w:lang w:val="sr-Latn-RS"/>
        </w:rPr>
        <w:t>24</w:t>
      </w:r>
      <w:r w:rsidRPr="00DB47C3">
        <w:rPr>
          <w:rFonts w:eastAsia="Calibri" w:cstheme="minorHAnsi"/>
          <w:lang w:val="sr-Cyrl-RS"/>
        </w:rPr>
        <w:t>. године</w:t>
      </w:r>
      <w:r w:rsidRPr="00DB47C3">
        <w:rPr>
          <w:rFonts w:eastAsia="Calibri" w:cstheme="minorHAnsi"/>
          <w:b/>
          <w:lang w:val="sr-Latn-RS"/>
        </w:rPr>
        <w:tab/>
      </w:r>
    </w:p>
    <w:p w14:paraId="13A9579A" w14:textId="77777777" w:rsidR="00772462" w:rsidRPr="00DB47C3" w:rsidRDefault="00772462" w:rsidP="00567B33">
      <w:pPr>
        <w:ind w:left="43" w:right="5069" w:hanging="14"/>
        <w:jc w:val="both"/>
        <w:rPr>
          <w:rFonts w:eastAsia="Calibri" w:cstheme="minorHAnsi"/>
          <w:b/>
          <w:lang w:val="sr-Latn-RS"/>
        </w:rPr>
      </w:pPr>
      <w:r w:rsidRPr="00DB47C3">
        <w:rPr>
          <w:rFonts w:eastAsia="Calibri" w:cstheme="minorHAnsi"/>
          <w:lang w:val="sr-Latn-RS"/>
        </w:rPr>
        <w:t>Локално време:</w:t>
      </w:r>
      <w:r w:rsidRPr="00DB47C3">
        <w:rPr>
          <w:rFonts w:eastAsia="Calibri" w:cstheme="minorHAnsi"/>
          <w:lang w:val="sr-Latn-RS"/>
        </w:rPr>
        <w:t> </w:t>
      </w:r>
      <w:r w:rsidRPr="00DB47C3">
        <w:rPr>
          <w:rFonts w:eastAsia="Calibri" w:cstheme="minorHAnsi"/>
          <w:b/>
          <w:lang w:val="sr-Cyrl-RS"/>
        </w:rPr>
        <w:t>_</w:t>
      </w:r>
      <w:r w:rsidRPr="00DB47C3">
        <w:rPr>
          <w:rFonts w:eastAsia="Calibri" w:cstheme="minorHAnsi"/>
          <w:b/>
          <w:lang w:val="sr-Latn-RS"/>
        </w:rPr>
        <w:t>:</w:t>
      </w:r>
      <w:r w:rsidRPr="00DB47C3">
        <w:rPr>
          <w:rFonts w:eastAsia="Calibri" w:cstheme="minorHAnsi"/>
          <w:b/>
          <w:lang w:val="sr-Cyrl-RS"/>
        </w:rPr>
        <w:t>_</w:t>
      </w:r>
      <w:r w:rsidRPr="00DB47C3">
        <w:rPr>
          <w:rFonts w:eastAsia="Calibri" w:cstheme="minorHAnsi"/>
          <w:b/>
          <w:lang w:val="sr-Latn-RS"/>
        </w:rPr>
        <w:t xml:space="preserve"> </w:t>
      </w:r>
    </w:p>
    <w:p w14:paraId="62926831" w14:textId="77777777" w:rsidR="00772462" w:rsidRPr="00DB47C3" w:rsidRDefault="00772462" w:rsidP="00567B33">
      <w:pPr>
        <w:ind w:left="43" w:right="5069" w:hanging="14"/>
        <w:jc w:val="both"/>
        <w:rPr>
          <w:rFonts w:eastAsia="Calibri" w:cstheme="minorHAnsi"/>
          <w:lang w:val="sr-Latn-RS"/>
        </w:rPr>
      </w:pPr>
      <w:r w:rsidRPr="00DB47C3">
        <w:rPr>
          <w:rFonts w:eastAsia="Calibri" w:cstheme="minorHAnsi"/>
          <w:lang w:val="sr-Latn-RS"/>
        </w:rPr>
        <w:t>Место:</w:t>
      </w:r>
    </w:p>
    <w:p w14:paraId="25B3FF51" w14:textId="77777777" w:rsidR="00772462" w:rsidRPr="00DB47C3" w:rsidRDefault="00772462" w:rsidP="00567B33">
      <w:pPr>
        <w:spacing w:after="82" w:line="259" w:lineRule="auto"/>
        <w:ind w:left="34"/>
        <w:jc w:val="both"/>
        <w:rPr>
          <w:rFonts w:eastAsia="Calibri" w:cstheme="minorHAnsi"/>
          <w:b/>
          <w:lang w:val="sr-Latn-RS"/>
        </w:rPr>
      </w:pPr>
      <w:r w:rsidRPr="00DB47C3">
        <w:rPr>
          <w:rFonts w:eastAsia="Calibri" w:cstheme="minorHAnsi"/>
          <w:b/>
          <w:lang w:val="sr-Latn-RS"/>
        </w:rPr>
        <w:t>Подаци о овлашћеним лицима и поступку отварања:</w:t>
      </w:r>
    </w:p>
    <w:p w14:paraId="0556987A" w14:textId="77777777" w:rsidR="00772462" w:rsidRPr="00DB47C3" w:rsidRDefault="00772462" w:rsidP="00567B33">
      <w:pPr>
        <w:ind w:left="43" w:hanging="14"/>
        <w:jc w:val="both"/>
        <w:rPr>
          <w:rFonts w:eastAsia="Calibri" w:cstheme="minorHAnsi"/>
          <w:lang w:val="sr-Latn-RS"/>
        </w:rPr>
      </w:pPr>
      <w:r w:rsidRPr="00DB47C3">
        <w:rPr>
          <w:rFonts w:eastAsia="Calibri" w:cstheme="minorHAnsi"/>
          <w:lang w:val="sr-Latn-RS"/>
        </w:rPr>
        <w:t>Отварање понуда је јавно и може присуствовати свако заинтересовано лице.</w:t>
      </w:r>
    </w:p>
    <w:p w14:paraId="66242FD3" w14:textId="77777777" w:rsidR="00772462" w:rsidRPr="00DB47C3" w:rsidRDefault="00772462" w:rsidP="00567B33">
      <w:pPr>
        <w:ind w:left="43" w:hanging="14"/>
        <w:jc w:val="both"/>
        <w:rPr>
          <w:rFonts w:eastAsia="Calibri" w:cstheme="minorHAnsi"/>
          <w:lang w:val="sr-Latn-RS"/>
        </w:rPr>
      </w:pPr>
    </w:p>
    <w:p w14:paraId="154B91A3" w14:textId="77777777" w:rsidR="00772462" w:rsidRPr="00DB47C3" w:rsidRDefault="00772462" w:rsidP="00567B33">
      <w:pPr>
        <w:ind w:left="43" w:hanging="14"/>
        <w:jc w:val="both"/>
        <w:rPr>
          <w:rFonts w:eastAsia="Calibri" w:cstheme="minorHAnsi"/>
          <w:lang w:val="sr-Latn-RS"/>
        </w:rPr>
      </w:pPr>
      <w:r w:rsidRPr="00DB47C3">
        <w:rPr>
          <w:rFonts w:eastAsia="Calibri" w:cstheme="minorHAnsi"/>
          <w:lang w:val="sr-Latn-RS"/>
        </w:rPr>
        <w:t>У поступку отварања понуда активно могу да учествују само овлашћени представници понуђача.</w:t>
      </w:r>
    </w:p>
    <w:p w14:paraId="0F1EE7D8" w14:textId="77777777" w:rsidR="00772462" w:rsidRPr="00DB47C3" w:rsidRDefault="00772462" w:rsidP="00772462">
      <w:pPr>
        <w:ind w:left="43" w:hanging="14"/>
        <w:rPr>
          <w:rFonts w:eastAsia="Calibri" w:cstheme="minorHAnsi"/>
          <w:lang w:val="sr-Latn-RS"/>
        </w:rPr>
      </w:pPr>
    </w:p>
    <w:p w14:paraId="2FB103D7" w14:textId="77777777" w:rsidR="00772462" w:rsidRPr="00DB47C3" w:rsidRDefault="00772462" w:rsidP="00567B33">
      <w:pPr>
        <w:ind w:left="43" w:hanging="14"/>
        <w:jc w:val="both"/>
        <w:rPr>
          <w:rFonts w:eastAsia="Calibri" w:cstheme="minorHAnsi"/>
          <w:lang w:val="sr-Latn-RS"/>
        </w:rPr>
      </w:pPr>
      <w:r w:rsidRPr="00DB47C3">
        <w:rPr>
          <w:rFonts w:eastAsia="Calibri" w:cstheme="minorHAnsi"/>
          <w:lang w:val="sr-Latn-RS"/>
        </w:rPr>
        <w:t>Пре почетка поступка јавног отварања понуда овлашћени представници понуђача, који ће учествовати у поступку</w:t>
      </w:r>
      <w:r w:rsidRPr="00DB47C3">
        <w:rPr>
          <w:rFonts w:eastAsia="Calibri" w:cstheme="minorHAnsi"/>
          <w:lang w:val="sr-Cyrl-RS"/>
        </w:rPr>
        <w:t xml:space="preserve"> </w:t>
      </w:r>
      <w:r w:rsidRPr="00DB47C3">
        <w:rPr>
          <w:rFonts w:eastAsia="Calibri" w:cstheme="minorHAnsi"/>
          <w:lang w:val="sr-Latn-RS"/>
        </w:rPr>
        <w:t>отварања понуда, дужни су да наручиоцу предају оверено овлашћење на меморандуму Понуђача, на основу</w:t>
      </w:r>
      <w:r w:rsidRPr="00DB47C3">
        <w:rPr>
          <w:rFonts w:eastAsia="Calibri" w:cstheme="minorHAnsi"/>
          <w:lang w:val="sr-Cyrl-RS"/>
        </w:rPr>
        <w:t xml:space="preserve"> </w:t>
      </w:r>
      <w:r w:rsidRPr="00DB47C3">
        <w:rPr>
          <w:rFonts w:eastAsia="Calibri" w:cstheme="minorHAnsi"/>
          <w:lang w:val="sr-Latn-RS"/>
        </w:rPr>
        <w:t>кога ће доказати овлашћење за активно учешће у поступку отварања понуда.</w:t>
      </w:r>
    </w:p>
    <w:p w14:paraId="34ED15B0" w14:textId="77777777" w:rsidR="00772462" w:rsidRPr="00DB47C3" w:rsidRDefault="00772462" w:rsidP="00567B33">
      <w:pPr>
        <w:keepNext/>
        <w:keepLines/>
        <w:spacing w:after="28" w:line="250" w:lineRule="auto"/>
        <w:ind w:left="34"/>
        <w:jc w:val="both"/>
        <w:outlineLvl w:val="0"/>
        <w:rPr>
          <w:rFonts w:eastAsia="Calibri" w:cstheme="minorHAnsi"/>
          <w:lang w:val="sr-Latn-RS"/>
        </w:rPr>
      </w:pPr>
    </w:p>
    <w:p w14:paraId="0665DED4" w14:textId="77777777" w:rsidR="00772462" w:rsidRPr="00DB47C3" w:rsidRDefault="00772462" w:rsidP="00567B33">
      <w:pPr>
        <w:keepNext/>
        <w:keepLines/>
        <w:spacing w:after="28" w:line="250" w:lineRule="auto"/>
        <w:ind w:left="34"/>
        <w:jc w:val="both"/>
        <w:outlineLvl w:val="0"/>
        <w:rPr>
          <w:rFonts w:eastAsia="Calibri" w:cstheme="minorHAnsi"/>
          <w:lang w:val="sr-Latn-RS"/>
        </w:rPr>
      </w:pPr>
      <w:r w:rsidRPr="00DB47C3">
        <w:rPr>
          <w:rFonts w:eastAsia="Calibri" w:cstheme="minorHAnsi"/>
          <w:lang w:val="sr-Latn-RS"/>
        </w:rPr>
        <w:t xml:space="preserve">Наручилац није искључио јавност из поступка отварања понуда. На страници поступка Понуде </w:t>
      </w:r>
      <w:r w:rsidRPr="00DB47C3">
        <w:rPr>
          <w:rFonts w:eastAsia="Calibri" w:cstheme="minorHAnsi"/>
          <w:lang w:val="sr-Latn-RS"/>
        </w:rPr>
        <w:t> Отварање понуда</w:t>
      </w:r>
      <w:r w:rsidRPr="00DB47C3">
        <w:rPr>
          <w:rFonts w:eastAsia="Calibri" w:cstheme="minorHAnsi"/>
          <w:lang w:val="sr-Cyrl-RS"/>
        </w:rPr>
        <w:t xml:space="preserve"> </w:t>
      </w:r>
      <w:r w:rsidRPr="00DB47C3">
        <w:rPr>
          <w:rFonts w:eastAsia="Calibri" w:cstheme="minorHAnsi"/>
          <w:lang w:val="sr-Latn-RS"/>
        </w:rPr>
        <w:t>понуђач може пратити одбројавање до отварања понуда. Након што Портал отвори понуде формира се записник о</w:t>
      </w:r>
      <w:r w:rsidRPr="00DB47C3">
        <w:rPr>
          <w:rFonts w:eastAsia="Calibri" w:cstheme="minorHAnsi"/>
          <w:lang w:val="sr-Cyrl-RS"/>
        </w:rPr>
        <w:t xml:space="preserve"> </w:t>
      </w:r>
      <w:r w:rsidRPr="00DB47C3">
        <w:rPr>
          <w:rFonts w:eastAsia="Calibri" w:cstheme="minorHAnsi"/>
          <w:lang w:val="sr-Latn-RS"/>
        </w:rPr>
        <w:t>отварању понуда који је могуће преузети на страници поступка а истовремено се шаље понуђачима.</w:t>
      </w:r>
    </w:p>
    <w:p w14:paraId="0D220EFC" w14:textId="77777777" w:rsidR="00772462" w:rsidRPr="00DB47C3" w:rsidRDefault="00772462" w:rsidP="00567B33">
      <w:pPr>
        <w:keepNext/>
        <w:keepLines/>
        <w:spacing w:after="28" w:line="250" w:lineRule="auto"/>
        <w:ind w:left="34"/>
        <w:jc w:val="both"/>
        <w:outlineLvl w:val="0"/>
        <w:rPr>
          <w:rFonts w:eastAsia="Calibri" w:cstheme="minorHAnsi"/>
          <w:lang w:val="sr-Latn-RS"/>
        </w:rPr>
      </w:pPr>
    </w:p>
    <w:p w14:paraId="6EA59437" w14:textId="77777777" w:rsidR="00772462" w:rsidRPr="00DB47C3" w:rsidRDefault="00772462" w:rsidP="00567B33">
      <w:pPr>
        <w:keepNext/>
        <w:keepLines/>
        <w:spacing w:after="28" w:line="250" w:lineRule="auto"/>
        <w:ind w:left="34"/>
        <w:jc w:val="both"/>
        <w:outlineLvl w:val="0"/>
        <w:rPr>
          <w:rFonts w:eastAsia="Calibri" w:cstheme="minorHAnsi"/>
          <w:b/>
          <w:lang w:val="sr-Latn-RS"/>
        </w:rPr>
      </w:pPr>
      <w:r w:rsidRPr="00DB47C3">
        <w:rPr>
          <w:rFonts w:eastAsia="Calibri" w:cstheme="minorHAnsi"/>
          <w:b/>
          <w:lang w:val="sr-Latn-RS"/>
        </w:rPr>
        <w:t>Појашњења понуде / пријаве, облик и начин достављања доказа</w:t>
      </w:r>
    </w:p>
    <w:p w14:paraId="6133E46F"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Након отварања понуда / пријава наручилац може да захтева додатна објашњења која ће му помоћи при прегледу, вредновању и упоређивању понуда / пријава, а може да врши и контролу (увид) код понуђача, односно његовог подизвођача.</w:t>
      </w:r>
    </w:p>
    <w:p w14:paraId="1ECF6A3E"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Ако су подаци или документација, коју је привредни субјект доставио непотпуни или нејасни, наручилац може, поштујући начела једнакости и транспарентности, у примереном року који није краћи од пет дана, да путем Портала јавних набавки захтева </w:t>
      </w:r>
      <w:r w:rsidRPr="00DB47C3">
        <w:rPr>
          <w:rFonts w:eastAsia="Calibri" w:cstheme="minorHAnsi"/>
          <w:lang w:val="sr-Latn-RS"/>
        </w:rPr>
        <w:lastRenderedPageBreak/>
        <w:t>од привредног субјекта, да достави неопходне информације или додатну документацију.</w:t>
      </w:r>
    </w:p>
    <w:p w14:paraId="162B7FED" w14:textId="77777777" w:rsidR="00772462" w:rsidRPr="00DB47C3" w:rsidRDefault="00392678" w:rsidP="00567B33">
      <w:pPr>
        <w:spacing w:after="199" w:line="259" w:lineRule="auto"/>
        <w:ind w:left="743"/>
        <w:jc w:val="both"/>
        <w:rPr>
          <w:rFonts w:eastAsia="Calibri" w:cstheme="minorHAnsi"/>
          <w:lang w:val="sr-Latn-RS"/>
        </w:rPr>
      </w:pPr>
      <w:hyperlink r:id="rId183">
        <w:r w:rsidR="00772462" w:rsidRPr="00DB47C3">
          <w:rPr>
            <w:rFonts w:eastAsia="Calibri" w:cstheme="minorHAnsi"/>
            <w:color w:val="0000FF"/>
            <w:u w:val="single" w:color="0000FF"/>
            <w:lang w:val="sr-Latn-RS"/>
          </w:rPr>
          <w:t>vidi</w:t>
        </w:r>
      </w:hyperlink>
      <w:hyperlink r:id="rId184">
        <w:r w:rsidR="00772462" w:rsidRPr="00DB47C3">
          <w:rPr>
            <w:rFonts w:eastAsia="Calibri" w:cstheme="minorHAnsi"/>
            <w:color w:val="0000FF"/>
            <w:u w:val="single" w:color="0000FF"/>
            <w:lang w:val="sr-Latn-RS"/>
          </w:rPr>
          <w:t xml:space="preserve"> </w:t>
        </w:r>
      </w:hyperlink>
      <w:hyperlink r:id="rId185">
        <w:r w:rsidR="00772462" w:rsidRPr="00DB47C3">
          <w:rPr>
            <w:rFonts w:eastAsia="Calibri" w:cstheme="minorHAnsi"/>
            <w:color w:val="0000FF"/>
            <w:u w:val="single" w:color="0000FF"/>
            <w:lang w:val="sr-Latn-RS"/>
          </w:rPr>
          <w:t>opšte</w:t>
        </w:r>
      </w:hyperlink>
      <w:hyperlink r:id="rId186">
        <w:r w:rsidR="00772462" w:rsidRPr="00DB47C3">
          <w:rPr>
            <w:rFonts w:eastAsia="Calibri" w:cstheme="minorHAnsi"/>
            <w:color w:val="0000FF"/>
            <w:u w:val="single" w:color="0000FF"/>
            <w:lang w:val="sr-Latn-RS"/>
          </w:rPr>
          <w:t xml:space="preserve"> </w:t>
        </w:r>
      </w:hyperlink>
      <w:hyperlink r:id="rId187">
        <w:r w:rsidR="00772462" w:rsidRPr="00DB47C3">
          <w:rPr>
            <w:rFonts w:eastAsia="Calibri" w:cstheme="minorHAnsi"/>
            <w:color w:val="0000FF"/>
            <w:u w:val="single" w:color="0000FF"/>
            <w:lang w:val="sr-Latn-RS"/>
          </w:rPr>
          <w:t>uputstvo</w:t>
        </w:r>
      </w:hyperlink>
      <w:hyperlink r:id="rId188">
        <w:r w:rsidR="00772462" w:rsidRPr="00DB47C3">
          <w:rPr>
            <w:rFonts w:eastAsia="Calibri" w:cstheme="minorHAnsi"/>
            <w:color w:val="0000FF"/>
            <w:u w:val="single" w:color="0000FF"/>
            <w:lang w:val="sr-Latn-RS"/>
          </w:rPr>
          <w:t xml:space="preserve"> </w:t>
        </w:r>
      </w:hyperlink>
      <w:hyperlink r:id="rId189">
        <w:r w:rsidR="00772462" w:rsidRPr="00DB47C3">
          <w:rPr>
            <w:rFonts w:eastAsia="Calibri" w:cstheme="minorHAnsi"/>
            <w:color w:val="0000FF"/>
            <w:u w:val="single" w:color="0000FF"/>
            <w:lang w:val="sr-Latn-RS"/>
          </w:rPr>
          <w:t>za</w:t>
        </w:r>
      </w:hyperlink>
      <w:hyperlink r:id="rId190">
        <w:r w:rsidR="00772462" w:rsidRPr="00DB47C3">
          <w:rPr>
            <w:rFonts w:eastAsia="Calibri" w:cstheme="minorHAnsi"/>
            <w:color w:val="0000FF"/>
            <w:u w:val="single" w:color="0000FF"/>
            <w:lang w:val="sr-Latn-RS"/>
          </w:rPr>
          <w:t xml:space="preserve"> </w:t>
        </w:r>
      </w:hyperlink>
      <w:hyperlink r:id="rId191">
        <w:r w:rsidR="00772462" w:rsidRPr="00DB47C3">
          <w:rPr>
            <w:rFonts w:eastAsia="Calibri" w:cstheme="minorHAnsi"/>
            <w:color w:val="0000FF"/>
            <w:u w:val="single" w:color="0000FF"/>
            <w:lang w:val="sr-Latn-RS"/>
          </w:rPr>
          <w:t>korisnike</w:t>
        </w:r>
      </w:hyperlink>
      <w:hyperlink r:id="rId192">
        <w:r w:rsidR="00772462" w:rsidRPr="00DB47C3">
          <w:rPr>
            <w:rFonts w:eastAsia="Calibri" w:cstheme="minorHAnsi"/>
            <w:color w:val="0000FF"/>
            <w:u w:val="single" w:color="0000FF"/>
            <w:lang w:val="sr-Latn-RS"/>
          </w:rPr>
          <w:t xml:space="preserve"> </w:t>
        </w:r>
      </w:hyperlink>
      <w:hyperlink r:id="rId193">
        <w:r w:rsidR="00772462" w:rsidRPr="00DB47C3">
          <w:rPr>
            <w:rFonts w:eastAsia="Calibri" w:cstheme="minorHAnsi"/>
            <w:color w:val="0000FF"/>
            <w:u w:val="single" w:color="0000FF"/>
            <w:lang w:val="sr-Latn-RS"/>
          </w:rPr>
          <w:t>Portala</w:t>
        </w:r>
      </w:hyperlink>
    </w:p>
    <w:p w14:paraId="1DD771CE" w14:textId="77777777" w:rsidR="00772462" w:rsidRPr="00DB47C3" w:rsidRDefault="00772462" w:rsidP="00567B33">
      <w:pPr>
        <w:spacing w:after="28" w:line="250" w:lineRule="auto"/>
        <w:ind w:left="34"/>
        <w:jc w:val="both"/>
        <w:rPr>
          <w:rFonts w:eastAsia="Calibri" w:cstheme="minorHAnsi"/>
          <w:lang w:val="sr-Latn-RS"/>
        </w:rPr>
      </w:pPr>
      <w:r w:rsidRPr="00DB47C3">
        <w:rPr>
          <w:rFonts w:eastAsia="Calibri" w:cstheme="minorHAnsi"/>
          <w:b/>
          <w:lang w:val="sr-Latn-RS"/>
        </w:rPr>
        <w:t>Рок за доношење</w:t>
      </w:r>
      <w:r w:rsidRPr="00DB47C3">
        <w:rPr>
          <w:rFonts w:eastAsia="Calibri" w:cstheme="minorHAnsi"/>
          <w:lang w:val="sr-Latn-RS"/>
        </w:rPr>
        <w:t xml:space="preserve"> </w:t>
      </w:r>
      <w:r w:rsidRPr="00DB47C3">
        <w:rPr>
          <w:rFonts w:eastAsia="Calibri" w:cstheme="minorHAnsi"/>
          <w:b/>
          <w:lang w:val="sr-Latn-RS"/>
        </w:rPr>
        <w:t>одлуке</w:t>
      </w:r>
    </w:p>
    <w:p w14:paraId="6D35A2FB"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Одлуку о додели уговора наручилац доноси у року од 30 дана од истека рока за подношење понуда</w:t>
      </w:r>
      <w:r w:rsidRPr="00DB47C3">
        <w:rPr>
          <w:rFonts w:cstheme="minorHAnsi"/>
          <w:lang w:val="sr-Latn-RS"/>
        </w:rPr>
        <w:t>.</w:t>
      </w:r>
    </w:p>
    <w:p w14:paraId="3DBA6B66" w14:textId="77777777" w:rsidR="00772462" w:rsidRPr="00DB47C3" w:rsidRDefault="00772462" w:rsidP="00567B33">
      <w:pPr>
        <w:keepNext/>
        <w:keepLines/>
        <w:spacing w:after="28" w:line="250" w:lineRule="auto"/>
        <w:ind w:left="34"/>
        <w:jc w:val="both"/>
        <w:outlineLvl w:val="0"/>
        <w:rPr>
          <w:rFonts w:eastAsia="Calibri" w:cstheme="minorHAnsi"/>
          <w:b/>
          <w:lang w:val="sr-Latn-RS"/>
        </w:rPr>
      </w:pPr>
      <w:r w:rsidRPr="00DB47C3">
        <w:rPr>
          <w:rFonts w:eastAsia="Calibri" w:cstheme="minorHAnsi"/>
          <w:b/>
          <w:lang w:val="sr-Latn-RS"/>
        </w:rPr>
        <w:t>Заштита права</w:t>
      </w:r>
    </w:p>
    <w:p w14:paraId="33B6F768"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Захтев за заштиту права може да поднесе привредни субјект, односно понуђач који је имао или има интерес за доделу уговора у конкретном поступку јавне набавке и који указује да је због поступања наручиоца противно одредбама ЗЈН оштећен или би могла да настане штета услед доделе уговора, противно одредбама ЗЈН (у даљњем тексту: подносилац захтева).</w:t>
      </w:r>
    </w:p>
    <w:p w14:paraId="0D3E11F9" w14:textId="77777777" w:rsidR="00772462" w:rsidRPr="00DB47C3" w:rsidRDefault="00772462" w:rsidP="00567B33">
      <w:pPr>
        <w:spacing w:after="251" w:line="250" w:lineRule="auto"/>
        <w:ind w:left="34" w:right="31"/>
        <w:jc w:val="both"/>
        <w:rPr>
          <w:rFonts w:eastAsia="Calibri" w:cstheme="minorHAnsi"/>
          <w:lang w:val="sr-Latn-RS"/>
        </w:rPr>
      </w:pPr>
      <w:r w:rsidRPr="00DB47C3">
        <w:rPr>
          <w:rFonts w:eastAsia="Calibri" w:cstheme="minorHAnsi"/>
          <w:lang w:val="sr-Latn-RS"/>
        </w:rPr>
        <w:t>Захтев за заштиту права подноси се електронским путем преко Портала јавних набавки истовремено наручиоцу и Републичкој комисији (у даљем тексту: Републичка комисија), при чему се дан подношења преко Портала јавних набавки, сматра даном пријема.</w:t>
      </w:r>
      <w:r w:rsidRPr="00DB47C3" w:rsidDel="00076059">
        <w:rPr>
          <w:rFonts w:eastAsia="Calibri" w:cstheme="minorHAnsi"/>
          <w:lang w:val="sr-Latn-RS"/>
        </w:rPr>
        <w:t xml:space="preserve"> </w:t>
      </w:r>
    </w:p>
    <w:p w14:paraId="214431FC" w14:textId="77777777" w:rsidR="00772462" w:rsidRPr="00DB47C3" w:rsidRDefault="00772462" w:rsidP="00772462">
      <w:pPr>
        <w:keepNext/>
        <w:keepLines/>
        <w:spacing w:after="82" w:line="259" w:lineRule="auto"/>
        <w:ind w:left="34"/>
        <w:outlineLvl w:val="1"/>
        <w:rPr>
          <w:rFonts w:eastAsia="Calibri" w:cstheme="minorHAnsi"/>
          <w:b/>
          <w:lang w:val="sr-Latn-RS"/>
        </w:rPr>
      </w:pPr>
      <w:r w:rsidRPr="00DB47C3">
        <w:rPr>
          <w:rFonts w:eastAsia="Calibri" w:cstheme="minorHAnsi"/>
          <w:b/>
          <w:lang w:val="sr-Latn-RS"/>
        </w:rPr>
        <w:t>Подношење захтева за заштиту права електронским путем</w:t>
      </w:r>
    </w:p>
    <w:p w14:paraId="503E50AF" w14:textId="77777777" w:rsidR="00772462" w:rsidRPr="00DB47C3" w:rsidRDefault="00392678" w:rsidP="00772462">
      <w:pPr>
        <w:spacing w:after="121" w:line="259" w:lineRule="auto"/>
        <w:ind w:left="743"/>
        <w:rPr>
          <w:rFonts w:eastAsia="Calibri" w:cstheme="minorHAnsi"/>
          <w:lang w:val="sr-Latn-RS"/>
        </w:rPr>
      </w:pPr>
      <w:hyperlink r:id="rId194">
        <w:r w:rsidR="00772462" w:rsidRPr="00DB47C3">
          <w:rPr>
            <w:rFonts w:eastAsia="Calibri" w:cstheme="minorHAnsi"/>
            <w:color w:val="0000FF"/>
            <w:u w:val="single" w:color="0000FF"/>
            <w:lang w:val="sr-Latn-RS"/>
          </w:rPr>
          <w:t>vidi</w:t>
        </w:r>
      </w:hyperlink>
      <w:hyperlink r:id="rId195">
        <w:r w:rsidR="00772462" w:rsidRPr="00DB47C3">
          <w:rPr>
            <w:rFonts w:eastAsia="Calibri" w:cstheme="minorHAnsi"/>
            <w:color w:val="0000FF"/>
            <w:u w:val="single" w:color="0000FF"/>
            <w:lang w:val="sr-Latn-RS"/>
          </w:rPr>
          <w:t xml:space="preserve"> </w:t>
        </w:r>
      </w:hyperlink>
      <w:hyperlink r:id="rId196">
        <w:r w:rsidR="00772462" w:rsidRPr="00DB47C3">
          <w:rPr>
            <w:rFonts w:eastAsia="Calibri" w:cstheme="minorHAnsi"/>
            <w:color w:val="0000FF"/>
            <w:u w:val="single" w:color="0000FF"/>
            <w:lang w:val="sr-Latn-RS"/>
          </w:rPr>
          <w:t>opšte</w:t>
        </w:r>
      </w:hyperlink>
      <w:hyperlink r:id="rId197">
        <w:r w:rsidR="00772462" w:rsidRPr="00DB47C3">
          <w:rPr>
            <w:rFonts w:eastAsia="Calibri" w:cstheme="minorHAnsi"/>
            <w:color w:val="0000FF"/>
            <w:u w:val="single" w:color="0000FF"/>
            <w:lang w:val="sr-Latn-RS"/>
          </w:rPr>
          <w:t xml:space="preserve"> </w:t>
        </w:r>
      </w:hyperlink>
      <w:hyperlink r:id="rId198">
        <w:r w:rsidR="00772462" w:rsidRPr="00DB47C3">
          <w:rPr>
            <w:rFonts w:eastAsia="Calibri" w:cstheme="minorHAnsi"/>
            <w:color w:val="0000FF"/>
            <w:u w:val="single" w:color="0000FF"/>
            <w:lang w:val="sr-Latn-RS"/>
          </w:rPr>
          <w:t>uputstvo</w:t>
        </w:r>
      </w:hyperlink>
      <w:hyperlink r:id="rId199">
        <w:r w:rsidR="00772462" w:rsidRPr="00DB47C3">
          <w:rPr>
            <w:rFonts w:eastAsia="Calibri" w:cstheme="minorHAnsi"/>
            <w:color w:val="0000FF"/>
            <w:u w:val="single" w:color="0000FF"/>
            <w:lang w:val="sr-Latn-RS"/>
          </w:rPr>
          <w:t xml:space="preserve"> </w:t>
        </w:r>
      </w:hyperlink>
      <w:hyperlink r:id="rId200">
        <w:r w:rsidR="00772462" w:rsidRPr="00DB47C3">
          <w:rPr>
            <w:rFonts w:eastAsia="Calibri" w:cstheme="minorHAnsi"/>
            <w:color w:val="0000FF"/>
            <w:u w:val="single" w:color="0000FF"/>
            <w:lang w:val="sr-Latn-RS"/>
          </w:rPr>
          <w:t>za</w:t>
        </w:r>
      </w:hyperlink>
      <w:hyperlink r:id="rId201">
        <w:r w:rsidR="00772462" w:rsidRPr="00DB47C3">
          <w:rPr>
            <w:rFonts w:eastAsia="Calibri" w:cstheme="minorHAnsi"/>
            <w:color w:val="0000FF"/>
            <w:u w:val="single" w:color="0000FF"/>
            <w:lang w:val="sr-Latn-RS"/>
          </w:rPr>
          <w:t xml:space="preserve"> </w:t>
        </w:r>
      </w:hyperlink>
      <w:hyperlink r:id="rId202">
        <w:r w:rsidR="00772462" w:rsidRPr="00DB47C3">
          <w:rPr>
            <w:rFonts w:eastAsia="Calibri" w:cstheme="minorHAnsi"/>
            <w:color w:val="0000FF"/>
            <w:u w:val="single" w:color="0000FF"/>
            <w:lang w:val="sr-Latn-RS"/>
          </w:rPr>
          <w:t>korisnike</w:t>
        </w:r>
      </w:hyperlink>
      <w:hyperlink r:id="rId203">
        <w:r w:rsidR="00772462" w:rsidRPr="00DB47C3">
          <w:rPr>
            <w:rFonts w:eastAsia="Calibri" w:cstheme="minorHAnsi"/>
            <w:color w:val="0000FF"/>
            <w:u w:val="single" w:color="0000FF"/>
            <w:lang w:val="sr-Latn-RS"/>
          </w:rPr>
          <w:t xml:space="preserve"> </w:t>
        </w:r>
      </w:hyperlink>
      <w:hyperlink r:id="rId204">
        <w:r w:rsidR="00772462" w:rsidRPr="00DB47C3">
          <w:rPr>
            <w:rFonts w:eastAsia="Calibri" w:cstheme="minorHAnsi"/>
            <w:color w:val="0000FF"/>
            <w:u w:val="single" w:color="0000FF"/>
            <w:lang w:val="sr-Latn-RS"/>
          </w:rPr>
          <w:t>Portala</w:t>
        </w:r>
      </w:hyperlink>
    </w:p>
    <w:p w14:paraId="01AA3600" w14:textId="77777777" w:rsidR="00772462" w:rsidRPr="00DB47C3" w:rsidRDefault="00772462" w:rsidP="00772462">
      <w:pPr>
        <w:spacing w:after="112" w:line="250" w:lineRule="auto"/>
        <w:ind w:left="34" w:right="31"/>
        <w:rPr>
          <w:rFonts w:eastAsia="Calibri" w:cstheme="minorHAnsi"/>
          <w:lang w:val="sr-Latn-RS"/>
        </w:rPr>
      </w:pPr>
      <w:r w:rsidRPr="00DB47C3">
        <w:rPr>
          <w:rFonts w:eastAsia="Calibri" w:cstheme="minorHAnsi"/>
          <w:lang w:val="sr-Latn-RS"/>
        </w:rPr>
        <w:t>Кораци:</w:t>
      </w:r>
    </w:p>
    <w:p w14:paraId="79E64B1B" w14:textId="77777777" w:rsidR="00772462" w:rsidRPr="00DB47C3" w:rsidRDefault="00772462" w:rsidP="00D654DC">
      <w:pPr>
        <w:numPr>
          <w:ilvl w:val="0"/>
          <w:numId w:val="37"/>
        </w:numPr>
        <w:spacing w:after="112" w:line="250" w:lineRule="auto"/>
        <w:ind w:right="125" w:hanging="360"/>
        <w:jc w:val="both"/>
        <w:rPr>
          <w:rFonts w:eastAsia="Calibri" w:cstheme="minorHAnsi"/>
          <w:lang w:val="sr-Latn-RS"/>
        </w:rPr>
      </w:pPr>
      <w:r w:rsidRPr="00DB47C3">
        <w:rPr>
          <w:rFonts w:eastAsia="Calibri" w:cstheme="minorHAnsi"/>
          <w:lang w:val="sr-Latn-RS"/>
        </w:rPr>
        <w:t>Упишите референтни број захтева</w:t>
      </w:r>
    </w:p>
    <w:p w14:paraId="12DC31FD" w14:textId="77777777" w:rsidR="00772462" w:rsidRPr="00DB47C3" w:rsidRDefault="00772462" w:rsidP="00D654DC">
      <w:pPr>
        <w:numPr>
          <w:ilvl w:val="0"/>
          <w:numId w:val="37"/>
        </w:numPr>
        <w:spacing w:after="112" w:line="250" w:lineRule="auto"/>
        <w:ind w:right="125" w:hanging="360"/>
        <w:jc w:val="both"/>
        <w:rPr>
          <w:rFonts w:eastAsia="Calibri" w:cstheme="minorHAnsi"/>
          <w:lang w:val="sr-Latn-RS"/>
        </w:rPr>
      </w:pPr>
      <w:r w:rsidRPr="00DB47C3">
        <w:rPr>
          <w:rFonts w:eastAsia="Calibri" w:cstheme="minorHAnsi"/>
          <w:lang w:val="sr-Latn-RS"/>
        </w:rPr>
        <w:t>Подаци о подносиоцу захтева, наручиоца и поступку за који се подноси захтев аутоматски се повлаче из система</w:t>
      </w:r>
    </w:p>
    <w:p w14:paraId="24767A93" w14:textId="77777777" w:rsidR="00772462" w:rsidRPr="00DB47C3" w:rsidRDefault="00772462" w:rsidP="00D654DC">
      <w:pPr>
        <w:numPr>
          <w:ilvl w:val="0"/>
          <w:numId w:val="37"/>
        </w:numPr>
        <w:spacing w:after="112" w:line="250" w:lineRule="auto"/>
        <w:ind w:right="125" w:hanging="360"/>
        <w:jc w:val="both"/>
        <w:rPr>
          <w:rFonts w:eastAsia="Calibri" w:cstheme="minorHAnsi"/>
          <w:lang w:val="sr-Latn-RS"/>
        </w:rPr>
      </w:pPr>
      <w:r w:rsidRPr="00DB47C3">
        <w:rPr>
          <w:rFonts w:eastAsia="Calibri" w:cstheme="minorHAnsi"/>
          <w:lang w:val="sr-Latn-RS"/>
        </w:rPr>
        <w:t>Уколико подносилац захтева радње у поступку предузима преко пуномоћника може овластити пуномоћника путем Портала јавних набавки</w:t>
      </w:r>
    </w:p>
    <w:p w14:paraId="70490DB3" w14:textId="77777777" w:rsidR="00772462" w:rsidRPr="00DB47C3" w:rsidRDefault="00772462" w:rsidP="00D654DC">
      <w:pPr>
        <w:numPr>
          <w:ilvl w:val="0"/>
          <w:numId w:val="37"/>
        </w:numPr>
        <w:spacing w:after="112" w:line="250" w:lineRule="auto"/>
        <w:ind w:right="125" w:hanging="360"/>
        <w:jc w:val="both"/>
        <w:rPr>
          <w:rFonts w:eastAsia="Calibri" w:cstheme="minorHAnsi"/>
          <w:lang w:val="sr-Latn-RS"/>
        </w:rPr>
      </w:pPr>
      <w:r w:rsidRPr="00DB47C3">
        <w:rPr>
          <w:rFonts w:eastAsia="Calibri" w:cstheme="minorHAnsi"/>
          <w:lang w:val="sr-Latn-RS"/>
        </w:rPr>
        <w:t>Уколико се захтев подноси у име групе понуђача подносилац захтева треба да учита овлашћење осталих чланова групе или споразум из којег је развидно да има право да поднесе захтев у име групе</w:t>
      </w:r>
    </w:p>
    <w:p w14:paraId="3D9F83FD" w14:textId="77777777" w:rsidR="00772462" w:rsidRPr="00DB47C3" w:rsidRDefault="00772462" w:rsidP="00D654DC">
      <w:pPr>
        <w:numPr>
          <w:ilvl w:val="0"/>
          <w:numId w:val="37"/>
        </w:numPr>
        <w:spacing w:after="112" w:line="250" w:lineRule="auto"/>
        <w:ind w:right="125" w:hanging="360"/>
        <w:jc w:val="both"/>
        <w:rPr>
          <w:rFonts w:eastAsia="Calibri" w:cstheme="minorHAnsi"/>
          <w:lang w:val="sr-Latn-RS"/>
        </w:rPr>
      </w:pPr>
      <w:r w:rsidRPr="00DB47C3">
        <w:rPr>
          <w:rFonts w:eastAsia="Calibri" w:cstheme="minorHAnsi"/>
          <w:lang w:val="sr-Latn-RS"/>
        </w:rPr>
        <w:t>Дефинишите да ли се захтев за заштиту права односи на предмет набавке у целини или на поједину партију предмета набавке (означите партије)</w:t>
      </w:r>
    </w:p>
    <w:p w14:paraId="2B975368" w14:textId="77777777" w:rsidR="00772462" w:rsidRPr="00DB47C3" w:rsidRDefault="00772462" w:rsidP="00D654DC">
      <w:pPr>
        <w:numPr>
          <w:ilvl w:val="0"/>
          <w:numId w:val="37"/>
        </w:numPr>
        <w:spacing w:after="112" w:line="250" w:lineRule="auto"/>
        <w:ind w:right="125" w:hanging="360"/>
        <w:jc w:val="both"/>
        <w:rPr>
          <w:rFonts w:eastAsia="Calibri" w:cstheme="minorHAnsi"/>
          <w:lang w:val="sr-Latn-RS"/>
        </w:rPr>
      </w:pPr>
      <w:r w:rsidRPr="00DB47C3">
        <w:rPr>
          <w:rFonts w:eastAsia="Calibri" w:cstheme="minorHAnsi"/>
          <w:lang w:val="sr-Latn-RS"/>
        </w:rPr>
        <w:t>Документи које је потребно учитати са вашег рачунара:</w:t>
      </w:r>
    </w:p>
    <w:p w14:paraId="67679618" w14:textId="77777777" w:rsidR="00772462" w:rsidRPr="00DB47C3" w:rsidRDefault="00772462" w:rsidP="00D654DC">
      <w:pPr>
        <w:numPr>
          <w:ilvl w:val="0"/>
          <w:numId w:val="37"/>
        </w:numPr>
        <w:spacing w:after="112" w:line="250" w:lineRule="auto"/>
        <w:ind w:right="125" w:hanging="360"/>
        <w:jc w:val="both"/>
        <w:rPr>
          <w:rFonts w:eastAsia="Calibri" w:cstheme="minorHAnsi"/>
          <w:lang w:val="sr-Latn-RS"/>
        </w:rPr>
      </w:pPr>
      <w:r w:rsidRPr="00DB47C3">
        <w:rPr>
          <w:rFonts w:eastAsia="Calibri" w:cstheme="minorHAnsi"/>
          <w:lang w:val="sr-Latn-RS"/>
        </w:rPr>
        <w:t xml:space="preserve">Документ захтева за заштиту права (уз захтев можете такође учитати додатну документацију) </w:t>
      </w:r>
    </w:p>
    <w:p w14:paraId="0BF60458" w14:textId="77777777" w:rsidR="00772462" w:rsidRPr="00DB47C3" w:rsidRDefault="00772462" w:rsidP="00D654DC">
      <w:pPr>
        <w:numPr>
          <w:ilvl w:val="0"/>
          <w:numId w:val="37"/>
        </w:numPr>
        <w:spacing w:after="112" w:line="250" w:lineRule="auto"/>
        <w:ind w:right="125" w:hanging="360"/>
        <w:jc w:val="both"/>
        <w:rPr>
          <w:rFonts w:eastAsia="Calibri" w:cstheme="minorHAnsi"/>
          <w:lang w:val="sr-Latn-RS"/>
        </w:rPr>
      </w:pPr>
      <w:r w:rsidRPr="00DB47C3">
        <w:rPr>
          <w:rFonts w:eastAsia="Calibri" w:cstheme="minorHAnsi"/>
          <w:lang w:val="sr-Latn-RS"/>
        </w:rPr>
        <w:t>Доказ о уплати таксе</w:t>
      </w:r>
    </w:p>
    <w:p w14:paraId="78114D7A" w14:textId="77777777" w:rsidR="00772462" w:rsidRPr="00DB47C3" w:rsidRDefault="00772462" w:rsidP="00772462">
      <w:pPr>
        <w:keepNext/>
        <w:keepLines/>
        <w:spacing w:after="82" w:line="259" w:lineRule="auto"/>
        <w:ind w:left="34"/>
        <w:outlineLvl w:val="1"/>
        <w:rPr>
          <w:rFonts w:eastAsia="Calibri" w:cstheme="minorHAnsi"/>
          <w:b/>
          <w:lang w:val="sr-Latn-RS"/>
        </w:rPr>
      </w:pPr>
      <w:r w:rsidRPr="00DB47C3">
        <w:rPr>
          <w:rFonts w:eastAsia="Calibri" w:cstheme="minorHAnsi"/>
          <w:b/>
          <w:lang w:val="sr-Latn-RS"/>
        </w:rPr>
        <w:lastRenderedPageBreak/>
        <w:t>Прецизне информације о року(овима) за заштиту права</w:t>
      </w:r>
    </w:p>
    <w:p w14:paraId="4AD63349"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Захтев за заштиту права може да се поднесе у току целог поступка јавне набавке, осим ако ЗЈН није другачије одређено, а најкасније у року од десет дана од дана објављивања на Порталу јавних набавки одлуке наручиоца којом се окончава поступак јавне набавке у складу са ЗЈН. Захтев за заштиту 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 најкасније три дана пре истека рока за подношење понуда, односно пријава, без обзира на начин достављања. Захтев 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ЗЈН.  Након истека рока за подношење захтева за заштиту права, подносилац захтева не може да допуњава захтев изношењем разлога у вези са радњама које су предмет оспоравања у поднетом захтеву или оспоравањем других радњи наручиоца са којима је био или могао да буде упознат пре истека рока за подношење захтева за заштиту права, а које није истакао у поднетом захтеву. </w:t>
      </w:r>
    </w:p>
    <w:p w14:paraId="167A5C00"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Захтевом за заштиту права не могу да се оспоравају радње наручиоца предузете у поступку јавне набавке ако су подносиоцу захтева били или могли да буду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 могао да зна приликом подношења претходног захтева.  Предмет оспоравања у поступку заштите права не могу да буду евентуални недостаци или неправилности документације о набавци на које није указано у складу са чланом 97. ЗЈН.  Наручилац објављује обавештење о поднетом захтеву за заштиту права на Порталу јавних набавки најкасније наредног дана од дана пријема захтева за заштиту права.  Подношење захтева за заштиту права задржава наставак поступка јавне набавке од стране наручиоца до окончања поступка заштите права.  Захтев за заштиту права мора да садржи податке из члана 217. ЗЈН.   </w:t>
      </w:r>
    </w:p>
    <w:p w14:paraId="6F2835BA"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Уколико подносилац захтева радње у поступку предузима преко пуномоћника, уз захтев за заштиту права доставља овлашћење за заступање у поступку заштите права. Подносилац захтева који има боравиште или пребивалиште,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 лицем.   </w:t>
      </w:r>
    </w:p>
    <w:p w14:paraId="74A21694"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 xml:space="preserve">Приликом подношења захтева за заштиту права наручиоцу подносилац захтева је дужан да достави доказ о уплати таксе. </w:t>
      </w:r>
    </w:p>
    <w:p w14:paraId="09492F45"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lastRenderedPageBreak/>
        <w:t xml:space="preserve">Доказ је сваки документ из кога се може да се утврди да је трансакција извршена на одговарајући износ из члана 225. ЗЈН и да се односи на предметни захтев за заштиту права.  </w:t>
      </w:r>
    </w:p>
    <w:p w14:paraId="57A71526" w14:textId="77777777" w:rsidR="00772462" w:rsidRPr="00DB47C3" w:rsidRDefault="00772462" w:rsidP="00567B33">
      <w:pPr>
        <w:spacing w:after="112" w:line="250" w:lineRule="auto"/>
        <w:ind w:left="34" w:right="31"/>
        <w:jc w:val="both"/>
        <w:rPr>
          <w:rFonts w:eastAsia="Calibri" w:cstheme="minorHAnsi"/>
          <w:lang w:val="sr-Latn-RS"/>
        </w:rPr>
      </w:pPr>
      <w:r w:rsidRPr="00DB47C3">
        <w:rPr>
          <w:rFonts w:eastAsia="Calibri" w:cstheme="minorHAnsi"/>
          <w:lang w:val="sr-Latn-RS"/>
        </w:rPr>
        <w:t>Валидан доказ о извршеној уплати таксе, у складу са Упутством о уплати таксе за подношење захтева за заштиту права Републичке комисије, објављен је на сајту Републичке комисије.</w:t>
      </w:r>
    </w:p>
    <w:p w14:paraId="47A2C69A" w14:textId="78B45380" w:rsidR="00772462" w:rsidRPr="00BE64CE" w:rsidRDefault="00772462" w:rsidP="00BE64CE">
      <w:pPr>
        <w:spacing w:after="112" w:line="250" w:lineRule="auto"/>
        <w:ind w:left="34" w:right="31"/>
        <w:jc w:val="both"/>
        <w:rPr>
          <w:rFonts w:eastAsia="Calibri" w:cstheme="minorHAnsi"/>
          <w:lang w:val="sr-Latn-RS"/>
        </w:rPr>
      </w:pPr>
      <w:r w:rsidRPr="00DB47C3">
        <w:rPr>
          <w:rFonts w:eastAsia="Calibri" w:cstheme="minorHAnsi"/>
          <w:lang w:val="sr-Latn-RS"/>
        </w:rPr>
        <w:t>Такса износи 120.000 динара.</w:t>
      </w:r>
    </w:p>
    <w:sectPr w:rsidR="00772462" w:rsidRPr="00BE64CE" w:rsidSect="00DB47C3">
      <w:pgSz w:w="11906" w:h="16838"/>
      <w:pgMar w:top="1440" w:right="1440" w:bottom="1440" w:left="1440" w:header="2275" w:footer="706"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FAF5B" w14:textId="77777777" w:rsidR="00392678" w:rsidRDefault="00392678" w:rsidP="00FD1619">
      <w:r>
        <w:separator/>
      </w:r>
    </w:p>
  </w:endnote>
  <w:endnote w:type="continuationSeparator" w:id="0">
    <w:p w14:paraId="764F20B2" w14:textId="77777777" w:rsidR="00392678" w:rsidRDefault="00392678"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Bold">
    <w:altName w:val="MS Gothic"/>
    <w:panose1 w:val="00000000000000000000"/>
    <w:charset w:val="80"/>
    <w:family w:val="auto"/>
    <w:notTrueType/>
    <w:pitch w:val="default"/>
    <w:sig w:usb0="00000000" w:usb1="08070000" w:usb2="00000010" w:usb3="00000000" w:csb0="00020000" w:csb1="00000000"/>
  </w:font>
  <w:font w:name="Roboto">
    <w:altName w:val="Times New Roman"/>
    <w:charset w:val="00"/>
    <w:family w:val="auto"/>
    <w:pitch w:val="variable"/>
    <w:sig w:usb0="E0000AFF" w:usb1="5000217F" w:usb2="00000021" w:usb3="00000000" w:csb0="0000019F" w:csb1="00000000"/>
  </w:font>
  <w:font w:name="TimesNewRomanPS-BoldMT">
    <w:altName w:val="Times New Roman"/>
    <w:charset w:val="EE"/>
    <w:family w:val="auto"/>
    <w:pitch w:val="variable"/>
    <w:sig w:usb0="00000207" w:usb1="00000000" w:usb2="00000000" w:usb3="00000000" w:csb0="0000000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70C8" w14:textId="4EFBF567" w:rsidR="00BE64CE" w:rsidRPr="000E2AE2" w:rsidRDefault="00BE64CE" w:rsidP="00BE64CE">
    <w:pPr>
      <w:pStyle w:val="Footer"/>
      <w:jc w:val="center"/>
      <w:rPr>
        <w:rFonts w:ascii="Roboto" w:hAnsi="Roboto"/>
        <w:color w:val="002060"/>
        <w:sz w:val="16"/>
        <w:szCs w:val="16"/>
      </w:rPr>
    </w:pPr>
    <w:r w:rsidRPr="00BE64CE">
      <w:rPr>
        <w:rFonts w:ascii="Roboto" w:hAnsi="Roboto"/>
        <w:color w:val="002060"/>
        <w:sz w:val="16"/>
        <w:szCs w:val="16"/>
      </w:rPr>
      <w:fldChar w:fldCharType="begin"/>
    </w:r>
    <w:r w:rsidRPr="00BE64CE">
      <w:rPr>
        <w:rFonts w:ascii="Roboto" w:hAnsi="Roboto"/>
        <w:color w:val="002060"/>
        <w:sz w:val="16"/>
        <w:szCs w:val="16"/>
      </w:rPr>
      <w:instrText xml:space="preserve"> PAGE   \* MERGEFORMAT </w:instrText>
    </w:r>
    <w:r w:rsidRPr="00BE64CE">
      <w:rPr>
        <w:rFonts w:ascii="Roboto" w:hAnsi="Roboto"/>
        <w:color w:val="002060"/>
        <w:sz w:val="16"/>
        <w:szCs w:val="16"/>
      </w:rPr>
      <w:fldChar w:fldCharType="separate"/>
    </w:r>
    <w:r w:rsidR="0099063A">
      <w:rPr>
        <w:rFonts w:ascii="Roboto" w:hAnsi="Roboto"/>
        <w:noProof/>
        <w:color w:val="002060"/>
        <w:sz w:val="16"/>
        <w:szCs w:val="16"/>
      </w:rPr>
      <w:t>64</w:t>
    </w:r>
    <w:r w:rsidRPr="00BE64CE">
      <w:rPr>
        <w:rFonts w:ascii="Roboto" w:hAnsi="Roboto"/>
        <w:noProof/>
        <w:color w:val="002060"/>
        <w:sz w:val="16"/>
        <w:szCs w:val="16"/>
      </w:rPr>
      <w:fldChar w:fldCharType="end"/>
    </w:r>
  </w:p>
  <w:p w14:paraId="5D186423" w14:textId="658D3E74" w:rsidR="000342C7" w:rsidRPr="00BE64CE" w:rsidRDefault="000342C7" w:rsidP="00BE64CE">
    <w:pPr>
      <w:pStyle w:val="Footer"/>
      <w:jc w:val="both"/>
      <w:rPr>
        <w:rFonts w:ascii="Roboto" w:hAnsi="Roboto"/>
        <w:color w:val="002060"/>
        <w:sz w:val="16"/>
        <w:szCs w:val="16"/>
      </w:rPr>
    </w:pPr>
    <w:r w:rsidRPr="000E2AE2">
      <w:rPr>
        <w:rFonts w:ascii="Roboto" w:hAnsi="Roboto"/>
        <w:color w:val="002060"/>
        <w:sz w:val="16"/>
        <w:szCs w:val="16"/>
      </w:rPr>
      <w:t>The “EU Public Finance Management Facility” Project is funded by the European Union and implemented by UNDP, in partnership with the Center for Excellence in Finance (CEF) and the Slovak Ministry of Finance.</w:t>
    </w:r>
    <w:r w:rsidRPr="000E2AE2">
      <w:rPr>
        <w:rFonts w:ascii="Roboto" w:hAnsi="Roboto"/>
        <w:noProof/>
        <w:color w:val="002060"/>
        <w:sz w:val="16"/>
        <w:szCs w:val="16"/>
      </w:rPr>
      <mc:AlternateContent>
        <mc:Choice Requires="wps">
          <w:drawing>
            <wp:anchor distT="0" distB="0" distL="114300" distR="114300" simplePos="0" relativeHeight="251682816" behindDoc="0" locked="0" layoutInCell="1" allowOverlap="1" wp14:anchorId="6C838D6B" wp14:editId="16365F54">
              <wp:simplePos x="0" y="0"/>
              <wp:positionH relativeFrom="column">
                <wp:posOffset>-914400</wp:posOffset>
              </wp:positionH>
              <wp:positionV relativeFrom="paragraph">
                <wp:posOffset>500958</wp:posOffset>
              </wp:positionV>
              <wp:extent cx="7554191" cy="124691"/>
              <wp:effectExtent l="0" t="0" r="15240" b="15240"/>
              <wp:wrapNone/>
              <wp:docPr id="6" name="Rectangle 6"/>
              <wp:cNvGraphicFramePr/>
              <a:graphic xmlns:a="http://schemas.openxmlformats.org/drawingml/2006/main">
                <a:graphicData uri="http://schemas.microsoft.com/office/word/2010/wordprocessingShape">
                  <wps:wsp>
                    <wps:cNvSpPr/>
                    <wps:spPr>
                      <a:xfrm>
                        <a:off x="0" y="0"/>
                        <a:ext cx="7554191" cy="124691"/>
                      </a:xfrm>
                      <a:prstGeom prst="rect">
                        <a:avLst/>
                      </a:prstGeom>
                      <a:ln>
                        <a:solidFill>
                          <a:srgbClr val="4B79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505A39" id="Rectangle 6" o:spid="_x0000_s1026" style="position:absolute;margin-left:-1in;margin-top:39.45pt;width:594.8pt;height:9.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" fillcolor="#4472c4 [3204]" strokecolor="#4b79bd" strokeweight="1pt"/>
          </w:pict>
        </mc:Fallback>
      </mc:AlternateContent>
    </w:r>
    <w:r>
      <w:rPr>
        <w:noProof/>
      </w:rPr>
      <mc:AlternateContent>
        <mc:Choice Requires="wps">
          <w:drawing>
            <wp:anchor distT="0" distB="0" distL="114300" distR="114300" simplePos="0" relativeHeight="251660288" behindDoc="0" locked="0" layoutInCell="1" allowOverlap="1" wp14:anchorId="1E0FE61B" wp14:editId="620F13E6">
              <wp:simplePos x="0" y="0"/>
              <wp:positionH relativeFrom="column">
                <wp:posOffset>-914400</wp:posOffset>
              </wp:positionH>
              <wp:positionV relativeFrom="paragraph">
                <wp:posOffset>500668</wp:posOffset>
              </wp:positionV>
              <wp:extent cx="7554191" cy="124691"/>
              <wp:effectExtent l="0" t="0" r="15240" b="15240"/>
              <wp:wrapNone/>
              <wp:docPr id="3" name="Rectangle 3"/>
              <wp:cNvGraphicFramePr/>
              <a:graphic xmlns:a="http://schemas.openxmlformats.org/drawingml/2006/main">
                <a:graphicData uri="http://schemas.microsoft.com/office/word/2010/wordprocessingShape">
                  <wps:wsp>
                    <wps:cNvSpPr/>
                    <wps:spPr>
                      <a:xfrm>
                        <a:off x="0" y="0"/>
                        <a:ext cx="7554191" cy="124691"/>
                      </a:xfrm>
                      <a:prstGeom prst="rect">
                        <a:avLst/>
                      </a:prstGeom>
                      <a:ln>
                        <a:solidFill>
                          <a:srgbClr val="4B79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933DE0" id="Rectangle 3" o:spid="_x0000_s1026" style="position:absolute;margin-left:-1in;margin-top:39.4pt;width:594.8pt;height: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" fillcolor="#4472c4 [3204]" strokecolor="#4b79bd"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98747" w14:textId="77777777" w:rsidR="00392678" w:rsidRDefault="00392678" w:rsidP="00FD1619">
      <w:r>
        <w:separator/>
      </w:r>
    </w:p>
  </w:footnote>
  <w:footnote w:type="continuationSeparator" w:id="0">
    <w:p w14:paraId="3797827B" w14:textId="77777777" w:rsidR="00392678" w:rsidRDefault="00392678" w:rsidP="00FD1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ED96" w14:textId="2CA2B454" w:rsidR="000342C7" w:rsidRDefault="00392678">
    <w:pPr>
      <w:pStyle w:val="Header"/>
    </w:pPr>
    <w:r>
      <w:rPr>
        <w:noProof/>
      </w:rPr>
      <w:pict w14:anchorId="3D98A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2052"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20108" w14:textId="18EED934" w:rsidR="000342C7" w:rsidRDefault="000068E7">
    <w:pPr>
      <w:pStyle w:val="Header"/>
    </w:pPr>
    <w:r>
      <w:rPr>
        <w:noProof/>
      </w:rPr>
      <w:drawing>
        <wp:anchor distT="0" distB="0" distL="114300" distR="114300" simplePos="0" relativeHeight="251686912" behindDoc="1" locked="0" layoutInCell="0" allowOverlap="1" wp14:anchorId="33774746" wp14:editId="2C3218D1">
          <wp:simplePos x="0" y="0"/>
          <wp:positionH relativeFrom="margin">
            <wp:align>center</wp:align>
          </wp:positionH>
          <wp:positionV relativeFrom="margin">
            <wp:align>center</wp:align>
          </wp:positionV>
          <wp:extent cx="7874000" cy="11137900"/>
          <wp:effectExtent l="0" t="0" r="0" b="6350"/>
          <wp:wrapNone/>
          <wp:docPr id="29" name="Picture 2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sidR="00E51DF7">
      <w:rPr>
        <w:noProof/>
      </w:rPr>
      <w:drawing>
        <wp:anchor distT="0" distB="0" distL="114300" distR="114300" simplePos="0" relativeHeight="251658240" behindDoc="0" locked="0" layoutInCell="1" allowOverlap="1" wp14:anchorId="3625C8D1" wp14:editId="74C531B8">
          <wp:simplePos x="0" y="0"/>
          <wp:positionH relativeFrom="column">
            <wp:posOffset>2714307</wp:posOffset>
          </wp:positionH>
          <wp:positionV relativeFrom="paragraph">
            <wp:posOffset>-873760</wp:posOffset>
          </wp:positionV>
          <wp:extent cx="3521705" cy="52201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7B363976" wp14:editId="0A6577B1">
          <wp:simplePos x="0" y="0"/>
          <wp:positionH relativeFrom="margin">
            <wp:align>center</wp:align>
          </wp:positionH>
          <wp:positionV relativeFrom="margin">
            <wp:align>center</wp:align>
          </wp:positionV>
          <wp:extent cx="7874000" cy="11137900"/>
          <wp:effectExtent l="0" t="0" r="0" b="6350"/>
          <wp:wrapNone/>
          <wp:docPr id="31" name="Picture 3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sidR="000342C7">
      <w:rPr>
        <w:noProof/>
      </w:rPr>
      <w:drawing>
        <wp:anchor distT="0" distB="0" distL="114300" distR="114300" simplePos="0" relativeHeight="251671552" behindDoc="1" locked="0" layoutInCell="1" allowOverlap="1" wp14:anchorId="018A70AD" wp14:editId="16463096">
          <wp:simplePos x="0" y="0"/>
          <wp:positionH relativeFrom="column">
            <wp:posOffset>-340707</wp:posOffset>
          </wp:positionH>
          <wp:positionV relativeFrom="paragraph">
            <wp:posOffset>-870585</wp:posOffset>
          </wp:positionV>
          <wp:extent cx="2276990" cy="43480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03E8" w14:textId="1E2A3F2A" w:rsidR="000342C7" w:rsidRDefault="00392678">
    <w:pPr>
      <w:pStyle w:val="Header"/>
    </w:pPr>
    <w:r>
      <w:rPr>
        <w:noProof/>
      </w:rPr>
      <w:pict w14:anchorId="3746A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2049"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5E"/>
    <w:multiLevelType w:val="hybridMultilevel"/>
    <w:tmpl w:val="1A98A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AE2546"/>
    <w:multiLevelType w:val="hybridMultilevel"/>
    <w:tmpl w:val="8490F670"/>
    <w:lvl w:ilvl="0" w:tplc="1AB0389E">
      <w:numFmt w:val="bullet"/>
      <w:lvlText w:val="-"/>
      <w:lvlJc w:val="left"/>
      <w:pPr>
        <w:ind w:left="1080" w:hanging="360"/>
      </w:pPr>
      <w:rPr>
        <w:rFonts w:ascii="Arial Narrow" w:eastAsia="Arial Unicode MS"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F4673"/>
    <w:multiLevelType w:val="hybridMultilevel"/>
    <w:tmpl w:val="E3001B86"/>
    <w:lvl w:ilvl="0" w:tplc="AD78682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6F35439"/>
    <w:multiLevelType w:val="hybridMultilevel"/>
    <w:tmpl w:val="C352C948"/>
    <w:lvl w:ilvl="0" w:tplc="521202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EC4286"/>
    <w:multiLevelType w:val="hybridMultilevel"/>
    <w:tmpl w:val="DE342556"/>
    <w:lvl w:ilvl="0" w:tplc="72A21402">
      <w:start w:val="1"/>
      <w:numFmt w:val="decimal"/>
      <w:lvlText w:val="%1."/>
      <w:lvlJc w:val="left"/>
      <w:pPr>
        <w:ind w:left="845" w:hanging="360"/>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 w15:restartNumberingAfterBreak="0">
    <w:nsid w:val="0C9201FD"/>
    <w:multiLevelType w:val="hybridMultilevel"/>
    <w:tmpl w:val="8678081C"/>
    <w:lvl w:ilvl="0" w:tplc="8CBEE58C">
      <w:start w:val="1"/>
      <w:numFmt w:val="decimal"/>
      <w:lvlText w:val="%1)"/>
      <w:lvlJc w:val="left"/>
      <w:pPr>
        <w:ind w:left="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0DE074C">
      <w:start w:val="1"/>
      <w:numFmt w:val="lowerLetter"/>
      <w:lvlText w:val="%2"/>
      <w:lvlJc w:val="left"/>
      <w:pPr>
        <w:ind w:left="1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A46E58">
      <w:start w:val="1"/>
      <w:numFmt w:val="lowerRoman"/>
      <w:lvlText w:val="%3"/>
      <w:lvlJc w:val="left"/>
      <w:pPr>
        <w:ind w:left="18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6BFBE">
      <w:start w:val="1"/>
      <w:numFmt w:val="decimal"/>
      <w:lvlText w:val="%4"/>
      <w:lvlJc w:val="left"/>
      <w:pPr>
        <w:ind w:left="25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7EAE2A">
      <w:start w:val="1"/>
      <w:numFmt w:val="lowerLetter"/>
      <w:lvlText w:val="%5"/>
      <w:lvlJc w:val="left"/>
      <w:pPr>
        <w:ind w:left="32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6C9D82">
      <w:start w:val="1"/>
      <w:numFmt w:val="lowerRoman"/>
      <w:lvlText w:val="%6"/>
      <w:lvlJc w:val="left"/>
      <w:pPr>
        <w:ind w:left="3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62F888">
      <w:start w:val="1"/>
      <w:numFmt w:val="decimal"/>
      <w:lvlText w:val="%7"/>
      <w:lvlJc w:val="left"/>
      <w:pPr>
        <w:ind w:left="4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7855D6">
      <w:start w:val="1"/>
      <w:numFmt w:val="lowerLetter"/>
      <w:lvlText w:val="%8"/>
      <w:lvlJc w:val="left"/>
      <w:pPr>
        <w:ind w:left="5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8C6CFC">
      <w:start w:val="1"/>
      <w:numFmt w:val="lowerRoman"/>
      <w:lvlText w:val="%9"/>
      <w:lvlJc w:val="left"/>
      <w:pPr>
        <w:ind w:left="6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B343DA"/>
    <w:multiLevelType w:val="hybridMultilevel"/>
    <w:tmpl w:val="54A47B40"/>
    <w:lvl w:ilvl="0" w:tplc="B85896DE">
      <w:start w:val="2"/>
      <w:numFmt w:val="bullet"/>
      <w:lvlText w:val="-"/>
      <w:lvlJc w:val="left"/>
      <w:pPr>
        <w:tabs>
          <w:tab w:val="num" w:pos="786"/>
        </w:tabs>
        <w:ind w:left="786" w:hanging="360"/>
      </w:pPr>
      <w:rPr>
        <w:rFonts w:ascii="Times New Roman" w:eastAsia="Times New Roman" w:hAnsi="Times New Roman" w:cs="Times New Roman" w:hint="default"/>
        <w:color w:val="auto"/>
      </w:rPr>
    </w:lvl>
    <w:lvl w:ilvl="1" w:tplc="992A4D56">
      <w:start w:val="1"/>
      <w:numFmt w:val="bullet"/>
      <w:lvlText w:val=""/>
      <w:lvlJc w:val="left"/>
      <w:pPr>
        <w:tabs>
          <w:tab w:val="num" w:pos="1506"/>
        </w:tabs>
        <w:ind w:left="1506" w:hanging="360"/>
      </w:pPr>
      <w:rPr>
        <w:rFonts w:ascii="Symbol" w:hAnsi="Symbol"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0E310E13"/>
    <w:multiLevelType w:val="multilevel"/>
    <w:tmpl w:val="278CB36E"/>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A54D5E"/>
    <w:multiLevelType w:val="hybridMultilevel"/>
    <w:tmpl w:val="A7E6A6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0C3BD6"/>
    <w:multiLevelType w:val="multilevel"/>
    <w:tmpl w:val="7E02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F20FE9"/>
    <w:multiLevelType w:val="hybridMultilevel"/>
    <w:tmpl w:val="FBCEA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F6004E"/>
    <w:multiLevelType w:val="hybridMultilevel"/>
    <w:tmpl w:val="BC08EE2A"/>
    <w:lvl w:ilvl="0" w:tplc="5B80B960">
      <w:start w:val="1"/>
      <w:numFmt w:val="bullet"/>
      <w:lvlText w:val="-"/>
      <w:lvlJc w:val="left"/>
      <w:pPr>
        <w:ind w:left="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C29A3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A49D8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CC01B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FC81C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63B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7CF83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AA641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14B25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4955255"/>
    <w:multiLevelType w:val="multilevel"/>
    <w:tmpl w:val="79CACD74"/>
    <w:lvl w:ilvl="0">
      <w:start w:val="1"/>
      <w:numFmt w:val="decimal"/>
      <w:lvlText w:val="%1."/>
      <w:lvlJc w:val="left"/>
      <w:pPr>
        <w:ind w:left="1065" w:hanging="705"/>
      </w:pPr>
      <w:rPr>
        <w:b w:val="0"/>
        <w:color w:val="000000"/>
      </w:rPr>
    </w:lvl>
    <w:lvl w:ilvl="1">
      <w:start w:val="1"/>
      <w:numFmt w:val="decimal"/>
      <w:lvlText w:val="%1.%2"/>
      <w:lvlJc w:val="left"/>
      <w:pPr>
        <w:ind w:left="1425" w:hanging="360"/>
      </w:pPr>
    </w:lvl>
    <w:lvl w:ilvl="2">
      <w:start w:val="1"/>
      <w:numFmt w:val="decimal"/>
      <w:lvlText w:val="%1.%2.%3"/>
      <w:lvlJc w:val="left"/>
      <w:pPr>
        <w:ind w:left="2490" w:hanging="720"/>
      </w:pPr>
    </w:lvl>
    <w:lvl w:ilvl="3">
      <w:start w:val="1"/>
      <w:numFmt w:val="decimal"/>
      <w:lvlText w:val="%1.%2.%3.%4"/>
      <w:lvlJc w:val="left"/>
      <w:pPr>
        <w:ind w:left="3195" w:hanging="720"/>
      </w:pPr>
    </w:lvl>
    <w:lvl w:ilvl="4">
      <w:start w:val="1"/>
      <w:numFmt w:val="decimal"/>
      <w:lvlText w:val="%1.%2.%3.%4.%5"/>
      <w:lvlJc w:val="left"/>
      <w:pPr>
        <w:ind w:left="4260" w:hanging="1080"/>
      </w:pPr>
    </w:lvl>
    <w:lvl w:ilvl="5">
      <w:start w:val="1"/>
      <w:numFmt w:val="decimal"/>
      <w:lvlText w:val="%1.%2.%3.%4.%5.%6"/>
      <w:lvlJc w:val="left"/>
      <w:pPr>
        <w:ind w:left="4965" w:hanging="1080"/>
      </w:pPr>
    </w:lvl>
    <w:lvl w:ilvl="6">
      <w:start w:val="1"/>
      <w:numFmt w:val="decimal"/>
      <w:lvlText w:val="%1.%2.%3.%4.%5.%6.%7"/>
      <w:lvlJc w:val="left"/>
      <w:pPr>
        <w:ind w:left="6030" w:hanging="1440"/>
      </w:pPr>
    </w:lvl>
    <w:lvl w:ilvl="7">
      <w:start w:val="1"/>
      <w:numFmt w:val="decimal"/>
      <w:lvlText w:val="%1.%2.%3.%4.%5.%6.%7.%8"/>
      <w:lvlJc w:val="left"/>
      <w:pPr>
        <w:ind w:left="6735" w:hanging="1440"/>
      </w:pPr>
    </w:lvl>
    <w:lvl w:ilvl="8">
      <w:start w:val="1"/>
      <w:numFmt w:val="decimal"/>
      <w:lvlText w:val="%1.%2.%3.%4.%5.%6.%7.%8.%9"/>
      <w:lvlJc w:val="left"/>
      <w:pPr>
        <w:ind w:left="7440" w:hanging="1440"/>
      </w:pPr>
    </w:lvl>
  </w:abstractNum>
  <w:abstractNum w:abstractNumId="13" w15:restartNumberingAfterBreak="0">
    <w:nsid w:val="15D72034"/>
    <w:multiLevelType w:val="hybridMultilevel"/>
    <w:tmpl w:val="51E091B0"/>
    <w:lvl w:ilvl="0" w:tplc="B230858E">
      <w:start w:val="6"/>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862E8">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6BEE6">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28CC6">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AB678">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E9342">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06F5E">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ACA28">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C8CE2">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7E9031A"/>
    <w:multiLevelType w:val="multilevel"/>
    <w:tmpl w:val="4FCA7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D1728BE"/>
    <w:multiLevelType w:val="hybridMultilevel"/>
    <w:tmpl w:val="7D4C71F4"/>
    <w:lvl w:ilvl="0" w:tplc="2FDC94E4">
      <w:start w:val="1"/>
      <w:numFmt w:val="decimal"/>
      <w:lvlText w:val="%1."/>
      <w:lvlJc w:val="left"/>
      <w:pPr>
        <w:ind w:left="2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C6A64A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1E0E63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E82DE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6F2C07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71024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2109FA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8AA4A2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7B8A4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493863"/>
    <w:multiLevelType w:val="hybridMultilevel"/>
    <w:tmpl w:val="F4B8E8F8"/>
    <w:lvl w:ilvl="0" w:tplc="B85896DE">
      <w:start w:val="2"/>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6215ED"/>
    <w:multiLevelType w:val="multilevel"/>
    <w:tmpl w:val="C4244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2B702C"/>
    <w:multiLevelType w:val="hybridMultilevel"/>
    <w:tmpl w:val="C7385514"/>
    <w:lvl w:ilvl="0" w:tplc="61DC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75E8B"/>
    <w:multiLevelType w:val="hybridMultilevel"/>
    <w:tmpl w:val="71E27D50"/>
    <w:lvl w:ilvl="0" w:tplc="E2E877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9819B2">
      <w:start w:val="1"/>
      <w:numFmt w:val="lowerLetter"/>
      <w:lvlText w:val="%2"/>
      <w:lvlJc w:val="left"/>
      <w:pPr>
        <w:ind w:left="1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881704">
      <w:start w:val="1"/>
      <w:numFmt w:val="lowerRoman"/>
      <w:lvlText w:val="%3"/>
      <w:lvlJc w:val="left"/>
      <w:pPr>
        <w:ind w:left="18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A0A53A">
      <w:start w:val="1"/>
      <w:numFmt w:val="decimal"/>
      <w:lvlText w:val="%4"/>
      <w:lvlJc w:val="left"/>
      <w:pPr>
        <w:ind w:left="25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6ED496">
      <w:start w:val="1"/>
      <w:numFmt w:val="lowerLetter"/>
      <w:lvlText w:val="%5"/>
      <w:lvlJc w:val="left"/>
      <w:pPr>
        <w:ind w:left="32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9A518C">
      <w:start w:val="1"/>
      <w:numFmt w:val="lowerRoman"/>
      <w:lvlText w:val="%6"/>
      <w:lvlJc w:val="left"/>
      <w:pPr>
        <w:ind w:left="3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C667E2">
      <w:start w:val="1"/>
      <w:numFmt w:val="decimal"/>
      <w:lvlText w:val="%7"/>
      <w:lvlJc w:val="left"/>
      <w:pPr>
        <w:ind w:left="4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2575A">
      <w:start w:val="1"/>
      <w:numFmt w:val="lowerLetter"/>
      <w:lvlText w:val="%8"/>
      <w:lvlJc w:val="left"/>
      <w:pPr>
        <w:ind w:left="5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F82366">
      <w:start w:val="1"/>
      <w:numFmt w:val="lowerRoman"/>
      <w:lvlText w:val="%9"/>
      <w:lvlJc w:val="left"/>
      <w:pPr>
        <w:ind w:left="6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584543"/>
    <w:multiLevelType w:val="hybridMultilevel"/>
    <w:tmpl w:val="7BD2B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F0BA9"/>
    <w:multiLevelType w:val="hybridMultilevel"/>
    <w:tmpl w:val="08D42D9E"/>
    <w:lvl w:ilvl="0" w:tplc="5FBE90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C42E94">
      <w:start w:val="1"/>
      <w:numFmt w:val="lowerLetter"/>
      <w:lvlText w:val="%2"/>
      <w:lvlJc w:val="left"/>
      <w:pPr>
        <w:ind w:left="1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7E209E">
      <w:start w:val="1"/>
      <w:numFmt w:val="lowerRoman"/>
      <w:lvlText w:val="%3"/>
      <w:lvlJc w:val="left"/>
      <w:pPr>
        <w:ind w:left="18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F216E2">
      <w:start w:val="1"/>
      <w:numFmt w:val="decimal"/>
      <w:lvlText w:val="%4"/>
      <w:lvlJc w:val="left"/>
      <w:pPr>
        <w:ind w:left="25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2C5BC4">
      <w:start w:val="1"/>
      <w:numFmt w:val="lowerLetter"/>
      <w:lvlText w:val="%5"/>
      <w:lvlJc w:val="left"/>
      <w:pPr>
        <w:ind w:left="32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4CF83A">
      <w:start w:val="1"/>
      <w:numFmt w:val="lowerRoman"/>
      <w:lvlText w:val="%6"/>
      <w:lvlJc w:val="left"/>
      <w:pPr>
        <w:ind w:left="3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90AE62">
      <w:start w:val="1"/>
      <w:numFmt w:val="decimal"/>
      <w:lvlText w:val="%7"/>
      <w:lvlJc w:val="left"/>
      <w:pPr>
        <w:ind w:left="4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32C116">
      <w:start w:val="1"/>
      <w:numFmt w:val="lowerLetter"/>
      <w:lvlText w:val="%8"/>
      <w:lvlJc w:val="left"/>
      <w:pPr>
        <w:ind w:left="5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80A71A">
      <w:start w:val="1"/>
      <w:numFmt w:val="lowerRoman"/>
      <w:lvlText w:val="%9"/>
      <w:lvlJc w:val="left"/>
      <w:pPr>
        <w:ind w:left="6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F7F4CB8"/>
    <w:multiLevelType w:val="hybridMultilevel"/>
    <w:tmpl w:val="C5F26694"/>
    <w:lvl w:ilvl="0" w:tplc="9B268514">
      <w:start w:val="1"/>
      <w:numFmt w:val="bullet"/>
      <w:lvlText w:val="-"/>
      <w:lvlJc w:val="left"/>
      <w:pPr>
        <w:ind w:left="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A01776">
      <w:start w:val="1"/>
      <w:numFmt w:val="bullet"/>
      <w:lvlText w:val="o"/>
      <w:lvlJc w:val="left"/>
      <w:pPr>
        <w:ind w:left="1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D22188">
      <w:start w:val="1"/>
      <w:numFmt w:val="bullet"/>
      <w:lvlText w:val="▪"/>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18B9AE">
      <w:start w:val="1"/>
      <w:numFmt w:val="bullet"/>
      <w:lvlText w:val="•"/>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DEB6F0">
      <w:start w:val="1"/>
      <w:numFmt w:val="bullet"/>
      <w:lvlText w:val="o"/>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AE8AAC">
      <w:start w:val="1"/>
      <w:numFmt w:val="bullet"/>
      <w:lvlText w:val="▪"/>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44A216">
      <w:start w:val="1"/>
      <w:numFmt w:val="bullet"/>
      <w:lvlText w:val="•"/>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72FD8C">
      <w:start w:val="1"/>
      <w:numFmt w:val="bullet"/>
      <w:lvlText w:val="o"/>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347FA2">
      <w:start w:val="1"/>
      <w:numFmt w:val="bullet"/>
      <w:lvlText w:val="▪"/>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4B22513"/>
    <w:multiLevelType w:val="hybridMultilevel"/>
    <w:tmpl w:val="F4F88EB6"/>
    <w:lvl w:ilvl="0" w:tplc="70BA0E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62090"/>
    <w:multiLevelType w:val="hybridMultilevel"/>
    <w:tmpl w:val="C0449768"/>
    <w:lvl w:ilvl="0" w:tplc="521202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1C5895"/>
    <w:multiLevelType w:val="hybridMultilevel"/>
    <w:tmpl w:val="8FD8F09E"/>
    <w:lvl w:ilvl="0" w:tplc="9CF028EC">
      <w:start w:val="1"/>
      <w:numFmt w:val="decimal"/>
      <w:lvlText w:val="%1."/>
      <w:lvlJc w:val="left"/>
      <w:pPr>
        <w:ind w:left="720" w:hanging="360"/>
      </w:pPr>
      <w:rPr>
        <w:rFonts w:hint="default"/>
        <w:b w:val="0"/>
        <w:color w:val="auto"/>
      </w:rPr>
    </w:lvl>
    <w:lvl w:ilvl="1" w:tplc="73F03CC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65BFB"/>
    <w:multiLevelType w:val="hybridMultilevel"/>
    <w:tmpl w:val="C8760C54"/>
    <w:lvl w:ilvl="0" w:tplc="2D30008C">
      <w:start w:val="1"/>
      <w:numFmt w:val="bullet"/>
      <w:lvlText w:val="o"/>
      <w:lvlJc w:val="left"/>
      <w:pPr>
        <w:ind w:left="14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1422">
      <w:start w:val="1"/>
      <w:numFmt w:val="bullet"/>
      <w:lvlText w:val="o"/>
      <w:lvlJc w:val="left"/>
      <w:pPr>
        <w:ind w:left="18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0E26770">
      <w:start w:val="1"/>
      <w:numFmt w:val="bullet"/>
      <w:lvlText w:val="▪"/>
      <w:lvlJc w:val="left"/>
      <w:pPr>
        <w:ind w:left="25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9F693BC">
      <w:start w:val="1"/>
      <w:numFmt w:val="bullet"/>
      <w:lvlText w:val="•"/>
      <w:lvlJc w:val="left"/>
      <w:pPr>
        <w:ind w:left="32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66C47C0">
      <w:start w:val="1"/>
      <w:numFmt w:val="bullet"/>
      <w:lvlText w:val="o"/>
      <w:lvlJc w:val="left"/>
      <w:pPr>
        <w:ind w:left="39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83E84B4">
      <w:start w:val="1"/>
      <w:numFmt w:val="bullet"/>
      <w:lvlText w:val="▪"/>
      <w:lvlJc w:val="left"/>
      <w:pPr>
        <w:ind w:left="47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5547882">
      <w:start w:val="1"/>
      <w:numFmt w:val="bullet"/>
      <w:lvlText w:val="•"/>
      <w:lvlJc w:val="left"/>
      <w:pPr>
        <w:ind w:left="54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3D08300">
      <w:start w:val="1"/>
      <w:numFmt w:val="bullet"/>
      <w:lvlText w:val="o"/>
      <w:lvlJc w:val="left"/>
      <w:pPr>
        <w:ind w:left="6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94A98D8">
      <w:start w:val="1"/>
      <w:numFmt w:val="bullet"/>
      <w:lvlText w:val="▪"/>
      <w:lvlJc w:val="left"/>
      <w:pPr>
        <w:ind w:left="6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745884"/>
    <w:multiLevelType w:val="hybridMultilevel"/>
    <w:tmpl w:val="26D2CB44"/>
    <w:lvl w:ilvl="0" w:tplc="692C2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09BF"/>
    <w:multiLevelType w:val="hybridMultilevel"/>
    <w:tmpl w:val="3A4CC674"/>
    <w:lvl w:ilvl="0" w:tplc="09E02500">
      <w:start w:val="1"/>
      <w:numFmt w:val="decimal"/>
      <w:lvlText w:val="%1)"/>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A2226C">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80CA0">
      <w:start w:val="1"/>
      <w:numFmt w:val="lowerRoman"/>
      <w:lvlText w:val="%3"/>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8AE60">
      <w:start w:val="1"/>
      <w:numFmt w:val="decimal"/>
      <w:lvlText w:val="%4"/>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78E890">
      <w:start w:val="1"/>
      <w:numFmt w:val="lowerLetter"/>
      <w:lvlText w:val="%5"/>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142550">
      <w:start w:val="1"/>
      <w:numFmt w:val="lowerRoman"/>
      <w:lvlText w:val="%6"/>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65BEE">
      <w:start w:val="1"/>
      <w:numFmt w:val="decimal"/>
      <w:lvlText w:val="%7"/>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C4FEC">
      <w:start w:val="1"/>
      <w:numFmt w:val="lowerLetter"/>
      <w:lvlText w:val="%8"/>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0F47E">
      <w:start w:val="1"/>
      <w:numFmt w:val="lowerRoman"/>
      <w:lvlText w:val="%9"/>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9A188D"/>
    <w:multiLevelType w:val="hybridMultilevel"/>
    <w:tmpl w:val="4822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71AED"/>
    <w:multiLevelType w:val="multilevel"/>
    <w:tmpl w:val="3EEC5E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59B3F03"/>
    <w:multiLevelType w:val="hybridMultilevel"/>
    <w:tmpl w:val="1534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9693C"/>
    <w:multiLevelType w:val="multilevel"/>
    <w:tmpl w:val="CDDE4D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D5812AD"/>
    <w:multiLevelType w:val="multilevel"/>
    <w:tmpl w:val="4FBE98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75076B15"/>
    <w:multiLevelType w:val="hybridMultilevel"/>
    <w:tmpl w:val="0A76B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F6DCB"/>
    <w:multiLevelType w:val="hybridMultilevel"/>
    <w:tmpl w:val="89BA2AC0"/>
    <w:lvl w:ilvl="0" w:tplc="1AB0389E">
      <w:numFmt w:val="bullet"/>
      <w:lvlText w:val="-"/>
      <w:lvlJc w:val="left"/>
      <w:pPr>
        <w:ind w:left="1080" w:hanging="360"/>
      </w:pPr>
      <w:rPr>
        <w:rFonts w:ascii="Arial Narrow" w:eastAsia="Arial Unicode MS"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0D585B"/>
    <w:multiLevelType w:val="hybridMultilevel"/>
    <w:tmpl w:val="AD74CAF6"/>
    <w:lvl w:ilvl="0" w:tplc="5212025C">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7" w15:restartNumberingAfterBreak="0">
    <w:nsid w:val="7D324AD2"/>
    <w:multiLevelType w:val="hybridMultilevel"/>
    <w:tmpl w:val="4B3EDBB2"/>
    <w:lvl w:ilvl="0" w:tplc="CC3A5F5C">
      <w:start w:val="1"/>
      <w:numFmt w:val="decimal"/>
      <w:lvlText w:val="%1)"/>
      <w:lvlJc w:val="left"/>
      <w:pPr>
        <w:ind w:left="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1478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00F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9074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88CF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D0FE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869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E618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C4C5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14"/>
  </w:num>
  <w:num w:numId="4">
    <w:abstractNumId w:val="30"/>
  </w:num>
  <w:num w:numId="5">
    <w:abstractNumId w:val="33"/>
  </w:num>
  <w:num w:numId="6">
    <w:abstractNumId w:val="32"/>
  </w:num>
  <w:num w:numId="7">
    <w:abstractNumId w:val="15"/>
  </w:num>
  <w:num w:numId="8">
    <w:abstractNumId w:val="21"/>
  </w:num>
  <w:num w:numId="9">
    <w:abstractNumId w:val="5"/>
  </w:num>
  <w:num w:numId="10">
    <w:abstractNumId w:val="19"/>
  </w:num>
  <w:num w:numId="11">
    <w:abstractNumId w:val="3"/>
  </w:num>
  <w:num w:numId="12">
    <w:abstractNumId w:val="24"/>
  </w:num>
  <w:num w:numId="13">
    <w:abstractNumId w:val="9"/>
  </w:num>
  <w:num w:numId="14">
    <w:abstractNumId w:val="17"/>
  </w:num>
  <w:num w:numId="15">
    <w:abstractNumId w:val="4"/>
  </w:num>
  <w:num w:numId="16">
    <w:abstractNumId w:val="20"/>
  </w:num>
  <w:num w:numId="17">
    <w:abstractNumId w:val="35"/>
  </w:num>
  <w:num w:numId="18">
    <w:abstractNumId w:val="18"/>
  </w:num>
  <w:num w:numId="19">
    <w:abstractNumId w:val="16"/>
  </w:num>
  <w:num w:numId="20">
    <w:abstractNumId w:val="28"/>
  </w:num>
  <w:num w:numId="21">
    <w:abstractNumId w:val="13"/>
  </w:num>
  <w:num w:numId="22">
    <w:abstractNumId w:val="10"/>
  </w:num>
  <w:num w:numId="23">
    <w:abstractNumId w:val="31"/>
  </w:num>
  <w:num w:numId="24">
    <w:abstractNumId w:val="29"/>
  </w:num>
  <w:num w:numId="25">
    <w:abstractNumId w:val="8"/>
  </w:num>
  <w:num w:numId="26">
    <w:abstractNumId w:val="2"/>
  </w:num>
  <w:num w:numId="27">
    <w:abstractNumId w:val="34"/>
  </w:num>
  <w:num w:numId="28">
    <w:abstractNumId w:val="1"/>
  </w:num>
  <w:num w:numId="29">
    <w:abstractNumId w:val="6"/>
  </w:num>
  <w:num w:numId="30">
    <w:abstractNumId w:val="25"/>
  </w:num>
  <w:num w:numId="31">
    <w:abstractNumId w:val="23"/>
  </w:num>
  <w:num w:numId="32">
    <w:abstractNumId w:val="12"/>
  </w:num>
  <w:num w:numId="33">
    <w:abstractNumId w:val="27"/>
  </w:num>
  <w:num w:numId="34">
    <w:abstractNumId w:val="11"/>
  </w:num>
  <w:num w:numId="35">
    <w:abstractNumId w:val="26"/>
  </w:num>
  <w:num w:numId="36">
    <w:abstractNumId w:val="37"/>
  </w:num>
  <w:num w:numId="37">
    <w:abstractNumId w:val="22"/>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99"/>
    <w:rsid w:val="000068E7"/>
    <w:rsid w:val="00022819"/>
    <w:rsid w:val="0002730E"/>
    <w:rsid w:val="000342C7"/>
    <w:rsid w:val="00155172"/>
    <w:rsid w:val="001F11A3"/>
    <w:rsid w:val="00230173"/>
    <w:rsid w:val="002403CA"/>
    <w:rsid w:val="0028089E"/>
    <w:rsid w:val="00293108"/>
    <w:rsid w:val="002A73B7"/>
    <w:rsid w:val="0030108B"/>
    <w:rsid w:val="003031C4"/>
    <w:rsid w:val="0031002B"/>
    <w:rsid w:val="00364413"/>
    <w:rsid w:val="003810DB"/>
    <w:rsid w:val="0039169C"/>
    <w:rsid w:val="00392678"/>
    <w:rsid w:val="003A0581"/>
    <w:rsid w:val="003B765C"/>
    <w:rsid w:val="003D200F"/>
    <w:rsid w:val="00446549"/>
    <w:rsid w:val="00460BD5"/>
    <w:rsid w:val="00473007"/>
    <w:rsid w:val="00475ECB"/>
    <w:rsid w:val="004869CD"/>
    <w:rsid w:val="00493DE0"/>
    <w:rsid w:val="004D2845"/>
    <w:rsid w:val="005429E4"/>
    <w:rsid w:val="00560622"/>
    <w:rsid w:val="00562E98"/>
    <w:rsid w:val="00567B33"/>
    <w:rsid w:val="005C0727"/>
    <w:rsid w:val="005D3750"/>
    <w:rsid w:val="005D55AE"/>
    <w:rsid w:val="0060404C"/>
    <w:rsid w:val="006855E7"/>
    <w:rsid w:val="00772462"/>
    <w:rsid w:val="00774E32"/>
    <w:rsid w:val="0077506A"/>
    <w:rsid w:val="007C35DC"/>
    <w:rsid w:val="00807522"/>
    <w:rsid w:val="008136BE"/>
    <w:rsid w:val="008555A4"/>
    <w:rsid w:val="00855713"/>
    <w:rsid w:val="00956B6C"/>
    <w:rsid w:val="0099063A"/>
    <w:rsid w:val="00990C6E"/>
    <w:rsid w:val="009B402F"/>
    <w:rsid w:val="00A41B30"/>
    <w:rsid w:val="00A72AFB"/>
    <w:rsid w:val="00A752C2"/>
    <w:rsid w:val="00B33783"/>
    <w:rsid w:val="00B54A1B"/>
    <w:rsid w:val="00BE64CE"/>
    <w:rsid w:val="00CA0988"/>
    <w:rsid w:val="00CB0A05"/>
    <w:rsid w:val="00CC55F1"/>
    <w:rsid w:val="00CF05DA"/>
    <w:rsid w:val="00D04965"/>
    <w:rsid w:val="00D17FB8"/>
    <w:rsid w:val="00D654DC"/>
    <w:rsid w:val="00D769F2"/>
    <w:rsid w:val="00DB47C3"/>
    <w:rsid w:val="00E0170A"/>
    <w:rsid w:val="00E42214"/>
    <w:rsid w:val="00E51DF7"/>
    <w:rsid w:val="00E564DE"/>
    <w:rsid w:val="00E967A9"/>
    <w:rsid w:val="00F077BA"/>
    <w:rsid w:val="00F15C99"/>
    <w:rsid w:val="00F25174"/>
    <w:rsid w:val="00F36175"/>
    <w:rsid w:val="00F905B0"/>
    <w:rsid w:val="00F907BF"/>
    <w:rsid w:val="00FD1619"/>
    <w:rsid w:val="00FE1F06"/>
    <w:rsid w:val="00FF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C0F6A9"/>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lang w:val="en-GB"/>
    </w:rPr>
  </w:style>
  <w:style w:type="paragraph" w:styleId="Heading2">
    <w:name w:val="heading 2"/>
    <w:basedOn w:val="Normal"/>
    <w:link w:val="Heading2Char"/>
    <w:uiPriority w:val="9"/>
    <w:qFormat/>
    <w:rsid w:val="00774E32"/>
    <w:pPr>
      <w:widowControl w:val="0"/>
      <w:autoSpaceDE w:val="0"/>
      <w:autoSpaceDN w:val="0"/>
      <w:ind w:left="253"/>
      <w:jc w:val="center"/>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uiPriority w:val="9"/>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iPriority w:val="9"/>
    <w:semiHidden/>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basedOn w:val="Normal"/>
    <w:uiPriority w:val="34"/>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uiPriority w:val="9"/>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1"/>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uiPriority w:val="9"/>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uiPriority w:val="9"/>
    <w:semiHidden/>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1"/>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1"/>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1"/>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1"/>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1"/>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1"/>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aliases w:val="Body Text Char1,Body Text Char Char,Body Text Char1 Char Char,Body Text Char Char Char Char,Body Text Char Char1,Body Text Char1 Char,Body Text Char Char Char,Body Text Char2,Body Text Char1 Char1,Body Text Char Char Char1"/>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aliases w:val="Body Text Char1 Char2,Body Text Char Char Char2,Body Text Char1 Char Char Char,Body Text Char Char Char Char Char,Body Text Char Char1 Char,Body Text Char1 Char Char1,Body Text Char Char Char Char1,Body Text Char2 Char"/>
    <w:basedOn w:val="DefaultParagraphFont"/>
    <w:link w:val="BodyText"/>
    <w:uiPriority w:val="1"/>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uiPriority w:val="1"/>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aliases w:val="Char Char,Char Char2,Char Char1,Char,Char Char Char Char,Char Char1 Char Char Char Char,Char Char1 Char Char Char Char Char C,Char Char Char Char Char Char Char"/>
    <w:basedOn w:val="Normal"/>
    <w:link w:val="NormalWebChar"/>
    <w:uiPriority w:val="99"/>
    <w:unhideWhenUsed/>
    <w:qFormat/>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table" w:customStyle="1" w:styleId="TableGrid">
    <w:name w:val="TableGrid"/>
    <w:rsid w:val="000068E7"/>
    <w:rPr>
      <w:rFonts w:eastAsiaTheme="minorEastAsia"/>
      <w:sz w:val="22"/>
      <w:szCs w:val="22"/>
    </w:rPr>
    <w:tblPr>
      <w:tblCellMar>
        <w:top w:w="0" w:type="dxa"/>
        <w:left w:w="0" w:type="dxa"/>
        <w:bottom w:w="0" w:type="dxa"/>
        <w:right w:w="0" w:type="dxa"/>
      </w:tblCellMar>
    </w:tblPr>
  </w:style>
  <w:style w:type="table" w:styleId="TableGrid0">
    <w:name w:val="Table Grid"/>
    <w:basedOn w:val="TableNormal"/>
    <w:uiPriority w:val="39"/>
    <w:rsid w:val="007C35DC"/>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72462"/>
  </w:style>
  <w:style w:type="paragraph" w:styleId="NoSpacing">
    <w:name w:val="No Spacing"/>
    <w:uiPriority w:val="1"/>
    <w:qFormat/>
    <w:rsid w:val="00772462"/>
    <w:pPr>
      <w:suppressAutoHyphens/>
      <w:spacing w:line="100" w:lineRule="atLeast"/>
    </w:pPr>
    <w:rPr>
      <w:rFonts w:ascii="Calibri" w:eastAsia="Arial Unicode MS" w:hAnsi="Calibri" w:cs="Calibri"/>
      <w:kern w:val="1"/>
      <w:sz w:val="22"/>
      <w:szCs w:val="22"/>
      <w:lang w:eastAsia="ar-SA"/>
    </w:rPr>
  </w:style>
  <w:style w:type="paragraph" w:styleId="BodyTextIndent">
    <w:name w:val="Body Text Indent"/>
    <w:basedOn w:val="Normal"/>
    <w:link w:val="BodyTextIndentChar"/>
    <w:uiPriority w:val="99"/>
    <w:unhideWhenUsed/>
    <w:rsid w:val="00772462"/>
    <w:pPr>
      <w:suppressAutoHyphens/>
      <w:spacing w:after="120" w:line="100" w:lineRule="atLeast"/>
      <w:ind w:left="360"/>
    </w:pPr>
    <w:rPr>
      <w:rFonts w:ascii="Times New Roman" w:eastAsia="Arial Unicode MS" w:hAnsi="Times New Roman" w:cs="Times New Roman"/>
      <w:color w:val="000000"/>
      <w:kern w:val="1"/>
      <w:lang w:eastAsia="ar-SA"/>
    </w:rPr>
  </w:style>
  <w:style w:type="character" w:customStyle="1" w:styleId="BodyTextIndentChar">
    <w:name w:val="Body Text Indent Char"/>
    <w:basedOn w:val="DefaultParagraphFont"/>
    <w:link w:val="BodyTextIndent"/>
    <w:uiPriority w:val="99"/>
    <w:rsid w:val="00772462"/>
    <w:rPr>
      <w:rFonts w:ascii="Times New Roman" w:eastAsia="Arial Unicode MS" w:hAnsi="Times New Roman" w:cs="Times New Roman"/>
      <w:color w:val="000000"/>
      <w:kern w:val="1"/>
      <w:lang w:eastAsia="ar-SA"/>
    </w:rPr>
  </w:style>
  <w:style w:type="paragraph" w:styleId="BodyTextIndent3">
    <w:name w:val="Body Text Indent 3"/>
    <w:basedOn w:val="Normal"/>
    <w:link w:val="BodyTextIndent3Char"/>
    <w:uiPriority w:val="99"/>
    <w:unhideWhenUsed/>
    <w:rsid w:val="00772462"/>
    <w:pPr>
      <w:suppressAutoHyphens/>
      <w:spacing w:after="120" w:line="100" w:lineRule="atLeast"/>
      <w:ind w:left="283"/>
    </w:pPr>
    <w:rPr>
      <w:rFonts w:ascii="Times New Roman" w:eastAsia="Arial Unicode MS" w:hAnsi="Times New Roman" w:cs="Times New Roman"/>
      <w:color w:val="000000"/>
      <w:kern w:val="1"/>
      <w:sz w:val="16"/>
      <w:szCs w:val="16"/>
      <w:lang w:eastAsia="ar-SA"/>
    </w:rPr>
  </w:style>
  <w:style w:type="character" w:customStyle="1" w:styleId="BodyTextIndent3Char">
    <w:name w:val="Body Text Indent 3 Char"/>
    <w:basedOn w:val="DefaultParagraphFont"/>
    <w:link w:val="BodyTextIndent3"/>
    <w:uiPriority w:val="99"/>
    <w:rsid w:val="00772462"/>
    <w:rPr>
      <w:rFonts w:ascii="Times New Roman" w:eastAsia="Arial Unicode MS" w:hAnsi="Times New Roman" w:cs="Times New Roman"/>
      <w:color w:val="000000"/>
      <w:kern w:val="1"/>
      <w:sz w:val="16"/>
      <w:szCs w:val="16"/>
      <w:lang w:eastAsia="ar-SA"/>
    </w:rPr>
  </w:style>
  <w:style w:type="character" w:customStyle="1" w:styleId="rvts3">
    <w:name w:val="rvts3"/>
    <w:basedOn w:val="DefaultParagraphFont"/>
    <w:rsid w:val="00772462"/>
    <w:rPr>
      <w:b w:val="0"/>
      <w:bCs w:val="0"/>
      <w:color w:val="000000"/>
    </w:rPr>
  </w:style>
  <w:style w:type="character" w:customStyle="1" w:styleId="NormalWebChar">
    <w:name w:val="Normal (Web) Char"/>
    <w:aliases w:val="Char Char Char,Char Char2 Char,Char Char1 Char,Char Char3,Char Char Char Char Char,Char Char1 Char Char Char Char Char,Char Char1 Char Char Char Char Char C Char,Char Char Char Char Char Char Char Char"/>
    <w:link w:val="NormalWeb"/>
    <w:uiPriority w:val="99"/>
    <w:locked/>
    <w:rsid w:val="00772462"/>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772462"/>
    <w:rPr>
      <w:sz w:val="16"/>
      <w:szCs w:val="16"/>
    </w:rPr>
  </w:style>
  <w:style w:type="paragraph" w:styleId="CommentText">
    <w:name w:val="annotation text"/>
    <w:basedOn w:val="Normal"/>
    <w:link w:val="CommentTextChar"/>
    <w:uiPriority w:val="99"/>
    <w:semiHidden/>
    <w:unhideWhenUsed/>
    <w:rsid w:val="00772462"/>
    <w:pPr>
      <w:suppressAutoHyphens/>
    </w:pPr>
    <w:rPr>
      <w:rFonts w:ascii="Times New Roman" w:eastAsia="Arial Unicode MS" w:hAnsi="Times New Roman" w:cs="Times New Roman"/>
      <w:color w:val="000000"/>
      <w:kern w:val="1"/>
      <w:sz w:val="20"/>
      <w:szCs w:val="20"/>
      <w:lang w:eastAsia="ar-SA"/>
    </w:rPr>
  </w:style>
  <w:style w:type="character" w:customStyle="1" w:styleId="CommentTextChar">
    <w:name w:val="Comment Text Char"/>
    <w:basedOn w:val="DefaultParagraphFont"/>
    <w:link w:val="CommentText"/>
    <w:uiPriority w:val="99"/>
    <w:semiHidden/>
    <w:rsid w:val="00772462"/>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772462"/>
    <w:rPr>
      <w:b/>
      <w:bCs/>
    </w:rPr>
  </w:style>
  <w:style w:type="character" w:customStyle="1" w:styleId="CommentSubjectChar">
    <w:name w:val="Comment Subject Char"/>
    <w:basedOn w:val="CommentTextChar"/>
    <w:link w:val="CommentSubject"/>
    <w:uiPriority w:val="99"/>
    <w:semiHidden/>
    <w:rsid w:val="00772462"/>
    <w:rPr>
      <w:rFonts w:ascii="Times New Roman" w:eastAsia="Arial Unicode MS" w:hAnsi="Times New Roman" w:cs="Times New Roman"/>
      <w:b/>
      <w:bCs/>
      <w:color w:val="000000"/>
      <w:kern w:val="1"/>
      <w:sz w:val="20"/>
      <w:szCs w:val="20"/>
      <w:lang w:eastAsia="ar-SA"/>
    </w:rPr>
  </w:style>
  <w:style w:type="character" w:styleId="FootnoteReference">
    <w:name w:val="footnote reference"/>
    <w:rsid w:val="00772462"/>
    <w:rPr>
      <w:vertAlign w:val="superscript"/>
    </w:rPr>
  </w:style>
  <w:style w:type="character" w:customStyle="1" w:styleId="naslovpropisa1">
    <w:name w:val="naslovpropisa1"/>
    <w:basedOn w:val="DefaultParagraphFont"/>
    <w:rsid w:val="00772462"/>
  </w:style>
  <w:style w:type="character" w:customStyle="1" w:styleId="naslovpropisa1a">
    <w:name w:val="naslovpropisa1a"/>
    <w:basedOn w:val="DefaultParagraphFont"/>
    <w:rsid w:val="00772462"/>
  </w:style>
  <w:style w:type="paragraph" w:customStyle="1" w:styleId="podnaslovpropisa">
    <w:name w:val="podnaslovpropisa"/>
    <w:basedOn w:val="Normal"/>
    <w:rsid w:val="00772462"/>
    <w:pPr>
      <w:spacing w:before="100" w:beforeAutospacing="1" w:after="100" w:afterAutospacing="1"/>
    </w:pPr>
    <w:rPr>
      <w:rFonts w:ascii="Times New Roman" w:eastAsia="Times New Roman" w:hAnsi="Times New Roman" w:cs="Times New Roman"/>
    </w:rPr>
  </w:style>
  <w:style w:type="character" w:customStyle="1" w:styleId="gmail-msocommentreference">
    <w:name w:val="gmail-msocommentreference"/>
    <w:basedOn w:val="DefaultParagraphFont"/>
    <w:rsid w:val="00772462"/>
  </w:style>
  <w:style w:type="character" w:styleId="FollowedHyperlink">
    <w:name w:val="FollowedHyperlink"/>
    <w:basedOn w:val="DefaultParagraphFont"/>
    <w:uiPriority w:val="99"/>
    <w:semiHidden/>
    <w:unhideWhenUsed/>
    <w:rsid w:val="00772462"/>
    <w:rPr>
      <w:color w:val="954F72" w:themeColor="followedHyperlink"/>
      <w:u w:val="single"/>
    </w:rPr>
  </w:style>
  <w:style w:type="table" w:customStyle="1" w:styleId="TableGrid1">
    <w:name w:val="TableGrid1"/>
    <w:rsid w:val="00772462"/>
    <w:rPr>
      <w:rFonts w:eastAsiaTheme="minorEastAsia"/>
      <w:sz w:val="22"/>
      <w:szCs w:val="22"/>
    </w:rPr>
    <w:tblPr>
      <w:tblCellMar>
        <w:top w:w="0" w:type="dxa"/>
        <w:left w:w="0" w:type="dxa"/>
        <w:bottom w:w="0" w:type="dxa"/>
        <w:right w:w="0" w:type="dxa"/>
      </w:tblCellMar>
    </w:tblPr>
  </w:style>
  <w:style w:type="character" w:styleId="Strong">
    <w:name w:val="Strong"/>
    <w:basedOn w:val="DefaultParagraphFont"/>
    <w:uiPriority w:val="22"/>
    <w:qFormat/>
    <w:rsid w:val="007724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zsr.visualstudio.com/Uputstva/_wiki/wikis/Uputstva/3859/Priprema-i-podno%C5%A1enje-ponude-u-otvorenom-postupku?anchor=7.-u%C4%8Ditajte-dokumente-koje-prila%C5%BEete-uz-ponudu" TargetMode="External"/><Relationship Id="rId21" Type="http://schemas.openxmlformats.org/officeDocument/2006/relationships/hyperlink" Target="https://gizsr.visualstudio.com/Uputstva/_wiki/wikis/Uputstva/3822/Zahtev-za-dodatnim-informacijama-ili-poja%C5%A1njenjima-u-vezi-sa-dokumentacijom-o-nabavci" TargetMode="External"/><Relationship Id="rId42" Type="http://schemas.openxmlformats.org/officeDocument/2006/relationships/hyperlink" Target="https://gizsr.visualstudio.com/Uputstva/_wiki/wikis/Uputstva/3853/Priprema-i-podno%C5%A1enje-ponuda-i-prijava-putem-Portala" TargetMode="External"/><Relationship Id="rId63" Type="http://schemas.openxmlformats.org/officeDocument/2006/relationships/hyperlink" Target="https://gizsr.visualstudio.com/Uputstva/_wiki/wikis/Uputstva/3867/Dodela-prava-na-postupak-%E2%80%93-ponu%C4%91a%C4%8Di" TargetMode="External"/><Relationship Id="rId84" Type="http://schemas.openxmlformats.org/officeDocument/2006/relationships/hyperlink" Target="https://gizsr.visualstudio.com/Uputstva/_wiki/wikis/Uputstva/3942/Punomo%C4%87nik-u-postupku-za%C5%A1tite-prava" TargetMode="External"/><Relationship Id="rId138" Type="http://schemas.openxmlformats.org/officeDocument/2006/relationships/hyperlink" Target="https://gizsr.visualstudio.com/Uputstva/_wiki/wikis/Uputstva/3854/Formiranje-grupe-ponu%C4%91a%C4%8Da-i-podno%C5%A1enje-ponude-u-ime-grupe-ponu%C4%91a%C4%8Da" TargetMode="External"/><Relationship Id="rId159" Type="http://schemas.openxmlformats.org/officeDocument/2006/relationships/hyperlink" Target="https://gizsr.visualstudio.com/Uputstva/_wiki/wikis/Uputstva/3863/e-Izjava-o-ispunjenosti-kriterijuma-za-kvalitativni-izbor-privrednog-subjekta" TargetMode="External"/><Relationship Id="rId170" Type="http://schemas.openxmlformats.org/officeDocument/2006/relationships/hyperlink" Target="https://gizsr.visualstudio.com/Uputstva/_wiki/wikis/Uputstva/3855/Ponuda-izmena-dopuna-ili-odustanak" TargetMode="External"/><Relationship Id="rId191" Type="http://schemas.openxmlformats.org/officeDocument/2006/relationships/hyperlink" Target="https://gizsr.visualstudio.com/Uputstva/_wiki/wikis/Uputstva/3894/Komunikacija-naru%C4%8Dioca-i-ponu%C4%91a%C4%8Da-nakon-otvaranja-ponuda" TargetMode="External"/><Relationship Id="rId205" Type="http://schemas.openxmlformats.org/officeDocument/2006/relationships/fontTable" Target="fontTable.xml"/><Relationship Id="rId16" Type="http://schemas.openxmlformats.org/officeDocument/2006/relationships/hyperlink" Target="https://gizsr.visualstudio.com/Uputstva/_wiki/wikis/Uputstva/3822/Zahtev-za-dodatnim-informacijama-ili-poja%C5%A1njenjima-u-vezi-sa-dokumentacijom-o-nabavci" TargetMode="External"/><Relationship Id="rId107" Type="http://schemas.openxmlformats.org/officeDocument/2006/relationships/hyperlink" Target="https://gizsr.visualstudio.com/Uputstva/_wiki/wikis/Uputstva/3874/Upravljanje-podacima-o-organizaciji-i-korisni%C4%8Dkim-nalozima-%E2%80%93-ponu%C4%91a%C4%8Di" TargetMode="External"/><Relationship Id="rId11" Type="http://schemas.openxmlformats.org/officeDocument/2006/relationships/header" Target="header1.xml"/><Relationship Id="rId32" Type="http://schemas.openxmlformats.org/officeDocument/2006/relationships/hyperlink" Target="https://gizsr.visualstudio.com/Uputstva/_wiki/wikis/Uputstva/3854/Formiranje-grupe-ponu%C4%91a%C4%8Da-i-podno%C5%A1enje-ponude-u-ime-grupe-ponu%C4%91a%C4%8Da" TargetMode="External"/><Relationship Id="rId37" Type="http://schemas.openxmlformats.org/officeDocument/2006/relationships/hyperlink" Target="https://gizsr.visualstudio.com/Uputstva/_wiki/wikis/Uputstva/3854/Formiranje-grupe-ponu%C4%91a%C4%8Da-i-podno%C5%A1enje-ponude-u-ime-grupe-ponu%C4%91a%C4%8Da" TargetMode="External"/><Relationship Id="rId53" Type="http://schemas.openxmlformats.org/officeDocument/2006/relationships/hyperlink" Target="https://gizsr.visualstudio.com/Uputstva/_wiki/wikis/Uputstva/3863/e-Izjava-o-ispunjenosti-kriterijuma-za-kvalitativni-izbor-privrednog-subjekta" TargetMode="External"/><Relationship Id="rId58" Type="http://schemas.openxmlformats.org/officeDocument/2006/relationships/hyperlink" Target="https://gizsr.visualstudio.com/Uputstva/_wiki/wikis/Uputstva/3863/e-Izjava-o-ispunjenosti-kriterijuma-za-kvalitativni-izbor-privrednog-subjekta" TargetMode="External"/><Relationship Id="rId74" Type="http://schemas.openxmlformats.org/officeDocument/2006/relationships/hyperlink" Target="https://gizsr.visualstudio.com/Uputstva/_wiki/wikis/Uputstva/3945/e-Zahtev-za-za%C5%A1titu-prava" TargetMode="External"/><Relationship Id="rId79" Type="http://schemas.openxmlformats.org/officeDocument/2006/relationships/hyperlink" Target="https://gizsr.visualstudio.com/Uputstva/_wiki/wikis/Uputstva/3945/e-Zahtev-za-za%C5%A1titu-prava" TargetMode="External"/><Relationship Id="rId102" Type="http://schemas.openxmlformats.org/officeDocument/2006/relationships/hyperlink" Target="https://gizsr.visualstudio.com/Uputstva/_wiki/wikis/Uputstva/3795/Sandu%C4%8De" TargetMode="External"/><Relationship Id="rId123" Type="http://schemas.openxmlformats.org/officeDocument/2006/relationships/hyperlink" Target="https://gizsr.visualstudio.com/Uputstva/_wiki/wikis/Uputstva/3859/Priprema-i-podno%C5%A1enje-ponude-u-otvorenom-postupku?anchor=7.-u%C4%8Ditajte-dokumente-koje-prila%C5%BEete-uz-ponudu" TargetMode="External"/><Relationship Id="rId128" Type="http://schemas.openxmlformats.org/officeDocument/2006/relationships/hyperlink" Target="https://gizsr.visualstudio.com/Uputstva/_wiki/wikis/Uputstva/3854/Formiranje-grupe-ponu%C4%91a%C4%8Da-i-podno%C5%A1enje-ponude-u-ime-grupe-ponu%C4%91a%C4%8Da" TargetMode="External"/><Relationship Id="rId144" Type="http://schemas.openxmlformats.org/officeDocument/2006/relationships/hyperlink" Target="https://gizsr.visualstudio.com/Uputstva/_wiki/wikis/Uputstva/3859/Priprema-i-podno%C5%A1enje-ponude-u-otvorenom-postupku?anchor=7.-u%C4%8Ditajte-dokumente-koje-prila%C5%BEete-uz-ponudu" TargetMode="External"/><Relationship Id="rId149" Type="http://schemas.openxmlformats.org/officeDocument/2006/relationships/hyperlink" Target="https://gizsr.visualstudio.com/Uputstva/_wiki/wikis/Uputstva/3859/Priprema-i-podno%C5%A1enje-ponude-u-otvorenom-postupku?anchor=7.-u%C4%8Ditajte-dokumente-koje-prila%C5%BEete-uz-ponudu" TargetMode="External"/><Relationship Id="rId5" Type="http://schemas.openxmlformats.org/officeDocument/2006/relationships/numbering" Target="numbering.xml"/><Relationship Id="rId90" Type="http://schemas.openxmlformats.org/officeDocument/2006/relationships/hyperlink" Target="https://gizsr.visualstudio.com/Uputstva/_wiki/wikis/Uputstva/3942/Punomo%C4%87nik-u-postupku-za%C5%A1tite-prava" TargetMode="External"/><Relationship Id="rId95" Type="http://schemas.openxmlformats.org/officeDocument/2006/relationships/hyperlink" Target="https://gizsr.visualstudio.com/Uputstva/_wiki/wikis/Uputstva/3795/Sandu%C4%8De" TargetMode="External"/><Relationship Id="rId160" Type="http://schemas.openxmlformats.org/officeDocument/2006/relationships/hyperlink" Target="https://gizsr.visualstudio.com/Uputstva/_wiki/wikis/Uputstva/3863/e-Izjava-o-ispunjenosti-kriterijuma-za-kvalitativni-izbor-privrednog-subjekta" TargetMode="External"/><Relationship Id="rId165" Type="http://schemas.openxmlformats.org/officeDocument/2006/relationships/hyperlink" Target="https://gizsr.visualstudio.com/Uputstva/_wiki/wikis/Uputstva/3855/Ponuda-izmena-dopuna-ili-odustanak" TargetMode="External"/><Relationship Id="rId181" Type="http://schemas.openxmlformats.org/officeDocument/2006/relationships/hyperlink" Target="https://gizsr.visualstudio.com/Uputstva/_wiki/wikis/Uputstva/3855/Ponuda-izmena-dopuna-ili-odustanak" TargetMode="External"/><Relationship Id="rId186" Type="http://schemas.openxmlformats.org/officeDocument/2006/relationships/hyperlink" Target="https://gizsr.visualstudio.com/Uputstva/_wiki/wikis/Uputstva/3894/Komunikacija-naru%C4%8Dioca-i-ponu%C4%91a%C4%8Da-nakon-otvaranja-ponuda" TargetMode="External"/><Relationship Id="rId22" Type="http://schemas.openxmlformats.org/officeDocument/2006/relationships/hyperlink" Target="https://gizsr.visualstudio.com/Uputstva/_wiki/wikis/Uputstva/3822/Zahtev-za-dodatnim-informacijama-ili-poja%C5%A1njenjima-u-vezi-sa-dokumentacijom-o-nabavci" TargetMode="External"/><Relationship Id="rId27" Type="http://schemas.openxmlformats.org/officeDocument/2006/relationships/hyperlink" Target="https://gizsr.visualstudio.com/Uputstva/_wiki/wikis/Uputstva/3854/Formiranje-grupe-ponu%C4%91a%C4%8Da-i-podno%C5%A1enje-ponude-u-ime-grupe-ponu%C4%91a%C4%8Da" TargetMode="External"/><Relationship Id="rId43" Type="http://schemas.openxmlformats.org/officeDocument/2006/relationships/hyperlink" Target="https://gizsr.visualstudio.com/Uputstva/_wiki/wikis/Uputstva/3853/Priprema-i-podno%C5%A1enje-ponuda-i-prijava-putem-Portala" TargetMode="External"/><Relationship Id="rId48" Type="http://schemas.openxmlformats.org/officeDocument/2006/relationships/hyperlink" Target="https://gizsr.visualstudio.com/Uputstva/_wiki/wikis/Uputstva/3853/Priprema-i-podno%C5%A1enje-ponuda-i-prijava-putem-Portala" TargetMode="External"/><Relationship Id="rId64" Type="http://schemas.openxmlformats.org/officeDocument/2006/relationships/hyperlink" Target="https://gizsr.visualstudio.com/Uputstva/_wiki/wikis/Uputstva/3867/Dodela-prava-na-postupak-%E2%80%93-ponu%C4%91a%C4%8Di" TargetMode="External"/><Relationship Id="rId69" Type="http://schemas.openxmlformats.org/officeDocument/2006/relationships/hyperlink" Target="https://gizsr.visualstudio.com/Uputstva/_wiki/wikis/Uputstva/3867/Dodela-prava-na-postupak-%E2%80%93-ponu%C4%91a%C4%8Di" TargetMode="External"/><Relationship Id="rId113" Type="http://schemas.openxmlformats.org/officeDocument/2006/relationships/hyperlink" Target="https://gizsr.visualstudio.com/Uputstva/_wiki/wikis/Uputstva/3874/Upravljanje-podacima-o-organizaciji-i-korisni%C4%8Dkim-nalozima-%E2%80%93-ponu%C4%91a%C4%8Di" TargetMode="External"/><Relationship Id="rId118" Type="http://schemas.openxmlformats.org/officeDocument/2006/relationships/hyperlink" Target="https://gizsr.visualstudio.com/Uputstva/_wiki/wikis/Uputstva/3859/Priprema-i-podno%C5%A1enje-ponude-u-otvorenom-postupku?anchor=7.-u%C4%8Ditajte-dokumente-koje-prila%C5%BEete-uz-ponudu" TargetMode="External"/><Relationship Id="rId134" Type="http://schemas.openxmlformats.org/officeDocument/2006/relationships/hyperlink" Target="https://gizsr.visualstudio.com/Uputstva/_wiki/wikis/Uputstva/3854/Formiranje-grupe-ponu%C4%91a%C4%8Da-i-podno%C5%A1enje-ponude-u-ime-grupe-ponu%C4%91a%C4%8Da" TargetMode="External"/><Relationship Id="rId139" Type="http://schemas.openxmlformats.org/officeDocument/2006/relationships/hyperlink" Target="https://gizsr.visualstudio.com/Uputstva/_wiki/wikis/Uputstva/3859/Priprema-i-podno%C5%A1enje-ponude-u-otvorenom-postupku?anchor=7.-u%C4%8Ditajte-dokumente-koje-prila%C5%BEete-uz-ponudu" TargetMode="External"/><Relationship Id="rId80" Type="http://schemas.openxmlformats.org/officeDocument/2006/relationships/hyperlink" Target="https://gizsr.visualstudio.com/Uputstva/_wiki/wikis/Uputstva/3945/e-Zahtev-za-za%C5%A1titu-prava" TargetMode="External"/><Relationship Id="rId85" Type="http://schemas.openxmlformats.org/officeDocument/2006/relationships/hyperlink" Target="https://gizsr.visualstudio.com/Uputstva/_wiki/wikis/Uputstva/3942/Punomo%C4%87nik-u-postupku-za%C5%A1tite-prava" TargetMode="External"/><Relationship Id="rId150" Type="http://schemas.openxmlformats.org/officeDocument/2006/relationships/hyperlink" Target="https://gizsr.visualstudio.com/Uputstva/_wiki/wikis/Uputstva/3863/e-Izjava-o-ispunjenosti-kriterijuma-za-kvalitativni-izbor-privrednog-subjekta" TargetMode="External"/><Relationship Id="rId155" Type="http://schemas.openxmlformats.org/officeDocument/2006/relationships/hyperlink" Target="https://gizsr.visualstudio.com/Uputstva/_wiki/wikis/Uputstva/3863/e-Izjava-o-ispunjenosti-kriterijuma-za-kvalitativni-izbor-privrednog-subjekta" TargetMode="External"/><Relationship Id="rId171" Type="http://schemas.openxmlformats.org/officeDocument/2006/relationships/hyperlink" Target="https://gizsr.visualstudio.com/Uputstva/_wiki/wikis/Uputstva/3855/Ponuda-izmena-dopuna-ili-odustanak" TargetMode="External"/><Relationship Id="rId176" Type="http://schemas.openxmlformats.org/officeDocument/2006/relationships/hyperlink" Target="https://gizsr.visualstudio.com/Uputstva/_wiki/wikis/Uputstva/3855/Ponuda-izmena-dopuna-ili-odustanak" TargetMode="External"/><Relationship Id="rId192" Type="http://schemas.openxmlformats.org/officeDocument/2006/relationships/hyperlink" Target="https://gizsr.visualstudio.com/Uputstva/_wiki/wikis/Uputstva/3894/Komunikacija-naru%C4%8Dioca-i-ponu%C4%91a%C4%8Da-nakon-otvaranja-ponuda" TargetMode="External"/><Relationship Id="rId197" Type="http://schemas.openxmlformats.org/officeDocument/2006/relationships/hyperlink" Target="https://gizsr.visualstudio.com/Uputstva/_wiki/wikis/Uputstva/3937/Za%C5%A1tita-prava-na-Portalu" TargetMode="External"/><Relationship Id="rId206" Type="http://schemas.openxmlformats.org/officeDocument/2006/relationships/theme" Target="theme/theme1.xml"/><Relationship Id="rId201" Type="http://schemas.openxmlformats.org/officeDocument/2006/relationships/hyperlink" Target="https://gizsr.visualstudio.com/Uputstva/_wiki/wikis/Uputstva/3937/Za%C5%A1tita-prava-na-Portalu" TargetMode="External"/><Relationship Id="rId12" Type="http://schemas.openxmlformats.org/officeDocument/2006/relationships/header" Target="header2.xml"/><Relationship Id="rId17" Type="http://schemas.openxmlformats.org/officeDocument/2006/relationships/hyperlink" Target="https://gizsr.visualstudio.com/Uputstva/_wiki/wikis/Uputstva/3822/Zahtev-za-dodatnim-informacijama-ili-poja%C5%A1njenjima-u-vezi-sa-dokumentacijom-o-nabavci" TargetMode="External"/><Relationship Id="rId33" Type="http://schemas.openxmlformats.org/officeDocument/2006/relationships/hyperlink" Target="https://gizsr.visualstudio.com/Uputstva/_wiki/wikis/Uputstva/3854/Formiranje-grupe-ponu%C4%91a%C4%8Da-i-podno%C5%A1enje-ponude-u-ime-grupe-ponu%C4%91a%C4%8Da" TargetMode="External"/><Relationship Id="rId38" Type="http://schemas.openxmlformats.org/officeDocument/2006/relationships/hyperlink" Target="https://gizsr.visualstudio.com/Uputstva/_wiki/wikis/Uputstva/3853/Priprema-i-podno%C5%A1enje-ponuda-i-prijava-putem-Portala" TargetMode="External"/><Relationship Id="rId59" Type="http://schemas.openxmlformats.org/officeDocument/2006/relationships/hyperlink" Target="https://gizsr.visualstudio.com/Uputstva/_wiki/wikis/Uputstva/3863/e-Izjava-o-ispunjenosti-kriterijuma-za-kvalitativni-izbor-privrednog-subjekta" TargetMode="External"/><Relationship Id="rId103" Type="http://schemas.openxmlformats.org/officeDocument/2006/relationships/hyperlink" Target="https://gizsr.visualstudio.com/Uputstva/_wiki/wikis/Uputstva/3795/Sandu%C4%8De" TargetMode="External"/><Relationship Id="rId108" Type="http://schemas.openxmlformats.org/officeDocument/2006/relationships/hyperlink" Target="https://gizsr.visualstudio.com/Uputstva/_wiki/wikis/Uputstva/3874/Upravljanje-podacima-o-organizaciji-i-korisni%C4%8Dkim-nalozima-%E2%80%93-ponu%C4%91a%C4%8Di" TargetMode="External"/><Relationship Id="rId124" Type="http://schemas.openxmlformats.org/officeDocument/2006/relationships/hyperlink" Target="https://gizsr.visualstudio.com/Uputstva/_wiki/wikis/Uputstva/3859/Priprema-i-podno%C5%A1enje-ponude-u-otvorenom-postupku?anchor=7.-u%C4%8Ditajte-dokumente-koje-prila%C5%BEete-uz-ponudu" TargetMode="External"/><Relationship Id="rId129" Type="http://schemas.openxmlformats.org/officeDocument/2006/relationships/hyperlink" Target="https://gizsr.visualstudio.com/Uputstva/_wiki/wikis/Uputstva/3854/Formiranje-grupe-ponu%C4%91a%C4%8Da-i-podno%C5%A1enje-ponude-u-ime-grupe-ponu%C4%91a%C4%8Da" TargetMode="External"/><Relationship Id="rId54" Type="http://schemas.openxmlformats.org/officeDocument/2006/relationships/hyperlink" Target="https://gizsr.visualstudio.com/Uputstva/_wiki/wikis/Uputstva/3863/e-Izjava-o-ispunjenosti-kriterijuma-za-kvalitativni-izbor-privrednog-subjekta" TargetMode="External"/><Relationship Id="rId70" Type="http://schemas.openxmlformats.org/officeDocument/2006/relationships/hyperlink" Target="https://gizsr.visualstudio.com/Uputstva/_wiki/wikis/Uputstva/3867/Dodela-prava-na-postupak-%E2%80%93-ponu%C4%91a%C4%8Di" TargetMode="External"/><Relationship Id="rId75" Type="http://schemas.openxmlformats.org/officeDocument/2006/relationships/hyperlink" Target="https://gizsr.visualstudio.com/Uputstva/_wiki/wikis/Uputstva/3945/e-Zahtev-za-za%C5%A1titu-prava" TargetMode="External"/><Relationship Id="rId91" Type="http://schemas.openxmlformats.org/officeDocument/2006/relationships/hyperlink" Target="https://gizsr.visualstudio.com/Uputstva/_wiki/wikis/Uputstva/3942/Punomo%C4%87nik-u-postupku-za%C5%A1tite-prava" TargetMode="External"/><Relationship Id="rId96" Type="http://schemas.openxmlformats.org/officeDocument/2006/relationships/hyperlink" Target="https://gizsr.visualstudio.com/Uputstva/_wiki/wikis/Uputstva/3795/Sandu%C4%8De" TargetMode="External"/><Relationship Id="rId140" Type="http://schemas.openxmlformats.org/officeDocument/2006/relationships/hyperlink" Target="https://gizsr.visualstudio.com/Uputstva/_wiki/wikis/Uputstva/3859/Priprema-i-podno%C5%A1enje-ponude-u-otvorenom-postupku?anchor=7.-u%C4%8Ditajte-dokumente-koje-prila%C5%BEete-uz-ponudu" TargetMode="External"/><Relationship Id="rId145" Type="http://schemas.openxmlformats.org/officeDocument/2006/relationships/hyperlink" Target="https://gizsr.visualstudio.com/Uputstva/_wiki/wikis/Uputstva/3859/Priprema-i-podno%C5%A1enje-ponude-u-otvorenom-postupku?anchor=7.-u%C4%8Ditajte-dokumente-koje-prila%C5%BEete-uz-ponudu" TargetMode="External"/><Relationship Id="rId161" Type="http://schemas.openxmlformats.org/officeDocument/2006/relationships/hyperlink" Target="https://gizsr.visualstudio.com/Uputstva/_wiki/wikis/Uputstva/3855/Ponuda-izmena-dopuna-ili-odustanak" TargetMode="External"/><Relationship Id="rId166" Type="http://schemas.openxmlformats.org/officeDocument/2006/relationships/hyperlink" Target="https://gizsr.visualstudio.com/Uputstva/_wiki/wikis/Uputstva/3855/Ponuda-izmena-dopuna-ili-odustanak" TargetMode="External"/><Relationship Id="rId182" Type="http://schemas.openxmlformats.org/officeDocument/2006/relationships/hyperlink" Target="https://gizsr.visualstudio.com/Uputstva/_wiki/wikis/Uputstva/3855/Ponuda-izmena-dopuna-ili-odustanak" TargetMode="External"/><Relationship Id="rId187" Type="http://schemas.openxmlformats.org/officeDocument/2006/relationships/hyperlink" Target="https://gizsr.visualstudio.com/Uputstva/_wiki/wikis/Uputstva/3894/Komunikacija-naru%C4%8Dioca-i-ponu%C4%91a%C4%8Da-nakon-otvaranja-ponuda"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gizsr.visualstudio.com/Uputstva/_wiki/wikis/Uputstva/3822/Zahtev-za-dodatnim-informacijama-ili-poja%C5%A1njenjima-u-vezi-sa-dokumentacijom-o-nabavci" TargetMode="External"/><Relationship Id="rId28" Type="http://schemas.openxmlformats.org/officeDocument/2006/relationships/hyperlink" Target="https://gizsr.visualstudio.com/Uputstva/_wiki/wikis/Uputstva/3854/Formiranje-grupe-ponu%C4%91a%C4%8Da-i-podno%C5%A1enje-ponude-u-ime-grupe-ponu%C4%91a%C4%8Da" TargetMode="External"/><Relationship Id="rId49" Type="http://schemas.openxmlformats.org/officeDocument/2006/relationships/hyperlink" Target="https://gizsr.visualstudio.com/Uputstva/_wiki/wikis/Uputstva/3863/e-Izjava-o-ispunjenosti-kriterijuma-za-kvalitativni-izbor-privrednog-subjekta" TargetMode="External"/><Relationship Id="rId114" Type="http://schemas.openxmlformats.org/officeDocument/2006/relationships/hyperlink" Target="https://gizsr.visualstudio.com/Uputstva/_wiki/wikis/Uputstva/3874/Upravljanje-podacima-o-organizaciji-i-korisni%C4%8Dkim-nalozima-%E2%80%93-ponu%C4%91a%C4%8Di" TargetMode="External"/><Relationship Id="rId119" Type="http://schemas.openxmlformats.org/officeDocument/2006/relationships/hyperlink" Target="https://gizsr.visualstudio.com/Uputstva/_wiki/wikis/Uputstva/3859/Priprema-i-podno%C5%A1enje-ponude-u-otvorenom-postupku?anchor=7.-u%C4%8Ditajte-dokumente-koje-prila%C5%BEete-uz-ponudu" TargetMode="External"/><Relationship Id="rId44" Type="http://schemas.openxmlformats.org/officeDocument/2006/relationships/hyperlink" Target="https://gizsr.visualstudio.com/Uputstva/_wiki/wikis/Uputstva/3853/Priprema-i-podno%C5%A1enje-ponuda-i-prijava-putem-Portala" TargetMode="External"/><Relationship Id="rId60" Type="http://schemas.openxmlformats.org/officeDocument/2006/relationships/hyperlink" Target="https://gizsr.visualstudio.com/Uputstva/_wiki/wikis/Uputstva/3867/Dodela-prava-na-postupak-%E2%80%93-ponu%C4%91a%C4%8Di" TargetMode="External"/><Relationship Id="rId65" Type="http://schemas.openxmlformats.org/officeDocument/2006/relationships/hyperlink" Target="https://gizsr.visualstudio.com/Uputstva/_wiki/wikis/Uputstva/3867/Dodela-prava-na-postupak-%E2%80%93-ponu%C4%91a%C4%8Di" TargetMode="External"/><Relationship Id="rId81" Type="http://schemas.openxmlformats.org/officeDocument/2006/relationships/hyperlink" Target="https://gizsr.visualstudio.com/Uputstva/_wiki/wikis/Uputstva/3945/e-Zahtev-za-za%C5%A1titu-prava" TargetMode="External"/><Relationship Id="rId86" Type="http://schemas.openxmlformats.org/officeDocument/2006/relationships/hyperlink" Target="https://gizsr.visualstudio.com/Uputstva/_wiki/wikis/Uputstva/3942/Punomo%C4%87nik-u-postupku-za%C5%A1tite-prava" TargetMode="External"/><Relationship Id="rId130" Type="http://schemas.openxmlformats.org/officeDocument/2006/relationships/hyperlink" Target="https://gizsr.visualstudio.com/Uputstva/_wiki/wikis/Uputstva/3854/Formiranje-grupe-ponu%C4%91a%C4%8Da-i-podno%C5%A1enje-ponude-u-ime-grupe-ponu%C4%91a%C4%8Da" TargetMode="External"/><Relationship Id="rId135" Type="http://schemas.openxmlformats.org/officeDocument/2006/relationships/hyperlink" Target="https://gizsr.visualstudio.com/Uputstva/_wiki/wikis/Uputstva/3854/Formiranje-grupe-ponu%C4%91a%C4%8Da-i-podno%C5%A1enje-ponude-u-ime-grupe-ponu%C4%91a%C4%8Da" TargetMode="External"/><Relationship Id="rId151" Type="http://schemas.openxmlformats.org/officeDocument/2006/relationships/hyperlink" Target="https://gizsr.visualstudio.com/Uputstva/_wiki/wikis/Uputstva/3863/e-Izjava-o-ispunjenosti-kriterijuma-za-kvalitativni-izbor-privrednog-subjekta" TargetMode="External"/><Relationship Id="rId156" Type="http://schemas.openxmlformats.org/officeDocument/2006/relationships/hyperlink" Target="https://gizsr.visualstudio.com/Uputstva/_wiki/wikis/Uputstva/3863/e-Izjava-o-ispunjenosti-kriterijuma-za-kvalitativni-izbor-privrednog-subjekta" TargetMode="External"/><Relationship Id="rId177" Type="http://schemas.openxmlformats.org/officeDocument/2006/relationships/hyperlink" Target="https://gizsr.visualstudio.com/Uputstva/_wiki/wikis/Uputstva/3855/Ponuda-izmena-dopuna-ili-odustanak" TargetMode="External"/><Relationship Id="rId198" Type="http://schemas.openxmlformats.org/officeDocument/2006/relationships/hyperlink" Target="https://gizsr.visualstudio.com/Uputstva/_wiki/wikis/Uputstva/3937/Za%C5%A1tita-prava-na-Portalu" TargetMode="External"/><Relationship Id="rId172" Type="http://schemas.openxmlformats.org/officeDocument/2006/relationships/hyperlink" Target="https://gizsr.visualstudio.com/Uputstva/_wiki/wikis/Uputstva/3855/Ponuda-izmena-dopuna-ili-odustanak" TargetMode="External"/><Relationship Id="rId193" Type="http://schemas.openxmlformats.org/officeDocument/2006/relationships/hyperlink" Target="https://gizsr.visualstudio.com/Uputstva/_wiki/wikis/Uputstva/3894/Komunikacija-naru%C4%8Dioca-i-ponu%C4%91a%C4%8Da-nakon-otvaranja-ponuda" TargetMode="External"/><Relationship Id="rId202" Type="http://schemas.openxmlformats.org/officeDocument/2006/relationships/hyperlink" Target="https://gizsr.visualstudio.com/Uputstva/_wiki/wikis/Uputstva/3937/Za%C5%A1tita-prava-na-Portalu" TargetMode="External"/><Relationship Id="rId13" Type="http://schemas.openxmlformats.org/officeDocument/2006/relationships/footer" Target="footer1.xml"/><Relationship Id="rId18" Type="http://schemas.openxmlformats.org/officeDocument/2006/relationships/hyperlink" Target="https://gizsr.visualstudio.com/Uputstva/_wiki/wikis/Uputstva/3822/Zahtev-za-dodatnim-informacijama-ili-poja%C5%A1njenjima-u-vezi-sa-dokumentacijom-o-nabavci" TargetMode="External"/><Relationship Id="rId39" Type="http://schemas.openxmlformats.org/officeDocument/2006/relationships/hyperlink" Target="https://gizsr.visualstudio.com/Uputstva/_wiki/wikis/Uputstva/3853/Priprema-i-podno%C5%A1enje-ponuda-i-prijava-putem-Portala" TargetMode="External"/><Relationship Id="rId109" Type="http://schemas.openxmlformats.org/officeDocument/2006/relationships/hyperlink" Target="https://gizsr.visualstudio.com/Uputstva/_wiki/wikis/Uputstva/3874/Upravljanje-podacima-o-organizaciji-i-korisni%C4%8Dkim-nalozima-%E2%80%93-ponu%C4%91a%C4%8Di" TargetMode="External"/><Relationship Id="rId34" Type="http://schemas.openxmlformats.org/officeDocument/2006/relationships/hyperlink" Target="https://gizsr.visualstudio.com/Uputstva/_wiki/wikis/Uputstva/3854/Formiranje-grupe-ponu%C4%91a%C4%8Da-i-podno%C5%A1enje-ponude-u-ime-grupe-ponu%C4%91a%C4%8Da" TargetMode="External"/><Relationship Id="rId50" Type="http://schemas.openxmlformats.org/officeDocument/2006/relationships/hyperlink" Target="https://gizsr.visualstudio.com/Uputstva/_wiki/wikis/Uputstva/3863/e-Izjava-o-ispunjenosti-kriterijuma-za-kvalitativni-izbor-privrednog-subjekta" TargetMode="External"/><Relationship Id="rId55" Type="http://schemas.openxmlformats.org/officeDocument/2006/relationships/hyperlink" Target="https://gizsr.visualstudio.com/Uputstva/_wiki/wikis/Uputstva/3863/e-Izjava-o-ispunjenosti-kriterijuma-za-kvalitativni-izbor-privrednog-subjekta" TargetMode="External"/><Relationship Id="rId76" Type="http://schemas.openxmlformats.org/officeDocument/2006/relationships/hyperlink" Target="https://gizsr.visualstudio.com/Uputstva/_wiki/wikis/Uputstva/3945/e-Zahtev-za-za%C5%A1titu-prava" TargetMode="External"/><Relationship Id="rId97" Type="http://schemas.openxmlformats.org/officeDocument/2006/relationships/hyperlink" Target="https://gizsr.visualstudio.com/Uputstva/_wiki/wikis/Uputstva/3795/Sandu%C4%8De" TargetMode="External"/><Relationship Id="rId104" Type="http://schemas.openxmlformats.org/officeDocument/2006/relationships/hyperlink" Target="https://gizsr.visualstudio.com/Uputstva/_wiki/wikis/Uputstva/3795/Sandu%C4%8De" TargetMode="External"/><Relationship Id="rId120" Type="http://schemas.openxmlformats.org/officeDocument/2006/relationships/hyperlink" Target="https://gizsr.visualstudio.com/Uputstva/_wiki/wikis/Uputstva/3859/Priprema-i-podno%C5%A1enje-ponude-u-otvorenom-postupku?anchor=7.-u%C4%8Ditajte-dokumente-koje-prila%C5%BEete-uz-ponudu" TargetMode="External"/><Relationship Id="rId125" Type="http://schemas.openxmlformats.org/officeDocument/2006/relationships/hyperlink" Target="https://gizsr.visualstudio.com/Uputstva/_wiki/wikis/Uputstva/3859/Priprema-i-podno%C5%A1enje-ponude-u-otvorenom-postupku?anchor=7.-u%C4%8Ditajte-dokumente-koje-prila%C5%BEete-uz-ponudu" TargetMode="External"/><Relationship Id="rId141" Type="http://schemas.openxmlformats.org/officeDocument/2006/relationships/hyperlink" Target="https://gizsr.visualstudio.com/Uputstva/_wiki/wikis/Uputstva/3859/Priprema-i-podno%C5%A1enje-ponude-u-otvorenom-postupku?anchor=7.-u%C4%8Ditajte-dokumente-koje-prila%C5%BEete-uz-ponudu" TargetMode="External"/><Relationship Id="rId146" Type="http://schemas.openxmlformats.org/officeDocument/2006/relationships/hyperlink" Target="https://gizsr.visualstudio.com/Uputstva/_wiki/wikis/Uputstva/3859/Priprema-i-podno%C5%A1enje-ponude-u-otvorenom-postupku?anchor=7.-u%C4%8Ditajte-dokumente-koje-prila%C5%BEete-uz-ponudu" TargetMode="External"/><Relationship Id="rId167" Type="http://schemas.openxmlformats.org/officeDocument/2006/relationships/hyperlink" Target="https://gizsr.visualstudio.com/Uputstva/_wiki/wikis/Uputstva/3855/Ponuda-izmena-dopuna-ili-odustanak" TargetMode="External"/><Relationship Id="rId188" Type="http://schemas.openxmlformats.org/officeDocument/2006/relationships/hyperlink" Target="https://gizsr.visualstudio.com/Uputstva/_wiki/wikis/Uputstva/3894/Komunikacija-naru%C4%8Dioca-i-ponu%C4%91a%C4%8Da-nakon-otvaranja-ponuda" TargetMode="External"/><Relationship Id="rId7" Type="http://schemas.openxmlformats.org/officeDocument/2006/relationships/settings" Target="settings.xml"/><Relationship Id="rId71" Type="http://schemas.openxmlformats.org/officeDocument/2006/relationships/hyperlink" Target="https://gizsr.visualstudio.com/Uputstva/_wiki/wikis/Uputstva/3867/Dodela-prava-na-postupak-%E2%80%93-ponu%C4%91a%C4%8Di" TargetMode="External"/><Relationship Id="rId92" Type="http://schemas.openxmlformats.org/officeDocument/2006/relationships/hyperlink" Target="https://gizsr.visualstudio.com/Uputstva/_wiki/wikis/Uputstva/3942/Punomo%C4%87nik-u-postupku-za%C5%A1tite-prava" TargetMode="External"/><Relationship Id="rId162" Type="http://schemas.openxmlformats.org/officeDocument/2006/relationships/hyperlink" Target="https://gizsr.visualstudio.com/Uputstva/_wiki/wikis/Uputstva/3855/Ponuda-izmena-dopuna-ili-odustanak" TargetMode="External"/><Relationship Id="rId183" Type="http://schemas.openxmlformats.org/officeDocument/2006/relationships/hyperlink" Target="https://gizsr.visualstudio.com/Uputstva/_wiki/wikis/Uputstva/3894/Komunikacija-naru%C4%8Dioca-i-ponu%C4%91a%C4%8Da-nakon-otvaranja-ponuda" TargetMode="External"/><Relationship Id="rId2" Type="http://schemas.openxmlformats.org/officeDocument/2006/relationships/customXml" Target="../customXml/item2.xml"/><Relationship Id="rId29" Type="http://schemas.openxmlformats.org/officeDocument/2006/relationships/hyperlink" Target="https://gizsr.visualstudio.com/Uputstva/_wiki/wikis/Uputstva/3854/Formiranje-grupe-ponu%C4%91a%C4%8Da-i-podno%C5%A1enje-ponude-u-ime-grupe-ponu%C4%91a%C4%8Da" TargetMode="External"/><Relationship Id="rId24" Type="http://schemas.openxmlformats.org/officeDocument/2006/relationships/hyperlink" Target="https://gizsr.visualstudio.com/Uputstva/_wiki/wikis/Uputstva/3822/Zahtev-za-dodatnim-informacijama-ili-poja%C5%A1njenjima-u-vezi-sa-dokumentacijom-o-nabavci" TargetMode="External"/><Relationship Id="rId40" Type="http://schemas.openxmlformats.org/officeDocument/2006/relationships/hyperlink" Target="https://gizsr.visualstudio.com/Uputstva/_wiki/wikis/Uputstva/3853/Priprema-i-podno%C5%A1enje-ponuda-i-prijava-putem-Portala" TargetMode="External"/><Relationship Id="rId45" Type="http://schemas.openxmlformats.org/officeDocument/2006/relationships/hyperlink" Target="https://gizsr.visualstudio.com/Uputstva/_wiki/wikis/Uputstva/3853/Priprema-i-podno%C5%A1enje-ponuda-i-prijava-putem-Portala" TargetMode="External"/><Relationship Id="rId66" Type="http://schemas.openxmlformats.org/officeDocument/2006/relationships/hyperlink" Target="https://gizsr.visualstudio.com/Uputstva/_wiki/wikis/Uputstva/3867/Dodela-prava-na-postupak-%E2%80%93-ponu%C4%91a%C4%8Di" TargetMode="External"/><Relationship Id="rId87" Type="http://schemas.openxmlformats.org/officeDocument/2006/relationships/hyperlink" Target="https://gizsr.visualstudio.com/Uputstva/_wiki/wikis/Uputstva/3942/Punomo%C4%87nik-u-postupku-za%C5%A1tite-prava" TargetMode="External"/><Relationship Id="rId110" Type="http://schemas.openxmlformats.org/officeDocument/2006/relationships/hyperlink" Target="https://gizsr.visualstudio.com/Uputstva/_wiki/wikis/Uputstva/3874/Upravljanje-podacima-o-organizaciji-i-korisni%C4%8Dkim-nalozima-%E2%80%93-ponu%C4%91a%C4%8Di" TargetMode="External"/><Relationship Id="rId115" Type="http://schemas.openxmlformats.org/officeDocument/2006/relationships/hyperlink" Target="https://gizsr.visualstudio.com/Uputstva/_wiki/wikis/Uputstva/3874/Upravljanje-podacima-o-organizaciji-i-korisni%C4%8Dkim-nalozima-%E2%80%93-ponu%C4%91a%C4%8Di" TargetMode="External"/><Relationship Id="rId131" Type="http://schemas.openxmlformats.org/officeDocument/2006/relationships/hyperlink" Target="https://gizsr.visualstudio.com/Uputstva/_wiki/wikis/Uputstva/3854/Formiranje-grupe-ponu%C4%91a%C4%8Da-i-podno%C5%A1enje-ponude-u-ime-grupe-ponu%C4%91a%C4%8Da" TargetMode="External"/><Relationship Id="rId136" Type="http://schemas.openxmlformats.org/officeDocument/2006/relationships/hyperlink" Target="https://gizsr.visualstudio.com/Uputstva/_wiki/wikis/Uputstva/3854/Formiranje-grupe-ponu%C4%91a%C4%8Da-i-podno%C5%A1enje-ponude-u-ime-grupe-ponu%C4%91a%C4%8Da" TargetMode="External"/><Relationship Id="rId157" Type="http://schemas.openxmlformats.org/officeDocument/2006/relationships/hyperlink" Target="https://gizsr.visualstudio.com/Uputstva/_wiki/wikis/Uputstva/3863/e-Izjava-o-ispunjenosti-kriterijuma-za-kvalitativni-izbor-privrednog-subjekta" TargetMode="External"/><Relationship Id="rId178" Type="http://schemas.openxmlformats.org/officeDocument/2006/relationships/hyperlink" Target="https://gizsr.visualstudio.com/Uputstva/_wiki/wikis/Uputstva/3855/Ponuda-izmena-dopuna-ili-odustanak" TargetMode="External"/><Relationship Id="rId61" Type="http://schemas.openxmlformats.org/officeDocument/2006/relationships/hyperlink" Target="https://gizsr.visualstudio.com/Uputstva/_wiki/wikis/Uputstva/3867/Dodela-prava-na-postupak-%E2%80%93-ponu%C4%91a%C4%8Di" TargetMode="External"/><Relationship Id="rId82" Type="http://schemas.openxmlformats.org/officeDocument/2006/relationships/hyperlink" Target="https://gizsr.visualstudio.com/Uputstva/_wiki/wikis/Uputstva/3945/e-Zahtev-za-za%C5%A1titu-prava" TargetMode="External"/><Relationship Id="rId152" Type="http://schemas.openxmlformats.org/officeDocument/2006/relationships/hyperlink" Target="https://gizsr.visualstudio.com/Uputstva/_wiki/wikis/Uputstva/3863/e-Izjava-o-ispunjenosti-kriterijuma-za-kvalitativni-izbor-privrednog-subjekta" TargetMode="External"/><Relationship Id="rId173" Type="http://schemas.openxmlformats.org/officeDocument/2006/relationships/hyperlink" Target="https://gizsr.visualstudio.com/Uputstva/_wiki/wikis/Uputstva/3855/Ponuda-izmena-dopuna-ili-odustanak" TargetMode="External"/><Relationship Id="rId194" Type="http://schemas.openxmlformats.org/officeDocument/2006/relationships/hyperlink" Target="https://gizsr.visualstudio.com/Uputstva/_wiki/wikis/Uputstva/3937/Za%C5%A1tita-prava-na-Portalu" TargetMode="External"/><Relationship Id="rId199" Type="http://schemas.openxmlformats.org/officeDocument/2006/relationships/hyperlink" Target="https://gizsr.visualstudio.com/Uputstva/_wiki/wikis/Uputstva/3937/Za%C5%A1tita-prava-na-Portalu" TargetMode="External"/><Relationship Id="rId203" Type="http://schemas.openxmlformats.org/officeDocument/2006/relationships/hyperlink" Target="https://gizsr.visualstudio.com/Uputstva/_wiki/wikis/Uputstva/3937/Za%C5%A1tita-prava-na-Portalu" TargetMode="External"/><Relationship Id="rId19" Type="http://schemas.openxmlformats.org/officeDocument/2006/relationships/hyperlink" Target="https://gizsr.visualstudio.com/Uputstva/_wiki/wikis/Uputstva/3822/Zahtev-za-dodatnim-informacijama-ili-poja%C5%A1njenjima-u-vezi-sa-dokumentacijom-o-nabavci" TargetMode="External"/><Relationship Id="rId14" Type="http://schemas.openxmlformats.org/officeDocument/2006/relationships/header" Target="header3.xml"/><Relationship Id="rId30" Type="http://schemas.openxmlformats.org/officeDocument/2006/relationships/hyperlink" Target="https://gizsr.visualstudio.com/Uputstva/_wiki/wikis/Uputstva/3854/Formiranje-grupe-ponu%C4%91a%C4%8Da-i-podno%C5%A1enje-ponude-u-ime-grupe-ponu%C4%91a%C4%8Da" TargetMode="External"/><Relationship Id="rId35" Type="http://schemas.openxmlformats.org/officeDocument/2006/relationships/hyperlink" Target="https://gizsr.visualstudio.com/Uputstva/_wiki/wikis/Uputstva/3854/Formiranje-grupe-ponu%C4%91a%C4%8Da-i-podno%C5%A1enje-ponude-u-ime-grupe-ponu%C4%91a%C4%8Da" TargetMode="External"/><Relationship Id="rId56" Type="http://schemas.openxmlformats.org/officeDocument/2006/relationships/hyperlink" Target="https://gizsr.visualstudio.com/Uputstva/_wiki/wikis/Uputstva/3863/e-Izjava-o-ispunjenosti-kriterijuma-za-kvalitativni-izbor-privrednog-subjekta" TargetMode="External"/><Relationship Id="rId77" Type="http://schemas.openxmlformats.org/officeDocument/2006/relationships/hyperlink" Target="https://gizsr.visualstudio.com/Uputstva/_wiki/wikis/Uputstva/3945/e-Zahtev-za-za%C5%A1titu-prava" TargetMode="External"/><Relationship Id="rId100" Type="http://schemas.openxmlformats.org/officeDocument/2006/relationships/hyperlink" Target="https://gizsr.visualstudio.com/Uputstva/_wiki/wikis/Uputstva/3795/Sandu%C4%8De" TargetMode="External"/><Relationship Id="rId105" Type="http://schemas.openxmlformats.org/officeDocument/2006/relationships/hyperlink" Target="https://gizsr.visualstudio.com/Uputstva/_wiki/wikis/Uputstva/3795/Sandu%C4%8De" TargetMode="External"/><Relationship Id="rId126" Type="http://schemas.openxmlformats.org/officeDocument/2006/relationships/hyperlink" Target="https://gizsr.visualstudio.com/Uputstva/_wiki/wikis/Uputstva/3859/Priprema-i-podno%C5%A1enje-ponude-u-otvorenom-postupku?anchor=7.-u%C4%8Ditajte-dokumente-koje-prila%C5%BEete-uz-ponudu" TargetMode="External"/><Relationship Id="rId147" Type="http://schemas.openxmlformats.org/officeDocument/2006/relationships/hyperlink" Target="https://gizsr.visualstudio.com/Uputstva/_wiki/wikis/Uputstva/3859/Priprema-i-podno%C5%A1enje-ponude-u-otvorenom-postupku?anchor=7.-u%C4%8Ditajte-dokumente-koje-prila%C5%BEete-uz-ponudu" TargetMode="External"/><Relationship Id="rId168" Type="http://schemas.openxmlformats.org/officeDocument/2006/relationships/hyperlink" Target="https://gizsr.visualstudio.com/Uputstva/_wiki/wikis/Uputstva/3855/Ponuda-izmena-dopuna-ili-odustanak" TargetMode="External"/><Relationship Id="rId8" Type="http://schemas.openxmlformats.org/officeDocument/2006/relationships/webSettings" Target="webSettings.xml"/><Relationship Id="rId51" Type="http://schemas.openxmlformats.org/officeDocument/2006/relationships/hyperlink" Target="https://gizsr.visualstudio.com/Uputstva/_wiki/wikis/Uputstva/3863/e-Izjava-o-ispunjenosti-kriterijuma-za-kvalitativni-izbor-privrednog-subjekta" TargetMode="External"/><Relationship Id="rId72" Type="http://schemas.openxmlformats.org/officeDocument/2006/relationships/hyperlink" Target="https://gizsr.visualstudio.com/Uputstva/_wiki/wikis/Uputstva/3945/e-Zahtev-za-za%C5%A1titu-prava" TargetMode="External"/><Relationship Id="rId93" Type="http://schemas.openxmlformats.org/officeDocument/2006/relationships/hyperlink" Target="https://gizsr.visualstudio.com/Uputstva/_wiki/wikis/Uputstva/3942/Punomo%C4%87nik-u-postupku-za%C5%A1tite-prava" TargetMode="External"/><Relationship Id="rId98" Type="http://schemas.openxmlformats.org/officeDocument/2006/relationships/hyperlink" Target="https://gizsr.visualstudio.com/Uputstva/_wiki/wikis/Uputstva/3795/Sandu%C4%8De" TargetMode="External"/><Relationship Id="rId121" Type="http://schemas.openxmlformats.org/officeDocument/2006/relationships/hyperlink" Target="https://gizsr.visualstudio.com/Uputstva/_wiki/wikis/Uputstva/3859/Priprema-i-podno%C5%A1enje-ponude-u-otvorenom-postupku?anchor=7.-u%C4%8Ditajte-dokumente-koje-prila%C5%BEete-uz-ponudu" TargetMode="External"/><Relationship Id="rId142" Type="http://schemas.openxmlformats.org/officeDocument/2006/relationships/hyperlink" Target="https://gizsr.visualstudio.com/Uputstva/_wiki/wikis/Uputstva/3859/Priprema-i-podno%C5%A1enje-ponude-u-otvorenom-postupku?anchor=7.-u%C4%8Ditajte-dokumente-koje-prila%C5%BEete-uz-ponudu" TargetMode="External"/><Relationship Id="rId163" Type="http://schemas.openxmlformats.org/officeDocument/2006/relationships/hyperlink" Target="https://gizsr.visualstudio.com/Uputstva/_wiki/wikis/Uputstva/3855/Ponuda-izmena-dopuna-ili-odustanak" TargetMode="External"/><Relationship Id="rId184" Type="http://schemas.openxmlformats.org/officeDocument/2006/relationships/hyperlink" Target="https://gizsr.visualstudio.com/Uputstva/_wiki/wikis/Uputstva/3894/Komunikacija-naru%C4%8Dioca-i-ponu%C4%91a%C4%8Da-nakon-otvaranja-ponuda" TargetMode="External"/><Relationship Id="rId189" Type="http://schemas.openxmlformats.org/officeDocument/2006/relationships/hyperlink" Target="https://gizsr.visualstudio.com/Uputstva/_wiki/wikis/Uputstva/3894/Komunikacija-naru%C4%8Dioca-i-ponu%C4%91a%C4%8Da-nakon-otvaranja-ponuda" TargetMode="External"/><Relationship Id="rId3" Type="http://schemas.openxmlformats.org/officeDocument/2006/relationships/customXml" Target="../customXml/item3.xml"/><Relationship Id="rId25" Type="http://schemas.openxmlformats.org/officeDocument/2006/relationships/hyperlink" Target="https://gizsr.visualstudio.com/Uputstva/_wiki/wikis/Uputstva/3822/Zahtev-za-dodatnim-informacijama-ili-poja%C5%A1njenjima-u-vezi-sa-dokumentacijom-o-nabavci" TargetMode="External"/><Relationship Id="rId46" Type="http://schemas.openxmlformats.org/officeDocument/2006/relationships/hyperlink" Target="https://gizsr.visualstudio.com/Uputstva/_wiki/wikis/Uputstva/3853/Priprema-i-podno%C5%A1enje-ponuda-i-prijava-putem-Portala" TargetMode="External"/><Relationship Id="rId67" Type="http://schemas.openxmlformats.org/officeDocument/2006/relationships/hyperlink" Target="https://gizsr.visualstudio.com/Uputstva/_wiki/wikis/Uputstva/3867/Dodela-prava-na-postupak-%E2%80%93-ponu%C4%91a%C4%8Di" TargetMode="External"/><Relationship Id="rId116" Type="http://schemas.openxmlformats.org/officeDocument/2006/relationships/hyperlink" Target="https://gizsr.visualstudio.com/Uputstva/_wiki/wikis/Uputstva/3874/Upravljanje-podacima-o-organizaciji-i-korisni%C4%8Dkim-nalozima-%E2%80%93-ponu%C4%91a%C4%8Di" TargetMode="External"/><Relationship Id="rId137" Type="http://schemas.openxmlformats.org/officeDocument/2006/relationships/hyperlink" Target="https://gizsr.visualstudio.com/Uputstva/_wiki/wikis/Uputstva/3854/Formiranje-grupe-ponu%C4%91a%C4%8Da-i-podno%C5%A1enje-ponude-u-ime-grupe-ponu%C4%91a%C4%8Da" TargetMode="External"/><Relationship Id="rId158" Type="http://schemas.openxmlformats.org/officeDocument/2006/relationships/hyperlink" Target="https://gizsr.visualstudio.com/Uputstva/_wiki/wikis/Uputstva/3863/e-Izjava-o-ispunjenosti-kriterijuma-za-kvalitativni-izbor-privrednog-subjekta" TargetMode="External"/><Relationship Id="rId20" Type="http://schemas.openxmlformats.org/officeDocument/2006/relationships/hyperlink" Target="https://gizsr.visualstudio.com/Uputstva/_wiki/wikis/Uputstva/3822/Zahtev-za-dodatnim-informacijama-ili-poja%C5%A1njenjima-u-vezi-sa-dokumentacijom-o-nabavci" TargetMode="External"/><Relationship Id="rId41" Type="http://schemas.openxmlformats.org/officeDocument/2006/relationships/hyperlink" Target="https://gizsr.visualstudio.com/Uputstva/_wiki/wikis/Uputstva/3853/Priprema-i-podno%C5%A1enje-ponuda-i-prijava-putem-Portala" TargetMode="External"/><Relationship Id="rId62" Type="http://schemas.openxmlformats.org/officeDocument/2006/relationships/hyperlink" Target="https://gizsr.visualstudio.com/Uputstva/_wiki/wikis/Uputstva/3867/Dodela-prava-na-postupak-%E2%80%93-ponu%C4%91a%C4%8Di" TargetMode="External"/><Relationship Id="rId83" Type="http://schemas.openxmlformats.org/officeDocument/2006/relationships/hyperlink" Target="https://gizsr.visualstudio.com/Uputstva/_wiki/wikis/Uputstva/3945/e-Zahtev-za-za%C5%A1titu-prava" TargetMode="External"/><Relationship Id="rId88" Type="http://schemas.openxmlformats.org/officeDocument/2006/relationships/hyperlink" Target="https://gizsr.visualstudio.com/Uputstva/_wiki/wikis/Uputstva/3942/Punomo%C4%87nik-u-postupku-za%C5%A1tite-prava" TargetMode="External"/><Relationship Id="rId111" Type="http://schemas.openxmlformats.org/officeDocument/2006/relationships/hyperlink" Target="https://gizsr.visualstudio.com/Uputstva/_wiki/wikis/Uputstva/3874/Upravljanje-podacima-o-organizaciji-i-korisni%C4%8Dkim-nalozima-%E2%80%93-ponu%C4%91a%C4%8Di" TargetMode="External"/><Relationship Id="rId132" Type="http://schemas.openxmlformats.org/officeDocument/2006/relationships/hyperlink" Target="https://gizsr.visualstudio.com/Uputstva/_wiki/wikis/Uputstva/3854/Formiranje-grupe-ponu%C4%91a%C4%8Da-i-podno%C5%A1enje-ponude-u-ime-grupe-ponu%C4%91a%C4%8Da" TargetMode="External"/><Relationship Id="rId153" Type="http://schemas.openxmlformats.org/officeDocument/2006/relationships/hyperlink" Target="https://gizsr.visualstudio.com/Uputstva/_wiki/wikis/Uputstva/3863/e-Izjava-o-ispunjenosti-kriterijuma-za-kvalitativni-izbor-privrednog-subjekta" TargetMode="External"/><Relationship Id="rId174" Type="http://schemas.openxmlformats.org/officeDocument/2006/relationships/hyperlink" Target="https://gizsr.visualstudio.com/Uputstva/_wiki/wikis/Uputstva/3855/Ponuda-izmena-dopuna-ili-odustanak" TargetMode="External"/><Relationship Id="rId179" Type="http://schemas.openxmlformats.org/officeDocument/2006/relationships/hyperlink" Target="https://gizsr.visualstudio.com/Uputstva/_wiki/wikis/Uputstva/3855/Ponuda-izmena-dopuna-ili-odustanak" TargetMode="External"/><Relationship Id="rId195" Type="http://schemas.openxmlformats.org/officeDocument/2006/relationships/hyperlink" Target="https://gizsr.visualstudio.com/Uputstva/_wiki/wikis/Uputstva/3937/Za%C5%A1tita-prava-na-Portalu" TargetMode="External"/><Relationship Id="rId190" Type="http://schemas.openxmlformats.org/officeDocument/2006/relationships/hyperlink" Target="https://gizsr.visualstudio.com/Uputstva/_wiki/wikis/Uputstva/3894/Komunikacija-naru%C4%8Dioca-i-ponu%C4%91a%C4%8Da-nakon-otvaranja-ponuda" TargetMode="External"/><Relationship Id="rId204" Type="http://schemas.openxmlformats.org/officeDocument/2006/relationships/hyperlink" Target="https://gizsr.visualstudio.com/Uputstva/_wiki/wikis/Uputstva/3937/Za%C5%A1tita-prava-na-Portalu" TargetMode="External"/><Relationship Id="rId15" Type="http://schemas.openxmlformats.org/officeDocument/2006/relationships/hyperlink" Target="https://gizsr.visualstudio.com/Uputstva/_wiki/wikis/Uputstva/3822/Zahtev-za-dodatnim-informacijama-ili-poja%C5%A1njenjima-u-vezi-sa-dokumentacijom-o-nabavci" TargetMode="External"/><Relationship Id="rId36" Type="http://schemas.openxmlformats.org/officeDocument/2006/relationships/hyperlink" Target="https://gizsr.visualstudio.com/Uputstva/_wiki/wikis/Uputstva/3854/Formiranje-grupe-ponu%C4%91a%C4%8Da-i-podno%C5%A1enje-ponude-u-ime-grupe-ponu%C4%91a%C4%8Da" TargetMode="External"/><Relationship Id="rId57" Type="http://schemas.openxmlformats.org/officeDocument/2006/relationships/hyperlink" Target="https://gizsr.visualstudio.com/Uputstva/_wiki/wikis/Uputstva/3863/e-Izjava-o-ispunjenosti-kriterijuma-za-kvalitativni-izbor-privrednog-subjekta" TargetMode="External"/><Relationship Id="rId106" Type="http://schemas.openxmlformats.org/officeDocument/2006/relationships/hyperlink" Target="https://gizsr.visualstudio.com/Uputstva/_wiki/wikis/Uputstva/3874/Upravljanje-podacima-o-organizaciji-i-korisni%C4%8Dkim-nalozima-%E2%80%93-ponu%C4%91a%C4%8Di" TargetMode="External"/><Relationship Id="rId127" Type="http://schemas.openxmlformats.org/officeDocument/2006/relationships/hyperlink" Target="https://gizsr.visualstudio.com/Uputstva/_wiki/wikis/Uputstva/3859/Priprema-i-podno%C5%A1enje-ponude-u-otvorenom-postupku?anchor=7.-u%C4%8Ditajte-dokumente-koje-prila%C5%BEete-uz-ponudu" TargetMode="External"/><Relationship Id="rId10" Type="http://schemas.openxmlformats.org/officeDocument/2006/relationships/endnotes" Target="endnotes.xml"/><Relationship Id="rId31" Type="http://schemas.openxmlformats.org/officeDocument/2006/relationships/hyperlink" Target="https://gizsr.visualstudio.com/Uputstva/_wiki/wikis/Uputstva/3854/Formiranje-grupe-ponu%C4%91a%C4%8Da-i-podno%C5%A1enje-ponude-u-ime-grupe-ponu%C4%91a%C4%8Da" TargetMode="External"/><Relationship Id="rId52" Type="http://schemas.openxmlformats.org/officeDocument/2006/relationships/hyperlink" Target="https://gizsr.visualstudio.com/Uputstva/_wiki/wikis/Uputstva/3863/e-Izjava-o-ispunjenosti-kriterijuma-za-kvalitativni-izbor-privrednog-subjekta" TargetMode="External"/><Relationship Id="rId73" Type="http://schemas.openxmlformats.org/officeDocument/2006/relationships/hyperlink" Target="https://gizsr.visualstudio.com/Uputstva/_wiki/wikis/Uputstva/3945/e-Zahtev-za-za%C5%A1titu-prava" TargetMode="External"/><Relationship Id="rId78" Type="http://schemas.openxmlformats.org/officeDocument/2006/relationships/hyperlink" Target="https://gizsr.visualstudio.com/Uputstva/_wiki/wikis/Uputstva/3945/e-Zahtev-za-za%C5%A1titu-prava" TargetMode="External"/><Relationship Id="rId94" Type="http://schemas.openxmlformats.org/officeDocument/2006/relationships/hyperlink" Target="https://gizsr.visualstudio.com/Uputstva/_wiki/wikis/Uputstva/3942/Punomo%C4%87nik-u-postupku-za%C5%A1tite-prava" TargetMode="External"/><Relationship Id="rId99" Type="http://schemas.openxmlformats.org/officeDocument/2006/relationships/hyperlink" Target="https://gizsr.visualstudio.com/Uputstva/_wiki/wikis/Uputstva/3795/Sandu%C4%8De" TargetMode="External"/><Relationship Id="rId101" Type="http://schemas.openxmlformats.org/officeDocument/2006/relationships/hyperlink" Target="https://gizsr.visualstudio.com/Uputstva/_wiki/wikis/Uputstva/3795/Sandu%C4%8De" TargetMode="External"/><Relationship Id="rId122" Type="http://schemas.openxmlformats.org/officeDocument/2006/relationships/hyperlink" Target="https://gizsr.visualstudio.com/Uputstva/_wiki/wikis/Uputstva/3859/Priprema-i-podno%C5%A1enje-ponude-u-otvorenom-postupku?anchor=7.-u%C4%8Ditajte-dokumente-koje-prila%C5%BEete-uz-ponudu" TargetMode="External"/><Relationship Id="rId143" Type="http://schemas.openxmlformats.org/officeDocument/2006/relationships/hyperlink" Target="https://gizsr.visualstudio.com/Uputstva/_wiki/wikis/Uputstva/3859/Priprema-i-podno%C5%A1enje-ponude-u-otvorenom-postupku?anchor=7.-u%C4%8Ditajte-dokumente-koje-prila%C5%BEete-uz-ponudu" TargetMode="External"/><Relationship Id="rId148" Type="http://schemas.openxmlformats.org/officeDocument/2006/relationships/hyperlink" Target="https://gizsr.visualstudio.com/Uputstva/_wiki/wikis/Uputstva/3859/Priprema-i-podno%C5%A1enje-ponude-u-otvorenom-postupku?anchor=7.-u%C4%8Ditajte-dokumente-koje-prila%C5%BEete-uz-ponudu" TargetMode="External"/><Relationship Id="rId164" Type="http://schemas.openxmlformats.org/officeDocument/2006/relationships/hyperlink" Target="https://gizsr.visualstudio.com/Uputstva/_wiki/wikis/Uputstva/3855/Ponuda-izmena-dopuna-ili-odustanak" TargetMode="External"/><Relationship Id="rId169" Type="http://schemas.openxmlformats.org/officeDocument/2006/relationships/hyperlink" Target="https://gizsr.visualstudio.com/Uputstva/_wiki/wikis/Uputstva/3855/Ponuda-izmena-dopuna-ili-odustanak" TargetMode="External"/><Relationship Id="rId185" Type="http://schemas.openxmlformats.org/officeDocument/2006/relationships/hyperlink" Target="https://gizsr.visualstudio.com/Uputstva/_wiki/wikis/Uputstva/3894/Komunikacija-naru%C4%8Dioca-i-ponu%C4%91a%C4%8Da-nakon-otvaranja-ponuda"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gizsr.visualstudio.com/Uputstva/_wiki/wikis/Uputstva/3855/Ponuda-izmena-dopuna-ili-odustanak" TargetMode="External"/><Relationship Id="rId26" Type="http://schemas.openxmlformats.org/officeDocument/2006/relationships/hyperlink" Target="https://gizsr.visualstudio.com/Uputstva/_wiki/wikis/Uputstva/3822/Zahtev-za-dodatnim-informacijama-ili-poja%C5%A1njenjima-u-vezi-sa-dokumentacijom-o-nabavci" TargetMode="External"/><Relationship Id="rId47" Type="http://schemas.openxmlformats.org/officeDocument/2006/relationships/hyperlink" Target="https://gizsr.visualstudio.com/Uputstva/_wiki/wikis/Uputstva/3853/Priprema-i-podno%C5%A1enje-ponuda-i-prijava-putem-Portala" TargetMode="External"/><Relationship Id="rId68" Type="http://schemas.openxmlformats.org/officeDocument/2006/relationships/hyperlink" Target="https://gizsr.visualstudio.com/Uputstva/_wiki/wikis/Uputstva/3867/Dodela-prava-na-postupak-%E2%80%93-ponu%C4%91a%C4%8Di" TargetMode="External"/><Relationship Id="rId89" Type="http://schemas.openxmlformats.org/officeDocument/2006/relationships/hyperlink" Target="https://gizsr.visualstudio.com/Uputstva/_wiki/wikis/Uputstva/3942/Punomo%C4%87nik-u-postupku-za%C5%A1tite-prava" TargetMode="External"/><Relationship Id="rId112" Type="http://schemas.openxmlformats.org/officeDocument/2006/relationships/hyperlink" Target="https://gizsr.visualstudio.com/Uputstva/_wiki/wikis/Uputstva/3874/Upravljanje-podacima-o-organizaciji-i-korisni%C4%8Dkim-nalozima-%E2%80%93-ponu%C4%91a%C4%8Di" TargetMode="External"/><Relationship Id="rId133" Type="http://schemas.openxmlformats.org/officeDocument/2006/relationships/hyperlink" Target="https://gizsr.visualstudio.com/Uputstva/_wiki/wikis/Uputstva/3854/Formiranje-grupe-ponu%C4%91a%C4%8Da-i-podno%C5%A1enje-ponude-u-ime-grupe-ponu%C4%91a%C4%8Da" TargetMode="External"/><Relationship Id="rId154" Type="http://schemas.openxmlformats.org/officeDocument/2006/relationships/hyperlink" Target="https://gizsr.visualstudio.com/Uputstva/_wiki/wikis/Uputstva/3863/e-Izjava-o-ispunjenosti-kriterijuma-za-kvalitativni-izbor-privrednog-subjekta" TargetMode="External"/><Relationship Id="rId175" Type="http://schemas.openxmlformats.org/officeDocument/2006/relationships/hyperlink" Target="https://gizsr.visualstudio.com/Uputstva/_wiki/wikis/Uputstva/3855/Ponuda-izmena-dopuna-ili-odustanak" TargetMode="External"/><Relationship Id="rId196" Type="http://schemas.openxmlformats.org/officeDocument/2006/relationships/hyperlink" Target="https://gizsr.visualstudio.com/Uputstva/_wiki/wikis/Uputstva/3937/Za%C5%A1tita-prava-na-Portalu" TargetMode="External"/><Relationship Id="rId200" Type="http://schemas.openxmlformats.org/officeDocument/2006/relationships/hyperlink" Target="https://gizsr.visualstudio.com/Uputstva/_wiki/wikis/Uputstva/3937/Za%C5%A1tita-prava-na-Porta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3" ma:contentTypeDescription="Create a new document." ma:contentTypeScope="" ma:versionID="b8dc63448095e8c9bd527b9dc69675b1">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a419a73fdf3b6673add08056e8d711b1"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2.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3.xml><?xml version="1.0" encoding="utf-8"?>
<ds:datastoreItem xmlns:ds="http://schemas.openxmlformats.org/officeDocument/2006/customXml" ds:itemID="{7D2E08BE-F338-4643-A1B4-0FC6DCBF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9888C-882E-4F1A-A608-30FF82E1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23412</Words>
  <Characters>133453</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Kancelarija za javne nabavke</cp:lastModifiedBy>
  <cp:revision>22</cp:revision>
  <dcterms:created xsi:type="dcterms:W3CDTF">2024-02-02T17:44:00Z</dcterms:created>
  <dcterms:modified xsi:type="dcterms:W3CDTF">2024-04-05T09:23:00Z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