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5E" w:rsidRDefault="0020475E" w:rsidP="00C5659F"/>
    <w:p w:rsidR="008F55AB" w:rsidRDefault="008F55AB" w:rsidP="00C5659F"/>
    <w:p w:rsidR="0020475E" w:rsidRPr="0020475E" w:rsidRDefault="00D21EFE" w:rsidP="008F55AB">
      <w:pPr>
        <w:jc w:val="both"/>
      </w:pPr>
      <w:r>
        <w:rPr>
          <w:lang w:val="sr-Cyrl-RS"/>
        </w:rPr>
        <w:t>Канцеларија за јавне набавке</w:t>
      </w:r>
      <w:r w:rsidR="0020475E" w:rsidRPr="0020475E">
        <w:t xml:space="preserve"> у складу са чланом </w:t>
      </w:r>
      <w:r>
        <w:rPr>
          <w:lang w:val="sr-Cyrl-RS"/>
        </w:rPr>
        <w:t>179</w:t>
      </w:r>
      <w:r w:rsidR="0020475E" w:rsidRPr="0020475E">
        <w:t xml:space="preserve">. став 1. тачка </w:t>
      </w:r>
      <w:r>
        <w:rPr>
          <w:lang w:val="sr-Cyrl-RS"/>
        </w:rPr>
        <w:t>5</w:t>
      </w:r>
      <w:r w:rsidR="0020475E" w:rsidRPr="0020475E">
        <w:t xml:space="preserve">) Закона </w:t>
      </w:r>
      <w:r>
        <w:rPr>
          <w:lang w:val="sr-Cyrl-RS"/>
        </w:rPr>
        <w:t>јавним набавкама</w:t>
      </w:r>
      <w:r w:rsidR="0020475E" w:rsidRPr="0020475E">
        <w:t xml:space="preserve"> („Службени гласник РС”, бр</w:t>
      </w:r>
      <w:r>
        <w:rPr>
          <w:lang w:val="sr-Cyrl-RS"/>
        </w:rPr>
        <w:t>ој</w:t>
      </w:r>
      <w:r w:rsidR="0020475E" w:rsidRPr="0020475E">
        <w:t xml:space="preserve"> </w:t>
      </w:r>
      <w:r>
        <w:rPr>
          <w:lang w:val="sr-Cyrl-RS"/>
        </w:rPr>
        <w:t>91/19</w:t>
      </w:r>
      <w:r w:rsidR="0020475E" w:rsidRPr="0020475E">
        <w:t xml:space="preserve">) даје мишљења о примени </w:t>
      </w:r>
      <w:r>
        <w:rPr>
          <w:lang w:val="sr-Cyrl-RS"/>
        </w:rPr>
        <w:t xml:space="preserve">одредаба </w:t>
      </w:r>
      <w:r w:rsidR="0020475E" w:rsidRPr="0020475E">
        <w:t xml:space="preserve">овог закона и </w:t>
      </w:r>
      <w:r>
        <w:rPr>
          <w:lang w:val="sr-Cyrl-RS"/>
        </w:rPr>
        <w:t xml:space="preserve">других </w:t>
      </w:r>
      <w:r w:rsidR="0020475E" w:rsidRPr="0020475E">
        <w:t xml:space="preserve">прописа </w:t>
      </w:r>
      <w:r>
        <w:rPr>
          <w:lang w:val="sr-Cyrl-RS"/>
        </w:rPr>
        <w:t>у области јавних набавки</w:t>
      </w:r>
      <w:r w:rsidR="0020475E" w:rsidRPr="0020475E">
        <w:t>.</w:t>
      </w:r>
    </w:p>
    <w:p w:rsidR="00596FB7" w:rsidRDefault="0020475E" w:rsidP="008F55AB">
      <w:pPr>
        <w:jc w:val="both"/>
      </w:pPr>
      <w:r w:rsidRPr="0020475E">
        <w:t>Услов за давање мишљења је уплата реп</w:t>
      </w:r>
      <w:r w:rsidR="00596FB7">
        <w:t>убличке административне таксе.</w:t>
      </w:r>
    </w:p>
    <w:p w:rsidR="00596FB7" w:rsidRDefault="00D21EFE" w:rsidP="008F55AB">
      <w:pPr>
        <w:jc w:val="both"/>
        <w:rPr>
          <w:lang w:val="sr-Cyrl-RS"/>
        </w:rPr>
      </w:pPr>
      <w:r>
        <w:rPr>
          <w:lang w:val="sr-Cyrl-RS"/>
        </w:rPr>
        <w:t>Инструкција за уплату таксе</w:t>
      </w:r>
      <w:r w:rsidR="00596FB7">
        <w:rPr>
          <w:lang w:val="en-US"/>
        </w:rPr>
        <w:t xml:space="preserve">, </w:t>
      </w:r>
      <w:r w:rsidR="00596FB7">
        <w:rPr>
          <w:lang w:val="sr-Cyrl-RS"/>
        </w:rPr>
        <w:t xml:space="preserve">у складу са </w:t>
      </w:r>
      <w:r w:rsidR="00596FB7">
        <w:rPr>
          <w:lang w:val="en-US"/>
        </w:rPr>
        <w:t xml:space="preserve"> </w:t>
      </w:r>
      <w:r w:rsidR="00596FB7" w:rsidRPr="0020475E">
        <w:t>Закон</w:t>
      </w:r>
      <w:r w:rsidR="00596FB7">
        <w:rPr>
          <w:lang w:val="sr-Cyrl-RS"/>
        </w:rPr>
        <w:t>ом</w:t>
      </w:r>
      <w:r w:rsidR="00596FB7" w:rsidRPr="0020475E">
        <w:t xml:space="preserve"> о републичким административним таксама (</w:t>
      </w:r>
      <w:r w:rsidR="00596FB7">
        <w:rPr>
          <w:lang w:val="sr-Cyrl-RS"/>
        </w:rPr>
        <w:t>„</w:t>
      </w:r>
      <w:r w:rsidR="00596FB7" w:rsidRPr="0020475E">
        <w:t>Сл</w:t>
      </w:r>
      <w:r w:rsidR="00596FB7">
        <w:rPr>
          <w:lang w:val="sr-Cyrl-RS"/>
        </w:rPr>
        <w:t>ужбени</w:t>
      </w:r>
      <w:r w:rsidR="00596FB7" w:rsidRPr="0020475E">
        <w:t xml:space="preserve">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 и 50/2018 - усклађени дин. изн.., 95/2018 и 38/2019-усклађени дин.изн, 86/2019, 90/2019 - испр., 98/20-усклађени дин.</w:t>
      </w:r>
      <w:r w:rsidR="00620E75">
        <w:rPr>
          <w:lang w:val="sr-Cyrl-RS"/>
        </w:rPr>
        <w:t>и</w:t>
      </w:r>
      <w:r w:rsidR="00596FB7" w:rsidRPr="0020475E">
        <w:t>зн</w:t>
      </w:r>
      <w:r w:rsidR="00620E75">
        <w:rPr>
          <w:lang w:val="sr-Cyrl-RS"/>
        </w:rPr>
        <w:t>.</w:t>
      </w:r>
      <w:r w:rsidR="00620E75">
        <w:t>,</w:t>
      </w:r>
      <w:r w:rsidR="00596FB7" w:rsidRPr="0020475E">
        <w:t xml:space="preserve"> 144</w:t>
      </w:r>
      <w:r w:rsidR="00596FB7">
        <w:t>/20, 62/2021</w:t>
      </w:r>
      <w:r w:rsidR="00620E75">
        <w:rPr>
          <w:lang w:val="sr-Cyrl-RS"/>
        </w:rPr>
        <w:t xml:space="preserve"> </w:t>
      </w:r>
      <w:r w:rsidR="00596FB7">
        <w:t>-</w:t>
      </w:r>
      <w:r w:rsidR="00620E75">
        <w:rPr>
          <w:lang w:val="sr-Cyrl-RS"/>
        </w:rPr>
        <w:t xml:space="preserve"> </w:t>
      </w:r>
      <w:r w:rsidR="00596FB7">
        <w:t>усклађени дин.изн</w:t>
      </w:r>
      <w:r w:rsidR="00620E75">
        <w:rPr>
          <w:lang w:val="sr-Cyrl-RS"/>
        </w:rPr>
        <w:t xml:space="preserve">., 138/2022 и 54/2023 - </w:t>
      </w:r>
      <w:r w:rsidR="00620E75">
        <w:t>-</w:t>
      </w:r>
      <w:r w:rsidR="00620E75">
        <w:rPr>
          <w:lang w:val="sr-Cyrl-RS"/>
        </w:rPr>
        <w:t xml:space="preserve"> </w:t>
      </w:r>
      <w:r w:rsidR="00620E75">
        <w:t>усклађени дин.изн</w:t>
      </w:r>
      <w:r w:rsidR="00620E75">
        <w:rPr>
          <w:lang w:val="sr-Cyrl-RS"/>
        </w:rPr>
        <w:t>.</w:t>
      </w:r>
      <w:r w:rsidR="00596FB7">
        <w:t>)</w:t>
      </w:r>
      <w:r>
        <w:rPr>
          <w:lang w:val="sr-Cyrl-RS"/>
        </w:rPr>
        <w:t>:</w:t>
      </w:r>
    </w:p>
    <w:p w:rsidR="00D21EFE" w:rsidRPr="00D21EFE" w:rsidRDefault="0020475E" w:rsidP="008F55AB">
      <w:pPr>
        <w:jc w:val="both"/>
        <w:rPr>
          <w:lang w:val="sr-Cyrl-RS"/>
        </w:rPr>
      </w:pPr>
      <w:r w:rsidRPr="0020475E">
        <w:br/>
      </w:r>
      <w:r w:rsidR="00D21EFE" w:rsidRPr="00D21EFE">
        <w:rPr>
          <w:lang w:val="sr-Cyrl-RS"/>
        </w:rPr>
        <w:t>жиро рачун број : 840-742221843-57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 шифра плаћања: 153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 xml:space="preserve">модел: </w:t>
      </w:r>
      <w:r w:rsidR="00A0664A">
        <w:rPr>
          <w:lang w:val="sr-Cyrl-RS"/>
        </w:rPr>
        <w:t>9</w:t>
      </w:r>
      <w:r w:rsidRPr="00D21EFE">
        <w:rPr>
          <w:lang w:val="sr-Cyrl-RS"/>
        </w:rPr>
        <w:t>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>позив на број: 50-016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 xml:space="preserve">сврха дознаке: републичка административна такса за захтев за давање мишљења о примени </w:t>
      </w:r>
      <w:r w:rsidR="008F55AB">
        <w:rPr>
          <w:lang w:val="sr-Cyrl-RS"/>
        </w:rPr>
        <w:t xml:space="preserve">одредаба </w:t>
      </w:r>
      <w:r w:rsidRPr="00D21EFE">
        <w:rPr>
          <w:lang w:val="sr-Cyrl-RS"/>
        </w:rPr>
        <w:t xml:space="preserve">Закона о јавним набавкама 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D83A5F">
        <w:rPr>
          <w:lang w:val="sr-Cyrl-RS"/>
        </w:rPr>
        <w:t>прималац</w:t>
      </w:r>
      <w:r w:rsidRPr="00D21EFE">
        <w:rPr>
          <w:lang w:val="sr-Cyrl-RS"/>
        </w:rPr>
        <w:t>:</w:t>
      </w:r>
      <w:r w:rsidR="008F55AB">
        <w:rPr>
          <w:lang w:val="sr-Cyrl-RS"/>
        </w:rPr>
        <w:t xml:space="preserve"> Буџет Републике Србије</w:t>
      </w:r>
      <w:r w:rsidRPr="00D21EFE">
        <w:rPr>
          <w:lang w:val="sr-Cyrl-RS"/>
        </w:rPr>
        <w:t xml:space="preserve"> 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>- износ таксе за правна лица: 1</w:t>
      </w:r>
      <w:r w:rsidR="00620E75">
        <w:rPr>
          <w:lang w:val="sr-Cyrl-RS"/>
        </w:rPr>
        <w:t>5</w:t>
      </w:r>
      <w:r>
        <w:rPr>
          <w:lang w:val="sr-Cyrl-RS"/>
        </w:rPr>
        <w:t>.</w:t>
      </w:r>
      <w:r w:rsidR="00620E75">
        <w:rPr>
          <w:lang w:val="sr-Cyrl-RS"/>
        </w:rPr>
        <w:t>500</w:t>
      </w:r>
      <w:r>
        <w:rPr>
          <w:lang w:val="sr-Cyrl-RS"/>
        </w:rPr>
        <w:t>,00 динара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 xml:space="preserve">- износ таксе за физичка лица: </w:t>
      </w:r>
      <w:r w:rsidRPr="0020475E">
        <w:t>1.</w:t>
      </w:r>
      <w:r w:rsidR="00620E75">
        <w:rPr>
          <w:lang w:val="sr-Cyrl-RS"/>
        </w:rPr>
        <w:t>910</w:t>
      </w:r>
      <w:bookmarkStart w:id="0" w:name="_GoBack"/>
      <w:bookmarkEnd w:id="0"/>
      <w:r w:rsidRPr="0020475E">
        <w:t>,00 динара.</w:t>
      </w:r>
    </w:p>
    <w:p w:rsidR="0020475E" w:rsidRDefault="0020475E" w:rsidP="008F55AB">
      <w:pPr>
        <w:jc w:val="both"/>
      </w:pPr>
      <w:r w:rsidRPr="0020475E">
        <w:br/>
        <w:t xml:space="preserve">Обвезник је дужан да </w:t>
      </w:r>
      <w:r w:rsidR="008C5F8C">
        <w:rPr>
          <w:lang w:val="sr-Cyrl-RS"/>
        </w:rPr>
        <w:t xml:space="preserve">захтеву за давање мишљења </w:t>
      </w:r>
      <w:r w:rsidRPr="0020475E">
        <w:t xml:space="preserve">приложи одговарајући доказ да је </w:t>
      </w:r>
      <w:r w:rsidR="008F55AB">
        <w:rPr>
          <w:lang w:val="sr-Cyrl-RS"/>
        </w:rPr>
        <w:t xml:space="preserve">извршио уплату </w:t>
      </w:r>
      <w:r w:rsidRPr="0020475E">
        <w:t>такс</w:t>
      </w:r>
      <w:r w:rsidR="008F55AB">
        <w:rPr>
          <w:lang w:val="sr-Cyrl-RS"/>
        </w:rPr>
        <w:t>е</w:t>
      </w:r>
      <w:r w:rsidRPr="0020475E">
        <w:t>.</w:t>
      </w:r>
    </w:p>
    <w:p w:rsidR="00D83A5F" w:rsidRPr="008C5F8C" w:rsidRDefault="00D83A5F" w:rsidP="0020475E">
      <w:pPr>
        <w:rPr>
          <w:lang w:val="sr-Cyrl-RS"/>
        </w:rPr>
      </w:pPr>
    </w:p>
    <w:p w:rsidR="0020475E" w:rsidRPr="0020475E" w:rsidRDefault="0020475E" w:rsidP="0020475E">
      <w:r w:rsidRPr="0020475E">
        <w:t> </w:t>
      </w:r>
    </w:p>
    <w:p w:rsidR="0020475E" w:rsidRPr="00C5659F" w:rsidRDefault="0020475E" w:rsidP="00C5659F"/>
    <w:sectPr w:rsidR="0020475E" w:rsidRPr="00C5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E49"/>
    <w:multiLevelType w:val="hybridMultilevel"/>
    <w:tmpl w:val="828EEF88"/>
    <w:lvl w:ilvl="0" w:tplc="1178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3A"/>
    <w:rsid w:val="0002713A"/>
    <w:rsid w:val="0020475E"/>
    <w:rsid w:val="00596FB7"/>
    <w:rsid w:val="00620E75"/>
    <w:rsid w:val="006520A1"/>
    <w:rsid w:val="006E304F"/>
    <w:rsid w:val="007F7415"/>
    <w:rsid w:val="0086312F"/>
    <w:rsid w:val="008C5F8C"/>
    <w:rsid w:val="008F55AB"/>
    <w:rsid w:val="009A3A63"/>
    <w:rsid w:val="00A0664A"/>
    <w:rsid w:val="00C07F3A"/>
    <w:rsid w:val="00C5659F"/>
    <w:rsid w:val="00D21EFE"/>
    <w:rsid w:val="00D83A5F"/>
    <w:rsid w:val="00D937D2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42ED"/>
  <w15:chartTrackingRefBased/>
  <w15:docId w15:val="{9F4B4BC0-ADB7-4A2B-A62C-D3C160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Maric</dc:creator>
  <cp:keywords/>
  <dc:description/>
  <cp:lastModifiedBy>PC</cp:lastModifiedBy>
  <cp:revision>2</cp:revision>
  <cp:lastPrinted>2021-12-02T09:11:00Z</cp:lastPrinted>
  <dcterms:created xsi:type="dcterms:W3CDTF">2023-08-31T09:05:00Z</dcterms:created>
  <dcterms:modified xsi:type="dcterms:W3CDTF">2023-08-31T09:05:00Z</dcterms:modified>
</cp:coreProperties>
</file>