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47" w:rsidRPr="009772BF" w:rsidRDefault="000F017E" w:rsidP="009B68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РЕЗУЛТАТИМА </w:t>
      </w:r>
      <w:r w:rsidRPr="00382EFD">
        <w:rPr>
          <w:rFonts w:ascii="Times New Roman" w:hAnsi="Times New Roman" w:cs="Times New Roman"/>
          <w:b/>
          <w:bCs/>
          <w:sz w:val="24"/>
          <w:szCs w:val="24"/>
        </w:rPr>
        <w:t>СПРОВЕДЕН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ИХ КОНСУЛТАЦИЈА </w:t>
      </w:r>
      <w:proofErr w:type="gramStart"/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</w:t>
      </w:r>
      <w:r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FD0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НАЦРТУ</w:t>
      </w:r>
      <w:proofErr w:type="gramEnd"/>
      <w:r w:rsidR="008F48E4"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2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ЗАКОНА О ИЗМЕНАМА И ДОПУНАМА ЗАКОНА О ЈАВНИМ НАБАВКАМА</w:t>
      </w:r>
    </w:p>
    <w:p w:rsidR="00E4128F" w:rsidRPr="00382EFD" w:rsidRDefault="00E4128F" w:rsidP="009B68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2F5" w:rsidRDefault="000012F5" w:rsidP="000012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управљањa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садржају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BF5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57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8/19), </w:t>
      </w:r>
      <w:r w:rsidR="002E254A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</w:t>
      </w:r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консултација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изменама и допунама Закона о јавним набавкама (у даљем тексту: Нацрт закона).</w:t>
      </w:r>
    </w:p>
    <w:p w:rsidR="00FC2CE2" w:rsidRDefault="00373FBB" w:rsidP="00373F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Област јавних набавки у Републици Србији уређена је Законом о јавним набавкама („Службени гласник РСˮ, број 91/19, у даљем тексту: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ЗЈН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>).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ЗЈН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је успостављен законодавни оквир у области јавних набавки у Републици</w:t>
      </w:r>
      <w:r w:rsidR="00FC2C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FC2CE2">
        <w:rPr>
          <w:rFonts w:ascii="Times New Roman" w:hAnsi="Times New Roman" w:cs="Times New Roman"/>
          <w:bCs/>
          <w:sz w:val="24"/>
          <w:szCs w:val="24"/>
          <w:lang w:val="sr-Cyrl-RS"/>
        </w:rPr>
        <w:t>Србији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који је у складу са законодавством и праксом Европске уније, односно успостављен је систем који омогућава поштовање основних начела слободе кретања добара, слободе пословног настањивања и слободе пружања услуга и начела која из њих произлазе, као што су: начело економичности и ефикасности, начело обезбеђивања конкуренције и забране дискриминације, начело транспарентности поступка јавне набавке, начело једнакости привредних субјеката, начело пропорционалности.</w:t>
      </w:r>
      <w:r w:rsidR="00051A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373FBB" w:rsidRDefault="00373FBB" w:rsidP="00373F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Предложеним </w:t>
      </w:r>
      <w:r w:rsidR="00E46FDE">
        <w:rPr>
          <w:rFonts w:ascii="Times New Roman" w:hAnsi="Times New Roman" w:cs="Times New Roman"/>
          <w:bCs/>
          <w:sz w:val="24"/>
          <w:szCs w:val="24"/>
          <w:lang w:val="sr-Cyrl-RS"/>
        </w:rPr>
        <w:t>Нацртом закона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тежи се даљем усклађивању са добром праксом Европске уније, као и даљем јачању модерног и ефикасног система јавних набавки, а све у циљу побољшања перформанси јавних набавки.  </w:t>
      </w:r>
    </w:p>
    <w:p w:rsidR="00455449" w:rsidRPr="00FF4FFA" w:rsidRDefault="00FC2CE2" w:rsidP="004554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051AF5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редлагање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измена и д</w:t>
      </w:r>
      <w:r w:rsidR="00051AF5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опуна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ЗЈН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одговорне институције,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рок за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реализацију активности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дефинисани су</w:t>
      </w:r>
      <w:r w:rsidR="00051AF5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D62AB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>Акционо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план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за 2023. годину за спровођење Програма развоја </w:t>
      </w:r>
      <w:r w:rsidR="00455449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>јавних набавки у Републици Ср</w:t>
      </w: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б</w:t>
      </w:r>
      <w:r w:rsidR="00455449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ији за период 2019-2023. године, у оквиру мере „Унапређење правног оквира“.  </w:t>
      </w:r>
    </w:p>
    <w:p w:rsidR="00E46FDE" w:rsidRPr="00FF4FFA" w:rsidRDefault="00051AF5" w:rsidP="00E46FD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Истичемо да је у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процесу доношења </w:t>
      </w:r>
      <w:r w:rsidR="00A8663C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Закона о изменама и допунама ЗЈН 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>образована Радна група коју чине представници</w:t>
      </w:r>
      <w:r w:rsidR="00E46FDE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Министарства финансија, Канцеларије за јавне набавке, Републичке комисије за заштиту права у поступцима јавних набавки, Привредне комора Србије и НАЛЕД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-а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Радна група израдила је 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радну верзију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8663C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Нацрта закона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је објављен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на интернет страницама Министарства финансија, Канцеларије за јавне набавке и на порталу еКонсултације</w:t>
      </w:r>
      <w:r w:rsidR="00D6009D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Нацрт закона ће бити објављен пре почетк</w:t>
      </w:r>
      <w:r w:rsidR="00436F57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јавне расправе, у складу са </w:t>
      </w: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горе 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наведеном уредбом која уређује проце</w:t>
      </w: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консултација, а након уношења </w:t>
      </w: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свих 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прихваћених коментара, сугестија и примедаба. </w:t>
      </w:r>
      <w:r w:rsidR="00E46FDE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Планирано је да се, у оквиру овог консултативног процеса, организује јавна расправа у периоду од 26. јула до 15. августа, о чему ће заинтересована јавност бити благовремено обавештена путем интернет странице </w:t>
      </w:r>
      <w:r w:rsidR="001D6C3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Министарства финансија, </w:t>
      </w:r>
      <w:r w:rsidR="00E46FDE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Канцеларије за јавне набавке</w:t>
      </w:r>
      <w:r w:rsidR="001D6C3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портала е-Консултације</w:t>
      </w:r>
      <w:r w:rsidR="00E46FDE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46FDE" w:rsidRDefault="00633D2C" w:rsidP="000012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FFA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</w:t>
      </w:r>
      <w:r w:rsidR="00E46FDE" w:rsidRPr="00FF4FFA">
        <w:rPr>
          <w:rFonts w:ascii="Times New Roman" w:hAnsi="Times New Roman" w:cs="Times New Roman"/>
          <w:sz w:val="24"/>
          <w:szCs w:val="24"/>
          <w:lang w:val="sr-Cyrl-RS"/>
        </w:rPr>
        <w:t>су консултације започете 26. јуна објављивањем радне в</w:t>
      </w:r>
      <w:r w:rsidR="00E46FDE">
        <w:rPr>
          <w:rFonts w:ascii="Times New Roman" w:hAnsi="Times New Roman" w:cs="Times New Roman"/>
          <w:sz w:val="24"/>
          <w:szCs w:val="24"/>
          <w:lang w:val="sr-Cyrl-RS"/>
        </w:rPr>
        <w:t xml:space="preserve">ерзије </w:t>
      </w:r>
      <w:r w:rsidR="00A8663C">
        <w:rPr>
          <w:rFonts w:ascii="Times New Roman" w:hAnsi="Times New Roman" w:cs="Times New Roman"/>
          <w:sz w:val="24"/>
          <w:szCs w:val="24"/>
          <w:lang w:val="sr-Cyrl-RS"/>
        </w:rPr>
        <w:t>Нацрта закона</w:t>
      </w:r>
      <w:r w:rsidR="00E46FDE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страницама Министарства финансија и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Канцелариј</w:t>
      </w:r>
      <w:proofErr w:type="spellEnd"/>
      <w:r w:rsidR="00E46FD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E46FDE">
        <w:rPr>
          <w:rFonts w:ascii="Times New Roman" w:hAnsi="Times New Roman" w:cs="Times New Roman"/>
          <w:sz w:val="24"/>
          <w:szCs w:val="24"/>
          <w:lang w:val="sr-Cyrl-RS"/>
        </w:rPr>
        <w:t>, односно порталу е-Консултације,</w:t>
      </w:r>
      <w:r w:rsidR="00E46FDE" w:rsidRPr="00E4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FDE"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заинтересована лица су имала прилике да до 5. </w:t>
      </w:r>
      <w:r w:rsidR="00E46FD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јула 2023. године доставе своје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коментаре</w:t>
      </w:r>
      <w:proofErr w:type="spellEnd"/>
      <w:r w:rsidR="00E46F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E46F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62AB" w:rsidRDefault="000012F5" w:rsidP="001D62A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консултација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>: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Прекршајн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апелацион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2AB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молекуларну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генетику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генетичко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инжењерство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удружењ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2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двокат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Гарашанин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Транспарентност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Радн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конвента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Европској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унији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Поглавље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62AB">
        <w:rPr>
          <w:rFonts w:ascii="Times New Roman" w:hAnsi="Times New Roman" w:cs="Times New Roman"/>
          <w:sz w:val="24"/>
          <w:szCs w:val="24"/>
        </w:rPr>
        <w:t>Т</w:t>
      </w:r>
      <w:r w:rsidRPr="001D62AB">
        <w:rPr>
          <w:rFonts w:ascii="Times New Roman" w:hAnsi="Times New Roman" w:cs="Times New Roman"/>
          <w:sz w:val="24"/>
          <w:szCs w:val="24"/>
          <w:lang w:val="sr-Cyrl-RS"/>
        </w:rPr>
        <w:t>ендери,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r w:rsidRPr="001D62AB">
        <w:rPr>
          <w:rFonts w:ascii="Times New Roman" w:hAnsi="Times New Roman" w:cs="Times New Roman"/>
          <w:sz w:val="24"/>
          <w:szCs w:val="24"/>
          <w:lang w:val="sr-Cyrl-RS"/>
        </w:rPr>
        <w:t>доо</w:t>
      </w:r>
      <w:r w:rsidRPr="001D62AB">
        <w:rPr>
          <w:rFonts w:ascii="Times New Roman" w:hAnsi="Times New Roman" w:cs="Times New Roman"/>
          <w:sz w:val="24"/>
          <w:szCs w:val="24"/>
        </w:rPr>
        <w:t>, К</w:t>
      </w:r>
      <w:r w:rsidRPr="001D62AB">
        <w:rPr>
          <w:rFonts w:ascii="Times New Roman" w:hAnsi="Times New Roman" w:cs="Times New Roman"/>
          <w:sz w:val="24"/>
          <w:szCs w:val="24"/>
          <w:lang w:val="sr-Cyrl-RS"/>
        </w:rPr>
        <w:t>рагујевац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Комор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Арсенијевић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Биљан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Униј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послодаваца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Министарств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Пореска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Централа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6009D" w:rsidRPr="00572BF5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Удружењ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професионалаца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572B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2BF5" w:rsidRPr="00572BF5" w:rsidRDefault="00572BF5" w:rsidP="00572BF5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6009D" w:rsidRDefault="00572BF5" w:rsidP="00051A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Напомињемо да</w:t>
      </w:r>
      <w:r w:rsidR="00654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зи</w:t>
      </w:r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654876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достављене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након 5. јула</w:t>
      </w:r>
      <w:r w:rsidR="0065487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нису узете у разматрање</w:t>
      </w:r>
      <w:r w:rsidR="006F4A84">
        <w:rPr>
          <w:rFonts w:ascii="Times New Roman" w:hAnsi="Times New Roman" w:cs="Times New Roman"/>
          <w:sz w:val="24"/>
          <w:szCs w:val="24"/>
          <w:lang w:val="sr-Cyrl-RS"/>
        </w:rPr>
        <w:t xml:space="preserve"> у овом тренутку</w:t>
      </w:r>
      <w:r w:rsidR="006F4A8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6F4A84">
        <w:rPr>
          <w:rFonts w:ascii="Times New Roman" w:hAnsi="Times New Roman" w:cs="Times New Roman"/>
          <w:sz w:val="24"/>
          <w:szCs w:val="24"/>
          <w:lang w:val="sr-Cyrl-RS"/>
        </w:rPr>
        <w:t xml:space="preserve">али ће их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Радна група за израду Нацрта закона узети у разматрање приликом јавне расправе.</w:t>
      </w:r>
    </w:p>
    <w:p w:rsidR="001B3813" w:rsidRPr="00572BF5" w:rsidRDefault="000012F5" w:rsidP="000012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консултација</w:t>
      </w:r>
      <w:proofErr w:type="spellEnd"/>
      <w:r w:rsidR="001D6C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Радн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груп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а је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размотр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>ге</w:t>
      </w:r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. У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примедбама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образложењ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654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уграђене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Нацрт</w:t>
      </w:r>
      <w:r w:rsidR="00654876" w:rsidRPr="006548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r w:rsidR="00D6009D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654876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572BF5" w:rsidRPr="00654876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654876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 бити</w:t>
      </w:r>
      <w:r w:rsidR="00572BF5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 благовремено доступан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2BF5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C35" w:rsidRPr="00654876">
        <w:rPr>
          <w:rFonts w:ascii="Times New Roman" w:hAnsi="Times New Roman" w:cs="Times New Roman"/>
          <w:sz w:val="24"/>
          <w:szCs w:val="24"/>
          <w:lang w:val="sr-Cyrl-RS"/>
        </w:rPr>
        <w:t>пре почетка јавне расправе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6C35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BF5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 интернет страницама Министарства финансија</w:t>
      </w:r>
      <w:r w:rsidR="001D6C35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>,</w:t>
      </w:r>
      <w:r w:rsidR="00572BF5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Канцеларије за јавне набавке</w:t>
      </w:r>
      <w:r w:rsidR="001D6C35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>, као и на порталу е-Консултације</w:t>
      </w:r>
      <w:r w:rsidR="00654876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sectPr w:rsidR="001B3813" w:rsidRPr="00572BF5" w:rsidSect="00E46FDE">
      <w:pgSz w:w="12240" w:h="15840"/>
      <w:pgMar w:top="162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367F"/>
    <w:multiLevelType w:val="hybridMultilevel"/>
    <w:tmpl w:val="B7023B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94E29"/>
    <w:multiLevelType w:val="hybridMultilevel"/>
    <w:tmpl w:val="7F1CE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80762B"/>
    <w:multiLevelType w:val="hybridMultilevel"/>
    <w:tmpl w:val="3524F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615A03"/>
    <w:multiLevelType w:val="hybridMultilevel"/>
    <w:tmpl w:val="E8D03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94"/>
    <w:rsid w:val="000012F5"/>
    <w:rsid w:val="00007CA8"/>
    <w:rsid w:val="00051AF5"/>
    <w:rsid w:val="0007010A"/>
    <w:rsid w:val="000771FF"/>
    <w:rsid w:val="000D0E7A"/>
    <w:rsid w:val="000F017E"/>
    <w:rsid w:val="001B3813"/>
    <w:rsid w:val="001D62AB"/>
    <w:rsid w:val="001D6C35"/>
    <w:rsid w:val="002859E7"/>
    <w:rsid w:val="002D48B2"/>
    <w:rsid w:val="002E254A"/>
    <w:rsid w:val="002E3BD0"/>
    <w:rsid w:val="002F3847"/>
    <w:rsid w:val="00372591"/>
    <w:rsid w:val="00373FBB"/>
    <w:rsid w:val="00382EFD"/>
    <w:rsid w:val="003A2EA7"/>
    <w:rsid w:val="00400B49"/>
    <w:rsid w:val="00412D94"/>
    <w:rsid w:val="00436F57"/>
    <w:rsid w:val="00455449"/>
    <w:rsid w:val="0054690A"/>
    <w:rsid w:val="00572BF5"/>
    <w:rsid w:val="00590ACA"/>
    <w:rsid w:val="00633D2C"/>
    <w:rsid w:val="00654876"/>
    <w:rsid w:val="006A263E"/>
    <w:rsid w:val="006F2FD0"/>
    <w:rsid w:val="006F4A84"/>
    <w:rsid w:val="006F7390"/>
    <w:rsid w:val="00766C7A"/>
    <w:rsid w:val="00820231"/>
    <w:rsid w:val="008C2C6F"/>
    <w:rsid w:val="008F48E4"/>
    <w:rsid w:val="00913CBC"/>
    <w:rsid w:val="009772BF"/>
    <w:rsid w:val="009B68AC"/>
    <w:rsid w:val="00A8663C"/>
    <w:rsid w:val="00A93958"/>
    <w:rsid w:val="00B61AB9"/>
    <w:rsid w:val="00B66DB3"/>
    <w:rsid w:val="00C13E94"/>
    <w:rsid w:val="00CF2AED"/>
    <w:rsid w:val="00D6009D"/>
    <w:rsid w:val="00DC3ADE"/>
    <w:rsid w:val="00DE4804"/>
    <w:rsid w:val="00E241BA"/>
    <w:rsid w:val="00E4128F"/>
    <w:rsid w:val="00E46FDE"/>
    <w:rsid w:val="00F17813"/>
    <w:rsid w:val="00F879AA"/>
    <w:rsid w:val="00FC2CE2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84079-13AB-4D13-9CA2-3D89C6C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Otašević</dc:creator>
  <cp:keywords/>
  <dc:description/>
  <cp:lastModifiedBy>Stefan Otašević</cp:lastModifiedBy>
  <cp:revision>2</cp:revision>
  <cp:lastPrinted>2023-07-20T11:29:00Z</cp:lastPrinted>
  <dcterms:created xsi:type="dcterms:W3CDTF">2023-07-21T13:11:00Z</dcterms:created>
  <dcterms:modified xsi:type="dcterms:W3CDTF">2023-07-21T13:11:00Z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20199f9fd4941e7ceef61f5ba3177fb78e4861086f24d7d55f709070e4b6b8fb</vt:lpwstr>
  </property>
</Properties>
</file>