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25AF" w14:textId="77777777" w:rsidR="00646F02" w:rsidRPr="000455C2" w:rsidRDefault="00646F02">
      <w:pPr>
        <w:rPr>
          <w:sz w:val="24"/>
          <w:szCs w:val="24"/>
          <w:lang w:val="en-GB"/>
        </w:rPr>
      </w:pPr>
      <w:r w:rsidRPr="000455C2">
        <w:rPr>
          <w:rFonts w:ascii="Times New Roman" w:eastAsia="Times New Roman" w:hAnsi="Times New Roman" w:cs="Times New Roman"/>
          <w:sz w:val="24"/>
          <w:szCs w:val="24"/>
          <w:lang w:val="en-GB"/>
        </w:rPr>
        <w:drawing>
          <wp:anchor distT="0" distB="0" distL="114300" distR="114300" simplePos="0" relativeHeight="251659264" behindDoc="0" locked="0" layoutInCell="1" allowOverlap="1" wp14:anchorId="33DD1538" wp14:editId="4383E03B">
            <wp:simplePos x="0" y="0"/>
            <wp:positionH relativeFrom="column">
              <wp:posOffset>2736850</wp:posOffset>
            </wp:positionH>
            <wp:positionV relativeFrom="paragraph">
              <wp:posOffset>120650</wp:posOffset>
            </wp:positionV>
            <wp:extent cx="428625" cy="733425"/>
            <wp:effectExtent l="0" t="0" r="9525" b="9525"/>
            <wp:wrapNone/>
            <wp:docPr id="1" name="Picture 1" descr="pravi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vi_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33425"/>
                    </a:xfrm>
                    <a:prstGeom prst="rect">
                      <a:avLst/>
                    </a:prstGeom>
                    <a:noFill/>
                    <a:ln>
                      <a:noFill/>
                    </a:ln>
                  </pic:spPr>
                </pic:pic>
              </a:graphicData>
            </a:graphic>
          </wp:anchor>
        </w:drawing>
      </w:r>
    </w:p>
    <w:p w14:paraId="6822755A" w14:textId="77777777" w:rsidR="00646F02" w:rsidRPr="000455C2" w:rsidRDefault="00646F02" w:rsidP="00646F02">
      <w:pPr>
        <w:rPr>
          <w:sz w:val="24"/>
          <w:szCs w:val="24"/>
          <w:lang w:val="en-GB"/>
        </w:rPr>
      </w:pPr>
    </w:p>
    <w:p w14:paraId="0CFCE22D" w14:textId="77777777" w:rsidR="00646F02" w:rsidRPr="000455C2" w:rsidRDefault="00646F02" w:rsidP="00646F02">
      <w:pPr>
        <w:rPr>
          <w:sz w:val="24"/>
          <w:szCs w:val="24"/>
          <w:lang w:val="en-GB"/>
        </w:rPr>
      </w:pPr>
    </w:p>
    <w:p w14:paraId="5C7DA213" w14:textId="77777777" w:rsidR="00646F02" w:rsidRPr="000455C2" w:rsidRDefault="00646F02" w:rsidP="00646F02">
      <w:pPr>
        <w:rPr>
          <w:sz w:val="24"/>
          <w:szCs w:val="24"/>
          <w:lang w:val="en-GB"/>
        </w:rPr>
      </w:pPr>
    </w:p>
    <w:p w14:paraId="5ABFA8EA" w14:textId="77777777" w:rsidR="00C63BE3" w:rsidRPr="000455C2" w:rsidRDefault="00646F02" w:rsidP="00646F02">
      <w:pPr>
        <w:pStyle w:val="NoSpacing"/>
        <w:jc w:val="center"/>
        <w:rPr>
          <w:rFonts w:ascii="Times New Roman" w:hAnsi="Times New Roman" w:cs="Times New Roman"/>
          <w:b/>
          <w:sz w:val="24"/>
          <w:szCs w:val="24"/>
          <w:lang w:val="en-GB"/>
        </w:rPr>
      </w:pPr>
      <w:r w:rsidRPr="000455C2">
        <w:rPr>
          <w:rFonts w:ascii="Times New Roman" w:hAnsi="Times New Roman" w:cs="Times New Roman"/>
          <w:b/>
          <w:bCs/>
          <w:sz w:val="24"/>
          <w:szCs w:val="24"/>
          <w:lang w:val="en-GB"/>
        </w:rPr>
        <w:t>GOVERNMENT OF THE REPUBLIC OF SERBIA</w:t>
      </w:r>
    </w:p>
    <w:p w14:paraId="05BFF613" w14:textId="77777777" w:rsidR="00646F02" w:rsidRPr="000455C2" w:rsidRDefault="00646F02" w:rsidP="00646F02">
      <w:pPr>
        <w:pStyle w:val="NoSpacing"/>
        <w:jc w:val="center"/>
        <w:rPr>
          <w:rFonts w:ascii="Times New Roman" w:hAnsi="Times New Roman" w:cs="Times New Roman"/>
          <w:b/>
          <w:sz w:val="24"/>
          <w:szCs w:val="24"/>
          <w:lang w:val="en-GB"/>
        </w:rPr>
      </w:pPr>
      <w:r w:rsidRPr="000455C2">
        <w:rPr>
          <w:rFonts w:ascii="Times New Roman" w:hAnsi="Times New Roman" w:cs="Times New Roman"/>
          <w:b/>
          <w:bCs/>
          <w:sz w:val="24"/>
          <w:szCs w:val="24"/>
          <w:lang w:val="en-GB"/>
        </w:rPr>
        <w:t>PUBLIC PROCUREMENT OFFICE</w:t>
      </w:r>
    </w:p>
    <w:p w14:paraId="304FDAF2" w14:textId="77777777" w:rsidR="00646F02" w:rsidRPr="000455C2" w:rsidRDefault="00646F02" w:rsidP="00646F02">
      <w:pPr>
        <w:pStyle w:val="NoSpacing"/>
        <w:jc w:val="center"/>
        <w:rPr>
          <w:rFonts w:ascii="Times New Roman" w:hAnsi="Times New Roman" w:cs="Times New Roman"/>
          <w:b/>
          <w:sz w:val="24"/>
          <w:szCs w:val="24"/>
          <w:lang w:val="en-GB"/>
        </w:rPr>
      </w:pPr>
    </w:p>
    <w:p w14:paraId="028F378E" w14:textId="77777777" w:rsidR="00646F02" w:rsidRPr="000455C2" w:rsidRDefault="00646F02" w:rsidP="00646F02">
      <w:pPr>
        <w:pStyle w:val="NoSpacing"/>
        <w:jc w:val="center"/>
        <w:rPr>
          <w:rFonts w:ascii="Times New Roman" w:hAnsi="Times New Roman" w:cs="Times New Roman"/>
          <w:b/>
          <w:sz w:val="24"/>
          <w:szCs w:val="24"/>
          <w:lang w:val="en-GB"/>
        </w:rPr>
      </w:pPr>
    </w:p>
    <w:p w14:paraId="4B52FA8F" w14:textId="77777777" w:rsidR="00646F02" w:rsidRPr="000455C2" w:rsidRDefault="00646F02" w:rsidP="00646F02">
      <w:pPr>
        <w:pStyle w:val="NoSpacing"/>
        <w:jc w:val="center"/>
        <w:rPr>
          <w:rFonts w:ascii="Times New Roman" w:hAnsi="Times New Roman" w:cs="Times New Roman"/>
          <w:b/>
          <w:sz w:val="24"/>
          <w:szCs w:val="24"/>
          <w:lang w:val="en-GB"/>
        </w:rPr>
      </w:pPr>
    </w:p>
    <w:p w14:paraId="49630DBA" w14:textId="77777777" w:rsidR="00646F02" w:rsidRPr="000455C2" w:rsidRDefault="00646F02" w:rsidP="00646F02">
      <w:pPr>
        <w:pStyle w:val="NoSpacing"/>
        <w:jc w:val="center"/>
        <w:rPr>
          <w:rFonts w:ascii="Times New Roman" w:hAnsi="Times New Roman" w:cs="Times New Roman"/>
          <w:b/>
          <w:sz w:val="24"/>
          <w:szCs w:val="24"/>
          <w:lang w:val="en-GB"/>
        </w:rPr>
      </w:pPr>
    </w:p>
    <w:p w14:paraId="781277E0" w14:textId="77777777" w:rsidR="00D317BB" w:rsidRPr="000455C2" w:rsidRDefault="00D317BB" w:rsidP="00646F02">
      <w:pPr>
        <w:pStyle w:val="NoSpacing"/>
        <w:jc w:val="center"/>
        <w:rPr>
          <w:rFonts w:ascii="Times New Roman" w:hAnsi="Times New Roman" w:cs="Times New Roman"/>
          <w:b/>
          <w:sz w:val="24"/>
          <w:szCs w:val="24"/>
          <w:lang w:val="en-GB"/>
        </w:rPr>
      </w:pPr>
    </w:p>
    <w:p w14:paraId="778DCE5F" w14:textId="77777777" w:rsidR="00D317BB" w:rsidRPr="000455C2" w:rsidRDefault="00D317BB" w:rsidP="00646F02">
      <w:pPr>
        <w:pStyle w:val="NoSpacing"/>
        <w:jc w:val="center"/>
        <w:rPr>
          <w:rFonts w:ascii="Times New Roman" w:hAnsi="Times New Roman" w:cs="Times New Roman"/>
          <w:b/>
          <w:sz w:val="24"/>
          <w:szCs w:val="24"/>
          <w:lang w:val="en-GB"/>
        </w:rPr>
      </w:pPr>
    </w:p>
    <w:p w14:paraId="16331869" w14:textId="77777777" w:rsidR="00D317BB" w:rsidRPr="000455C2" w:rsidRDefault="00D317BB" w:rsidP="00646F02">
      <w:pPr>
        <w:pStyle w:val="NoSpacing"/>
        <w:jc w:val="center"/>
        <w:rPr>
          <w:rFonts w:ascii="Times New Roman" w:hAnsi="Times New Roman" w:cs="Times New Roman"/>
          <w:b/>
          <w:sz w:val="24"/>
          <w:szCs w:val="24"/>
          <w:lang w:val="en-GB"/>
        </w:rPr>
      </w:pPr>
    </w:p>
    <w:p w14:paraId="413C3E66" w14:textId="77777777" w:rsidR="00D317BB" w:rsidRPr="000455C2" w:rsidRDefault="00D317BB" w:rsidP="00646F02">
      <w:pPr>
        <w:pStyle w:val="NoSpacing"/>
        <w:jc w:val="center"/>
        <w:rPr>
          <w:rFonts w:ascii="Times New Roman" w:hAnsi="Times New Roman" w:cs="Times New Roman"/>
          <w:b/>
          <w:sz w:val="24"/>
          <w:szCs w:val="24"/>
          <w:lang w:val="en-GB"/>
        </w:rPr>
      </w:pPr>
    </w:p>
    <w:p w14:paraId="3F32A91E" w14:textId="77777777" w:rsidR="00646F02" w:rsidRPr="000455C2" w:rsidRDefault="00646F02" w:rsidP="00646F02">
      <w:pPr>
        <w:pStyle w:val="NoSpacing"/>
        <w:jc w:val="center"/>
        <w:rPr>
          <w:rFonts w:ascii="Times New Roman" w:hAnsi="Times New Roman" w:cs="Times New Roman"/>
          <w:b/>
          <w:sz w:val="24"/>
          <w:szCs w:val="24"/>
          <w:lang w:val="en-GB"/>
        </w:rPr>
      </w:pPr>
      <w:r w:rsidRPr="000455C2">
        <w:rPr>
          <w:rFonts w:ascii="Times New Roman" w:hAnsi="Times New Roman" w:cs="Times New Roman"/>
          <w:b/>
          <w:bCs/>
          <w:sz w:val="24"/>
          <w:szCs w:val="24"/>
          <w:lang w:val="en-GB"/>
        </w:rPr>
        <w:t>MEDIUM-TERM PLAN</w:t>
      </w:r>
      <w:r w:rsidRPr="000455C2">
        <w:rPr>
          <w:rFonts w:ascii="Times New Roman" w:hAnsi="Times New Roman" w:cs="Times New Roman"/>
          <w:sz w:val="24"/>
          <w:szCs w:val="24"/>
          <w:lang w:val="en-GB"/>
        </w:rPr>
        <w:t xml:space="preserve"> </w:t>
      </w:r>
    </w:p>
    <w:p w14:paraId="158ECA7A" w14:textId="77777777" w:rsidR="00646F02" w:rsidRPr="000455C2" w:rsidRDefault="00646F02" w:rsidP="00646F02">
      <w:pPr>
        <w:pStyle w:val="NoSpacing"/>
        <w:jc w:val="center"/>
        <w:rPr>
          <w:rFonts w:ascii="Times New Roman" w:hAnsi="Times New Roman" w:cs="Times New Roman"/>
          <w:b/>
          <w:sz w:val="24"/>
          <w:szCs w:val="24"/>
          <w:lang w:val="en-GB"/>
        </w:rPr>
      </w:pPr>
      <w:r w:rsidRPr="000455C2">
        <w:rPr>
          <w:rFonts w:ascii="Times New Roman" w:hAnsi="Times New Roman" w:cs="Times New Roman"/>
          <w:b/>
          <w:bCs/>
          <w:sz w:val="24"/>
          <w:szCs w:val="24"/>
          <w:lang w:val="en-GB"/>
        </w:rPr>
        <w:t>OF THE PUBLIC PROCUREMENT OFFICE</w:t>
      </w:r>
      <w:r w:rsidRPr="000455C2">
        <w:rPr>
          <w:rFonts w:ascii="Times New Roman" w:hAnsi="Times New Roman" w:cs="Times New Roman"/>
          <w:sz w:val="24"/>
          <w:szCs w:val="24"/>
          <w:lang w:val="en-GB"/>
        </w:rPr>
        <w:t xml:space="preserve"> </w:t>
      </w:r>
    </w:p>
    <w:p w14:paraId="21FA7759" w14:textId="7EBC11A9" w:rsidR="00646F02" w:rsidRPr="000455C2" w:rsidRDefault="00646F02" w:rsidP="00646F02">
      <w:pPr>
        <w:pStyle w:val="NoSpacing"/>
        <w:jc w:val="center"/>
        <w:rPr>
          <w:rFonts w:ascii="Times New Roman" w:hAnsi="Times New Roman" w:cs="Times New Roman"/>
          <w:b/>
          <w:sz w:val="24"/>
          <w:szCs w:val="24"/>
          <w:lang w:val="en-GB"/>
        </w:rPr>
      </w:pPr>
      <w:r w:rsidRPr="000455C2">
        <w:rPr>
          <w:rFonts w:ascii="Times New Roman" w:hAnsi="Times New Roman" w:cs="Times New Roman"/>
          <w:b/>
          <w:bCs/>
          <w:sz w:val="24"/>
          <w:szCs w:val="24"/>
          <w:lang w:val="en-GB"/>
        </w:rPr>
        <w:t>FOR THE PERIOD FROM 2023</w:t>
      </w:r>
      <w:r w:rsidRPr="000455C2">
        <w:rPr>
          <w:rFonts w:ascii="Times New Roman" w:hAnsi="Times New Roman" w:cs="Times New Roman"/>
          <w:sz w:val="24"/>
          <w:szCs w:val="24"/>
          <w:lang w:val="en-GB"/>
        </w:rPr>
        <w:t xml:space="preserve"> </w:t>
      </w:r>
      <w:r w:rsidRPr="000455C2">
        <w:rPr>
          <w:rFonts w:ascii="Times New Roman" w:hAnsi="Times New Roman" w:cs="Times New Roman"/>
          <w:b/>
          <w:bCs/>
          <w:sz w:val="24"/>
          <w:szCs w:val="24"/>
          <w:lang w:val="en-GB"/>
        </w:rPr>
        <w:t>TO 2025</w:t>
      </w:r>
      <w:r w:rsidR="00803BDD" w:rsidRPr="000455C2">
        <w:rPr>
          <w:rFonts w:ascii="Times New Roman" w:hAnsi="Times New Roman" w:cs="Times New Roman"/>
          <w:sz w:val="24"/>
          <w:szCs w:val="24"/>
          <w:lang w:val="en-GB"/>
        </w:rPr>
        <w:t xml:space="preserve"> </w:t>
      </w:r>
    </w:p>
    <w:p w14:paraId="20C160AF" w14:textId="77777777" w:rsidR="00231208" w:rsidRPr="000455C2" w:rsidRDefault="00231208" w:rsidP="00646F02">
      <w:pPr>
        <w:pStyle w:val="NoSpacing"/>
        <w:jc w:val="center"/>
        <w:rPr>
          <w:rFonts w:ascii="Times New Roman" w:hAnsi="Times New Roman" w:cs="Times New Roman"/>
          <w:b/>
          <w:sz w:val="24"/>
          <w:szCs w:val="24"/>
          <w:lang w:val="en-GB"/>
        </w:rPr>
      </w:pPr>
    </w:p>
    <w:p w14:paraId="35A6DAC3" w14:textId="77777777" w:rsidR="00646F02" w:rsidRPr="000455C2" w:rsidRDefault="00646F02" w:rsidP="00646F02">
      <w:pPr>
        <w:pStyle w:val="NoSpacing"/>
        <w:jc w:val="center"/>
        <w:rPr>
          <w:sz w:val="24"/>
          <w:szCs w:val="24"/>
          <w:lang w:val="en-GB"/>
        </w:rPr>
      </w:pPr>
    </w:p>
    <w:p w14:paraId="5D2345BA" w14:textId="77777777" w:rsidR="00646F02" w:rsidRPr="000455C2" w:rsidRDefault="00646F02" w:rsidP="00646F02">
      <w:pPr>
        <w:pStyle w:val="NoSpacing"/>
        <w:jc w:val="center"/>
        <w:rPr>
          <w:sz w:val="24"/>
          <w:szCs w:val="24"/>
          <w:lang w:val="en-GB"/>
        </w:rPr>
      </w:pPr>
    </w:p>
    <w:p w14:paraId="2D36D713" w14:textId="77777777" w:rsidR="00646F02" w:rsidRPr="000455C2" w:rsidRDefault="00646F02" w:rsidP="00646F02">
      <w:pPr>
        <w:pStyle w:val="NoSpacing"/>
        <w:jc w:val="center"/>
        <w:rPr>
          <w:sz w:val="24"/>
          <w:szCs w:val="24"/>
          <w:lang w:val="en-GB"/>
        </w:rPr>
      </w:pPr>
    </w:p>
    <w:p w14:paraId="2BE5B9F6" w14:textId="77777777" w:rsidR="00646F02" w:rsidRPr="000455C2" w:rsidRDefault="00646F02" w:rsidP="00646F02">
      <w:pPr>
        <w:pStyle w:val="NoSpacing"/>
        <w:jc w:val="center"/>
        <w:rPr>
          <w:sz w:val="24"/>
          <w:szCs w:val="24"/>
          <w:lang w:val="en-GB"/>
        </w:rPr>
      </w:pPr>
    </w:p>
    <w:p w14:paraId="271BE5D7" w14:textId="77777777" w:rsidR="00646F02" w:rsidRPr="000455C2" w:rsidRDefault="00646F02" w:rsidP="00646F02">
      <w:pPr>
        <w:pStyle w:val="NoSpacing"/>
        <w:jc w:val="center"/>
        <w:rPr>
          <w:sz w:val="24"/>
          <w:szCs w:val="24"/>
          <w:lang w:val="en-GB"/>
        </w:rPr>
      </w:pPr>
    </w:p>
    <w:p w14:paraId="744D29EA" w14:textId="77777777" w:rsidR="00646F02" w:rsidRPr="000455C2" w:rsidRDefault="00646F02" w:rsidP="00646F02">
      <w:pPr>
        <w:pStyle w:val="NoSpacing"/>
        <w:jc w:val="center"/>
        <w:rPr>
          <w:sz w:val="24"/>
          <w:szCs w:val="24"/>
          <w:lang w:val="en-GB"/>
        </w:rPr>
      </w:pPr>
    </w:p>
    <w:p w14:paraId="4F4DFAC8" w14:textId="77777777" w:rsidR="00646F02" w:rsidRPr="000455C2" w:rsidRDefault="00646F02" w:rsidP="00646F02">
      <w:pPr>
        <w:pStyle w:val="NoSpacing"/>
        <w:jc w:val="center"/>
        <w:rPr>
          <w:sz w:val="24"/>
          <w:szCs w:val="24"/>
          <w:lang w:val="en-GB"/>
        </w:rPr>
      </w:pPr>
    </w:p>
    <w:p w14:paraId="7D9A9F66" w14:textId="77777777" w:rsidR="00646F02" w:rsidRPr="000455C2" w:rsidRDefault="00646F02" w:rsidP="00646F02">
      <w:pPr>
        <w:pStyle w:val="NoSpacing"/>
        <w:jc w:val="center"/>
        <w:rPr>
          <w:sz w:val="24"/>
          <w:szCs w:val="24"/>
          <w:lang w:val="en-GB"/>
        </w:rPr>
      </w:pPr>
    </w:p>
    <w:p w14:paraId="2FE1F69B" w14:textId="77777777" w:rsidR="00646F02" w:rsidRPr="000455C2" w:rsidRDefault="00646F02" w:rsidP="00646F02">
      <w:pPr>
        <w:pStyle w:val="NoSpacing"/>
        <w:jc w:val="center"/>
        <w:rPr>
          <w:sz w:val="24"/>
          <w:szCs w:val="24"/>
          <w:lang w:val="en-GB"/>
        </w:rPr>
      </w:pPr>
    </w:p>
    <w:p w14:paraId="0ABE572D" w14:textId="77777777" w:rsidR="00646F02" w:rsidRPr="000455C2" w:rsidRDefault="00646F02" w:rsidP="00646F02">
      <w:pPr>
        <w:pStyle w:val="NoSpacing"/>
        <w:jc w:val="center"/>
        <w:rPr>
          <w:rFonts w:ascii="Times New Roman" w:hAnsi="Times New Roman" w:cs="Times New Roman"/>
          <w:sz w:val="24"/>
          <w:szCs w:val="24"/>
          <w:lang w:val="en-GB"/>
        </w:rPr>
      </w:pPr>
    </w:p>
    <w:p w14:paraId="43231C09" w14:textId="77777777" w:rsidR="00646F02" w:rsidRPr="000455C2" w:rsidRDefault="00646F02" w:rsidP="00646F02">
      <w:pPr>
        <w:pStyle w:val="NoSpacing"/>
        <w:jc w:val="center"/>
        <w:rPr>
          <w:rFonts w:ascii="Times New Roman" w:hAnsi="Times New Roman" w:cs="Times New Roman"/>
          <w:sz w:val="24"/>
          <w:szCs w:val="24"/>
          <w:lang w:val="en-GB"/>
        </w:rPr>
      </w:pPr>
    </w:p>
    <w:p w14:paraId="34F75212" w14:textId="77777777" w:rsidR="00646F02" w:rsidRPr="000455C2" w:rsidRDefault="00646F02" w:rsidP="00646F02">
      <w:pPr>
        <w:pStyle w:val="NoSpacing"/>
        <w:jc w:val="center"/>
        <w:rPr>
          <w:rFonts w:ascii="Times New Roman" w:hAnsi="Times New Roman" w:cs="Times New Roman"/>
          <w:sz w:val="24"/>
          <w:szCs w:val="24"/>
          <w:lang w:val="en-GB"/>
        </w:rPr>
      </w:pPr>
    </w:p>
    <w:p w14:paraId="0F145D5A" w14:textId="77777777" w:rsidR="00646F02" w:rsidRPr="000455C2" w:rsidRDefault="00646F02" w:rsidP="00646F02">
      <w:pPr>
        <w:pStyle w:val="NoSpacing"/>
        <w:jc w:val="center"/>
        <w:rPr>
          <w:rFonts w:ascii="Times New Roman" w:hAnsi="Times New Roman" w:cs="Times New Roman"/>
          <w:sz w:val="24"/>
          <w:szCs w:val="24"/>
          <w:lang w:val="en-GB"/>
        </w:rPr>
      </w:pPr>
    </w:p>
    <w:p w14:paraId="1B4DECE3" w14:textId="77777777" w:rsidR="00646F02" w:rsidRPr="000455C2" w:rsidRDefault="00646F02" w:rsidP="00646F02">
      <w:pPr>
        <w:pStyle w:val="NoSpacing"/>
        <w:jc w:val="center"/>
        <w:rPr>
          <w:rFonts w:ascii="Times New Roman" w:hAnsi="Times New Roman" w:cs="Times New Roman"/>
          <w:sz w:val="24"/>
          <w:szCs w:val="24"/>
          <w:lang w:val="en-GB"/>
        </w:rPr>
      </w:pPr>
    </w:p>
    <w:p w14:paraId="178573DE" w14:textId="77777777" w:rsidR="00646F02" w:rsidRPr="000455C2" w:rsidRDefault="00646F02" w:rsidP="00646F02">
      <w:pPr>
        <w:pStyle w:val="NoSpacing"/>
        <w:jc w:val="center"/>
        <w:rPr>
          <w:rFonts w:ascii="Times New Roman" w:hAnsi="Times New Roman" w:cs="Times New Roman"/>
          <w:sz w:val="24"/>
          <w:szCs w:val="24"/>
          <w:lang w:val="en-GB"/>
        </w:rPr>
      </w:pPr>
    </w:p>
    <w:p w14:paraId="75BAD659" w14:textId="77777777" w:rsidR="00646F02" w:rsidRPr="000455C2" w:rsidRDefault="00646F02" w:rsidP="00646F02">
      <w:pPr>
        <w:pStyle w:val="NoSpacing"/>
        <w:jc w:val="center"/>
        <w:rPr>
          <w:rFonts w:ascii="Times New Roman" w:hAnsi="Times New Roman" w:cs="Times New Roman"/>
          <w:sz w:val="24"/>
          <w:szCs w:val="24"/>
          <w:lang w:val="en-GB"/>
        </w:rPr>
      </w:pPr>
    </w:p>
    <w:p w14:paraId="1BBE1835" w14:textId="77777777" w:rsidR="00646F02" w:rsidRPr="000455C2" w:rsidRDefault="00646F02" w:rsidP="00646F02">
      <w:pPr>
        <w:pStyle w:val="NoSpacing"/>
        <w:jc w:val="center"/>
        <w:rPr>
          <w:rFonts w:ascii="Times New Roman" w:hAnsi="Times New Roman" w:cs="Times New Roman"/>
          <w:sz w:val="24"/>
          <w:szCs w:val="24"/>
          <w:lang w:val="en-GB"/>
        </w:rPr>
      </w:pPr>
    </w:p>
    <w:p w14:paraId="66B3771A" w14:textId="77777777" w:rsidR="00646F02" w:rsidRPr="000455C2" w:rsidRDefault="00646F02" w:rsidP="00646F02">
      <w:pPr>
        <w:pStyle w:val="NoSpacing"/>
        <w:jc w:val="center"/>
        <w:rPr>
          <w:rFonts w:ascii="Times New Roman" w:hAnsi="Times New Roman" w:cs="Times New Roman"/>
          <w:sz w:val="24"/>
          <w:szCs w:val="24"/>
          <w:lang w:val="en-GB"/>
        </w:rPr>
      </w:pPr>
    </w:p>
    <w:p w14:paraId="0DED1616" w14:textId="77777777" w:rsidR="00646F02" w:rsidRPr="000455C2" w:rsidRDefault="00646F02" w:rsidP="00646F02">
      <w:pPr>
        <w:pStyle w:val="NoSpacing"/>
        <w:jc w:val="center"/>
        <w:rPr>
          <w:rFonts w:ascii="Times New Roman" w:hAnsi="Times New Roman" w:cs="Times New Roman"/>
          <w:sz w:val="24"/>
          <w:szCs w:val="24"/>
          <w:lang w:val="en-GB"/>
        </w:rPr>
      </w:pPr>
    </w:p>
    <w:p w14:paraId="5B750436" w14:textId="77777777" w:rsidR="002A1447" w:rsidRPr="000455C2" w:rsidRDefault="002A1447" w:rsidP="00D317BB">
      <w:pPr>
        <w:pStyle w:val="NoSpacing"/>
        <w:rPr>
          <w:rFonts w:ascii="Times New Roman" w:hAnsi="Times New Roman" w:cs="Times New Roman"/>
          <w:sz w:val="24"/>
          <w:szCs w:val="24"/>
          <w:lang w:val="en-GB"/>
        </w:rPr>
      </w:pPr>
    </w:p>
    <w:p w14:paraId="332F6AA1" w14:textId="77777777" w:rsidR="002A1447" w:rsidRPr="000455C2" w:rsidRDefault="002A1447" w:rsidP="00646F02">
      <w:pPr>
        <w:pStyle w:val="NoSpacing"/>
        <w:jc w:val="center"/>
        <w:rPr>
          <w:rFonts w:ascii="Times New Roman" w:hAnsi="Times New Roman" w:cs="Times New Roman"/>
          <w:sz w:val="24"/>
          <w:szCs w:val="24"/>
          <w:lang w:val="en-GB"/>
        </w:rPr>
      </w:pPr>
    </w:p>
    <w:p w14:paraId="3D1A6241" w14:textId="77777777" w:rsidR="00231208" w:rsidRPr="000455C2" w:rsidRDefault="00231208" w:rsidP="00646F02">
      <w:pPr>
        <w:pStyle w:val="NoSpacing"/>
        <w:jc w:val="center"/>
        <w:rPr>
          <w:rFonts w:ascii="Times New Roman" w:hAnsi="Times New Roman" w:cs="Times New Roman"/>
          <w:sz w:val="24"/>
          <w:szCs w:val="24"/>
          <w:lang w:val="en-GB"/>
        </w:rPr>
      </w:pPr>
    </w:p>
    <w:p w14:paraId="38382132" w14:textId="77777777" w:rsidR="00F72DB2" w:rsidRPr="000455C2" w:rsidRDefault="00F72DB2" w:rsidP="00646F02">
      <w:pPr>
        <w:pStyle w:val="NoSpacing"/>
        <w:jc w:val="center"/>
        <w:rPr>
          <w:rFonts w:ascii="Times New Roman" w:hAnsi="Times New Roman" w:cs="Times New Roman"/>
          <w:sz w:val="24"/>
          <w:szCs w:val="24"/>
          <w:lang w:val="en-GB"/>
        </w:rPr>
      </w:pPr>
    </w:p>
    <w:p w14:paraId="5C5E3CE0" w14:textId="77777777" w:rsidR="00646F02" w:rsidRPr="000455C2" w:rsidRDefault="002A1447" w:rsidP="00646F02">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Belgrade, January 2023</w:t>
      </w:r>
    </w:p>
    <w:p w14:paraId="265242AE" w14:textId="77777777" w:rsidR="00646F02" w:rsidRPr="000455C2" w:rsidRDefault="00646F02" w:rsidP="00646F02">
      <w:pPr>
        <w:pStyle w:val="NoSpacing"/>
        <w:jc w:val="center"/>
        <w:rPr>
          <w:rFonts w:ascii="Times New Roman" w:hAnsi="Times New Roman" w:cs="Times New Roman"/>
          <w:sz w:val="24"/>
          <w:szCs w:val="24"/>
          <w:lang w:val="en-GB"/>
        </w:rPr>
      </w:pPr>
    </w:p>
    <w:p w14:paraId="3CD4D6DE" w14:textId="77777777" w:rsidR="00646F02" w:rsidRPr="000455C2" w:rsidRDefault="00646F02" w:rsidP="00646F02">
      <w:pPr>
        <w:pStyle w:val="NoSpacing"/>
        <w:rPr>
          <w:rFonts w:ascii="Times New Roman" w:hAnsi="Times New Roman" w:cs="Times New Roman"/>
          <w:sz w:val="24"/>
          <w:szCs w:val="24"/>
          <w:lang w:val="en-GB"/>
        </w:rPr>
      </w:pPr>
    </w:p>
    <w:sdt>
      <w:sdtPr>
        <w:rPr>
          <w:rFonts w:ascii="Times New Roman" w:eastAsiaTheme="minorHAnsi" w:hAnsi="Times New Roman" w:cs="Times New Roman"/>
          <w:color w:val="auto"/>
          <w:sz w:val="22"/>
          <w:szCs w:val="22"/>
          <w:lang w:val="en-GB"/>
        </w:rPr>
        <w:id w:val="1791618208"/>
        <w:docPartObj>
          <w:docPartGallery w:val="Table of Contents"/>
          <w:docPartUnique/>
        </w:docPartObj>
      </w:sdtPr>
      <w:sdtEndPr>
        <w:rPr>
          <w:rFonts w:asciiTheme="minorHAnsi" w:hAnsiTheme="minorHAnsi" w:cstheme="minorBidi"/>
          <w:b/>
          <w:bCs/>
        </w:rPr>
      </w:sdtEndPr>
      <w:sdtContent>
        <w:p w14:paraId="4C43CB54" w14:textId="77777777" w:rsidR="00353185" w:rsidRPr="000455C2" w:rsidRDefault="00353185">
          <w:pPr>
            <w:pStyle w:val="TOCHeading"/>
            <w:rPr>
              <w:rFonts w:ascii="Times New Roman" w:hAnsi="Times New Roman" w:cs="Times New Roman"/>
              <w:color w:val="auto"/>
              <w:lang w:val="en-GB"/>
            </w:rPr>
          </w:pPr>
          <w:r w:rsidRPr="000455C2">
            <w:rPr>
              <w:rFonts w:ascii="Times New Roman" w:hAnsi="Times New Roman" w:cs="Times New Roman"/>
              <w:color w:val="auto"/>
              <w:lang w:val="en-GB"/>
            </w:rPr>
            <w:t>Table of Contents</w:t>
          </w:r>
        </w:p>
        <w:p w14:paraId="5FDC36B2" w14:textId="77777777" w:rsidR="00353185" w:rsidRPr="000455C2" w:rsidRDefault="00353185" w:rsidP="00353185">
          <w:pPr>
            <w:rPr>
              <w:rFonts w:ascii="Times New Roman" w:hAnsi="Times New Roman" w:cs="Times New Roman"/>
              <w:lang w:val="en-GB"/>
            </w:rPr>
          </w:pPr>
        </w:p>
        <w:p w14:paraId="5BC43089" w14:textId="4F4EEA4E" w:rsidR="000455C2" w:rsidRPr="000455C2" w:rsidRDefault="00353185">
          <w:pPr>
            <w:pStyle w:val="TOC1"/>
            <w:tabs>
              <w:tab w:val="right" w:leader="dot" w:pos="9350"/>
            </w:tabs>
            <w:rPr>
              <w:rFonts w:eastAsiaTheme="minorEastAsia"/>
              <w:kern w:val="2"/>
              <w:lang w:val="en-GB"/>
              <w14:ligatures w14:val="standardContextual"/>
            </w:rPr>
          </w:pPr>
          <w:r w:rsidRPr="000455C2">
            <w:rPr>
              <w:rFonts w:ascii="Times New Roman" w:hAnsi="Times New Roman" w:cs="Times New Roman"/>
              <w:lang w:val="en-GB"/>
            </w:rPr>
            <w:fldChar w:fldCharType="begin"/>
          </w:r>
          <w:r w:rsidRPr="000455C2">
            <w:rPr>
              <w:rFonts w:ascii="Times New Roman" w:hAnsi="Times New Roman" w:cs="Times New Roman"/>
              <w:lang w:val="en-GB"/>
            </w:rPr>
            <w:instrText xml:space="preserve"> TOC \o "1-3" \h \z \u </w:instrText>
          </w:r>
          <w:r w:rsidRPr="000455C2">
            <w:rPr>
              <w:rFonts w:ascii="Times New Roman" w:hAnsi="Times New Roman" w:cs="Times New Roman"/>
              <w:lang w:val="en-GB"/>
            </w:rPr>
            <w:fldChar w:fldCharType="separate"/>
          </w:r>
          <w:hyperlink w:anchor="_Toc139367677" w:history="1">
            <w:r w:rsidR="000455C2" w:rsidRPr="000455C2">
              <w:rPr>
                <w:rStyle w:val="Hyperlink"/>
                <w:rFonts w:ascii="Times New Roman" w:hAnsi="Times New Roman" w:cs="Times New Roman"/>
                <w:lang w:val="en-GB"/>
              </w:rPr>
              <w:t>Abbreviations</w:t>
            </w:r>
            <w:r w:rsidR="000455C2" w:rsidRPr="000455C2">
              <w:rPr>
                <w:webHidden/>
                <w:lang w:val="en-GB"/>
              </w:rPr>
              <w:tab/>
            </w:r>
            <w:r w:rsidR="000455C2" w:rsidRPr="000455C2">
              <w:rPr>
                <w:webHidden/>
                <w:lang w:val="en-GB"/>
              </w:rPr>
              <w:fldChar w:fldCharType="begin"/>
            </w:r>
            <w:r w:rsidR="000455C2" w:rsidRPr="000455C2">
              <w:rPr>
                <w:webHidden/>
                <w:lang w:val="en-GB"/>
              </w:rPr>
              <w:instrText xml:space="preserve"> PAGEREF _Toc139367677 \h </w:instrText>
            </w:r>
            <w:r w:rsidR="000455C2" w:rsidRPr="000455C2">
              <w:rPr>
                <w:webHidden/>
                <w:lang w:val="en-GB"/>
              </w:rPr>
            </w:r>
            <w:r w:rsidR="000455C2" w:rsidRPr="000455C2">
              <w:rPr>
                <w:webHidden/>
                <w:lang w:val="en-GB"/>
              </w:rPr>
              <w:fldChar w:fldCharType="separate"/>
            </w:r>
            <w:r w:rsidR="000455C2" w:rsidRPr="000455C2">
              <w:rPr>
                <w:webHidden/>
                <w:lang w:val="en-GB"/>
              </w:rPr>
              <w:t>3</w:t>
            </w:r>
            <w:r w:rsidR="000455C2" w:rsidRPr="000455C2">
              <w:rPr>
                <w:webHidden/>
                <w:lang w:val="en-GB"/>
              </w:rPr>
              <w:fldChar w:fldCharType="end"/>
            </w:r>
          </w:hyperlink>
        </w:p>
        <w:p w14:paraId="1086D429" w14:textId="460FD660" w:rsidR="000455C2" w:rsidRPr="000455C2" w:rsidRDefault="000455C2">
          <w:pPr>
            <w:pStyle w:val="TOC1"/>
            <w:tabs>
              <w:tab w:val="right" w:leader="dot" w:pos="9350"/>
            </w:tabs>
            <w:rPr>
              <w:rFonts w:eastAsiaTheme="minorEastAsia"/>
              <w:kern w:val="2"/>
              <w:lang w:val="en-GB"/>
              <w14:ligatures w14:val="standardContextual"/>
            </w:rPr>
          </w:pPr>
          <w:hyperlink w:anchor="_Toc139367678" w:history="1">
            <w:r w:rsidRPr="000455C2">
              <w:rPr>
                <w:rStyle w:val="Hyperlink"/>
                <w:rFonts w:ascii="Times New Roman" w:hAnsi="Times New Roman" w:cs="Times New Roman"/>
                <w:lang w:val="en-GB"/>
              </w:rPr>
              <w:t>Introduction</w:t>
            </w:r>
            <w:r w:rsidRPr="000455C2">
              <w:rPr>
                <w:webHidden/>
                <w:lang w:val="en-GB"/>
              </w:rPr>
              <w:tab/>
            </w:r>
            <w:r w:rsidRPr="000455C2">
              <w:rPr>
                <w:webHidden/>
                <w:lang w:val="en-GB"/>
              </w:rPr>
              <w:fldChar w:fldCharType="begin"/>
            </w:r>
            <w:r w:rsidRPr="000455C2">
              <w:rPr>
                <w:webHidden/>
                <w:lang w:val="en-GB"/>
              </w:rPr>
              <w:instrText xml:space="preserve"> PAGEREF _Toc139367678 \h </w:instrText>
            </w:r>
            <w:r w:rsidRPr="000455C2">
              <w:rPr>
                <w:webHidden/>
                <w:lang w:val="en-GB"/>
              </w:rPr>
            </w:r>
            <w:r w:rsidRPr="000455C2">
              <w:rPr>
                <w:webHidden/>
                <w:lang w:val="en-GB"/>
              </w:rPr>
              <w:fldChar w:fldCharType="separate"/>
            </w:r>
            <w:r w:rsidRPr="000455C2">
              <w:rPr>
                <w:webHidden/>
                <w:lang w:val="en-GB"/>
              </w:rPr>
              <w:t>4</w:t>
            </w:r>
            <w:r w:rsidRPr="000455C2">
              <w:rPr>
                <w:webHidden/>
                <w:lang w:val="en-GB"/>
              </w:rPr>
              <w:fldChar w:fldCharType="end"/>
            </w:r>
          </w:hyperlink>
        </w:p>
        <w:p w14:paraId="1F85DAF3" w14:textId="0B623262" w:rsidR="000455C2" w:rsidRPr="000455C2" w:rsidRDefault="000455C2">
          <w:pPr>
            <w:pStyle w:val="TOC1"/>
            <w:tabs>
              <w:tab w:val="right" w:leader="dot" w:pos="9350"/>
            </w:tabs>
            <w:rPr>
              <w:rFonts w:eastAsiaTheme="minorEastAsia"/>
              <w:kern w:val="2"/>
              <w:lang w:val="en-GB"/>
              <w14:ligatures w14:val="standardContextual"/>
            </w:rPr>
          </w:pPr>
          <w:hyperlink w:anchor="_Toc139367679" w:history="1">
            <w:r w:rsidRPr="000455C2">
              <w:rPr>
                <w:rStyle w:val="Hyperlink"/>
                <w:rFonts w:ascii="Times New Roman" w:hAnsi="Times New Roman" w:cs="Times New Roman"/>
                <w:lang w:val="en-GB"/>
              </w:rPr>
              <w:t>Information on the medium-term planning payer</w:t>
            </w:r>
            <w:r w:rsidRPr="000455C2">
              <w:rPr>
                <w:webHidden/>
                <w:lang w:val="en-GB"/>
              </w:rPr>
              <w:tab/>
            </w:r>
            <w:r w:rsidRPr="000455C2">
              <w:rPr>
                <w:webHidden/>
                <w:lang w:val="en-GB"/>
              </w:rPr>
              <w:fldChar w:fldCharType="begin"/>
            </w:r>
            <w:r w:rsidRPr="000455C2">
              <w:rPr>
                <w:webHidden/>
                <w:lang w:val="en-GB"/>
              </w:rPr>
              <w:instrText xml:space="preserve"> PAGEREF _Toc139367679 \h </w:instrText>
            </w:r>
            <w:r w:rsidRPr="000455C2">
              <w:rPr>
                <w:webHidden/>
                <w:lang w:val="en-GB"/>
              </w:rPr>
            </w:r>
            <w:r w:rsidRPr="000455C2">
              <w:rPr>
                <w:webHidden/>
                <w:lang w:val="en-GB"/>
              </w:rPr>
              <w:fldChar w:fldCharType="separate"/>
            </w:r>
            <w:r w:rsidRPr="000455C2">
              <w:rPr>
                <w:webHidden/>
                <w:lang w:val="en-GB"/>
              </w:rPr>
              <w:t>4</w:t>
            </w:r>
            <w:r w:rsidRPr="000455C2">
              <w:rPr>
                <w:webHidden/>
                <w:lang w:val="en-GB"/>
              </w:rPr>
              <w:fldChar w:fldCharType="end"/>
            </w:r>
          </w:hyperlink>
        </w:p>
        <w:p w14:paraId="6D2D5CA3" w14:textId="09A6DC97" w:rsidR="000455C2" w:rsidRPr="000455C2" w:rsidRDefault="000455C2">
          <w:pPr>
            <w:pStyle w:val="TOC1"/>
            <w:tabs>
              <w:tab w:val="right" w:leader="dot" w:pos="9350"/>
            </w:tabs>
            <w:rPr>
              <w:rFonts w:eastAsiaTheme="minorEastAsia"/>
              <w:kern w:val="2"/>
              <w:lang w:val="en-GB"/>
              <w14:ligatures w14:val="standardContextual"/>
            </w:rPr>
          </w:pPr>
          <w:hyperlink w:anchor="_Toc139367680" w:history="1">
            <w:r w:rsidRPr="000455C2">
              <w:rPr>
                <w:rStyle w:val="Hyperlink"/>
                <w:rFonts w:ascii="Times New Roman" w:hAnsi="Times New Roman" w:cs="Times New Roman"/>
                <w:lang w:val="en-GB"/>
              </w:rPr>
              <w:t>Competencies of the Public Procurement Office</w:t>
            </w:r>
            <w:r w:rsidRPr="000455C2">
              <w:rPr>
                <w:webHidden/>
                <w:lang w:val="en-GB"/>
              </w:rPr>
              <w:tab/>
            </w:r>
            <w:r w:rsidRPr="000455C2">
              <w:rPr>
                <w:webHidden/>
                <w:lang w:val="en-GB"/>
              </w:rPr>
              <w:fldChar w:fldCharType="begin"/>
            </w:r>
            <w:r w:rsidRPr="000455C2">
              <w:rPr>
                <w:webHidden/>
                <w:lang w:val="en-GB"/>
              </w:rPr>
              <w:instrText xml:space="preserve"> PAGEREF _Toc139367680 \h </w:instrText>
            </w:r>
            <w:r w:rsidRPr="000455C2">
              <w:rPr>
                <w:webHidden/>
                <w:lang w:val="en-GB"/>
              </w:rPr>
            </w:r>
            <w:r w:rsidRPr="000455C2">
              <w:rPr>
                <w:webHidden/>
                <w:lang w:val="en-GB"/>
              </w:rPr>
              <w:fldChar w:fldCharType="separate"/>
            </w:r>
            <w:r w:rsidRPr="000455C2">
              <w:rPr>
                <w:webHidden/>
                <w:lang w:val="en-GB"/>
              </w:rPr>
              <w:t>5</w:t>
            </w:r>
            <w:r w:rsidRPr="000455C2">
              <w:rPr>
                <w:webHidden/>
                <w:lang w:val="en-GB"/>
              </w:rPr>
              <w:fldChar w:fldCharType="end"/>
            </w:r>
          </w:hyperlink>
        </w:p>
        <w:p w14:paraId="0047DA8C" w14:textId="35BF26A8" w:rsidR="000455C2" w:rsidRPr="000455C2" w:rsidRDefault="000455C2">
          <w:pPr>
            <w:pStyle w:val="TOC1"/>
            <w:tabs>
              <w:tab w:val="right" w:leader="dot" w:pos="9350"/>
            </w:tabs>
            <w:rPr>
              <w:rFonts w:eastAsiaTheme="minorEastAsia"/>
              <w:kern w:val="2"/>
              <w:lang w:val="en-GB"/>
              <w14:ligatures w14:val="standardContextual"/>
            </w:rPr>
          </w:pPr>
          <w:hyperlink w:anchor="_Toc139367681" w:history="1">
            <w:r w:rsidRPr="000455C2">
              <w:rPr>
                <w:rStyle w:val="Hyperlink"/>
                <w:rFonts w:ascii="Times New Roman" w:eastAsia="Calibri" w:hAnsi="Times New Roman" w:cs="Times New Roman"/>
                <w:lang w:val="en-GB"/>
              </w:rPr>
              <w:t>ORGANISATIONAL STRUCTURE OF THE PUBLIC PROCUREMENT OFFICE:</w:t>
            </w:r>
            <w:r w:rsidRPr="000455C2">
              <w:rPr>
                <w:webHidden/>
                <w:lang w:val="en-GB"/>
              </w:rPr>
              <w:tab/>
            </w:r>
            <w:r w:rsidRPr="000455C2">
              <w:rPr>
                <w:webHidden/>
                <w:lang w:val="en-GB"/>
              </w:rPr>
              <w:fldChar w:fldCharType="begin"/>
            </w:r>
            <w:r w:rsidRPr="000455C2">
              <w:rPr>
                <w:webHidden/>
                <w:lang w:val="en-GB"/>
              </w:rPr>
              <w:instrText xml:space="preserve"> PAGEREF _Toc139367681 \h </w:instrText>
            </w:r>
            <w:r w:rsidRPr="000455C2">
              <w:rPr>
                <w:webHidden/>
                <w:lang w:val="en-GB"/>
              </w:rPr>
            </w:r>
            <w:r w:rsidRPr="000455C2">
              <w:rPr>
                <w:webHidden/>
                <w:lang w:val="en-GB"/>
              </w:rPr>
              <w:fldChar w:fldCharType="separate"/>
            </w:r>
            <w:r w:rsidRPr="000455C2">
              <w:rPr>
                <w:webHidden/>
                <w:lang w:val="en-GB"/>
              </w:rPr>
              <w:t>6</w:t>
            </w:r>
            <w:r w:rsidRPr="000455C2">
              <w:rPr>
                <w:webHidden/>
                <w:lang w:val="en-GB"/>
              </w:rPr>
              <w:fldChar w:fldCharType="end"/>
            </w:r>
          </w:hyperlink>
        </w:p>
        <w:p w14:paraId="5F97CDC0" w14:textId="23448C10" w:rsidR="000455C2" w:rsidRPr="000455C2" w:rsidRDefault="000455C2">
          <w:pPr>
            <w:pStyle w:val="TOC1"/>
            <w:tabs>
              <w:tab w:val="right" w:leader="dot" w:pos="9350"/>
            </w:tabs>
            <w:rPr>
              <w:rFonts w:eastAsiaTheme="minorEastAsia"/>
              <w:kern w:val="2"/>
              <w:lang w:val="en-GB"/>
              <w14:ligatures w14:val="standardContextual"/>
            </w:rPr>
          </w:pPr>
          <w:hyperlink w:anchor="_Toc139367682" w:history="1">
            <w:r w:rsidRPr="000455C2">
              <w:rPr>
                <w:rStyle w:val="Hyperlink"/>
                <w:rFonts w:ascii="Times New Roman" w:hAnsi="Times New Roman" w:cs="Times New Roman"/>
                <w:lang w:val="en-GB"/>
              </w:rPr>
              <w:t>MEDIUM-TERM PLAN – a tabular view</w:t>
            </w:r>
            <w:r w:rsidRPr="000455C2">
              <w:rPr>
                <w:webHidden/>
                <w:lang w:val="en-GB"/>
              </w:rPr>
              <w:tab/>
            </w:r>
            <w:r w:rsidRPr="000455C2">
              <w:rPr>
                <w:webHidden/>
                <w:lang w:val="en-GB"/>
              </w:rPr>
              <w:fldChar w:fldCharType="begin"/>
            </w:r>
            <w:r w:rsidRPr="000455C2">
              <w:rPr>
                <w:webHidden/>
                <w:lang w:val="en-GB"/>
              </w:rPr>
              <w:instrText xml:space="preserve"> PAGEREF _Toc139367682 \h </w:instrText>
            </w:r>
            <w:r w:rsidRPr="000455C2">
              <w:rPr>
                <w:webHidden/>
                <w:lang w:val="en-GB"/>
              </w:rPr>
            </w:r>
            <w:r w:rsidRPr="000455C2">
              <w:rPr>
                <w:webHidden/>
                <w:lang w:val="en-GB"/>
              </w:rPr>
              <w:fldChar w:fldCharType="separate"/>
            </w:r>
            <w:r w:rsidRPr="000455C2">
              <w:rPr>
                <w:webHidden/>
                <w:lang w:val="en-GB"/>
              </w:rPr>
              <w:t>7</w:t>
            </w:r>
            <w:r w:rsidRPr="000455C2">
              <w:rPr>
                <w:webHidden/>
                <w:lang w:val="en-GB"/>
              </w:rPr>
              <w:fldChar w:fldCharType="end"/>
            </w:r>
          </w:hyperlink>
        </w:p>
        <w:p w14:paraId="5DBD34FD" w14:textId="23942FC3" w:rsidR="000455C2" w:rsidRPr="000455C2" w:rsidRDefault="000455C2">
          <w:pPr>
            <w:pStyle w:val="TOC1"/>
            <w:tabs>
              <w:tab w:val="right" w:leader="dot" w:pos="9350"/>
            </w:tabs>
            <w:rPr>
              <w:rFonts w:eastAsiaTheme="minorEastAsia"/>
              <w:kern w:val="2"/>
              <w:lang w:val="en-GB"/>
              <w14:ligatures w14:val="standardContextual"/>
            </w:rPr>
          </w:pPr>
          <w:hyperlink w:anchor="_Toc139367683" w:history="1">
            <w:r w:rsidRPr="000455C2">
              <w:rPr>
                <w:rStyle w:val="Hyperlink"/>
                <w:rFonts w:ascii="Times New Roman" w:hAnsi="Times New Roman" w:cs="Times New Roman"/>
                <w:lang w:val="en-GB"/>
              </w:rPr>
              <w:t>ATTACHMENTS: Plan of normative activities (Article 13 of the Decree on the methodology for the preparation of medium-term plans (“Official Gazette of the Republic of Serbia”, No. 8/19)</w:t>
            </w:r>
            <w:r w:rsidRPr="000455C2">
              <w:rPr>
                <w:webHidden/>
                <w:lang w:val="en-GB"/>
              </w:rPr>
              <w:tab/>
            </w:r>
            <w:r w:rsidRPr="000455C2">
              <w:rPr>
                <w:webHidden/>
                <w:lang w:val="en-GB"/>
              </w:rPr>
              <w:fldChar w:fldCharType="begin"/>
            </w:r>
            <w:r w:rsidRPr="000455C2">
              <w:rPr>
                <w:webHidden/>
                <w:lang w:val="en-GB"/>
              </w:rPr>
              <w:instrText xml:space="preserve"> PAGEREF _Toc139367683 \h </w:instrText>
            </w:r>
            <w:r w:rsidRPr="000455C2">
              <w:rPr>
                <w:webHidden/>
                <w:lang w:val="en-GB"/>
              </w:rPr>
            </w:r>
            <w:r w:rsidRPr="000455C2">
              <w:rPr>
                <w:webHidden/>
                <w:lang w:val="en-GB"/>
              </w:rPr>
              <w:fldChar w:fldCharType="separate"/>
            </w:r>
            <w:r w:rsidRPr="000455C2">
              <w:rPr>
                <w:webHidden/>
                <w:lang w:val="en-GB"/>
              </w:rPr>
              <w:t>29</w:t>
            </w:r>
            <w:r w:rsidRPr="000455C2">
              <w:rPr>
                <w:webHidden/>
                <w:lang w:val="en-GB"/>
              </w:rPr>
              <w:fldChar w:fldCharType="end"/>
            </w:r>
          </w:hyperlink>
        </w:p>
        <w:p w14:paraId="3EA6A7E6" w14:textId="6F5C7808" w:rsidR="000455C2" w:rsidRPr="000455C2" w:rsidRDefault="000455C2">
          <w:pPr>
            <w:pStyle w:val="TOC1"/>
            <w:tabs>
              <w:tab w:val="right" w:leader="dot" w:pos="9350"/>
            </w:tabs>
            <w:rPr>
              <w:rFonts w:eastAsiaTheme="minorEastAsia"/>
              <w:kern w:val="2"/>
              <w:lang w:val="en-GB"/>
              <w14:ligatures w14:val="standardContextual"/>
            </w:rPr>
          </w:pPr>
          <w:hyperlink w:anchor="_Toc139367684" w:history="1">
            <w:r w:rsidRPr="000455C2">
              <w:rPr>
                <w:rStyle w:val="Hyperlink"/>
                <w:rFonts w:ascii="Times New Roman" w:hAnsi="Times New Roman" w:cs="Times New Roman"/>
                <w:lang w:val="en-GB"/>
              </w:rPr>
              <w:t>Medium-term framework of expenses</w:t>
            </w:r>
            <w:r w:rsidRPr="000455C2">
              <w:rPr>
                <w:webHidden/>
                <w:lang w:val="en-GB"/>
              </w:rPr>
              <w:tab/>
            </w:r>
            <w:r w:rsidRPr="000455C2">
              <w:rPr>
                <w:webHidden/>
                <w:lang w:val="en-GB"/>
              </w:rPr>
              <w:fldChar w:fldCharType="begin"/>
            </w:r>
            <w:r w:rsidRPr="000455C2">
              <w:rPr>
                <w:webHidden/>
                <w:lang w:val="en-GB"/>
              </w:rPr>
              <w:instrText xml:space="preserve"> PAGEREF _Toc139367684 \h </w:instrText>
            </w:r>
            <w:r w:rsidRPr="000455C2">
              <w:rPr>
                <w:webHidden/>
                <w:lang w:val="en-GB"/>
              </w:rPr>
            </w:r>
            <w:r w:rsidRPr="000455C2">
              <w:rPr>
                <w:webHidden/>
                <w:lang w:val="en-GB"/>
              </w:rPr>
              <w:fldChar w:fldCharType="separate"/>
            </w:r>
            <w:r w:rsidRPr="000455C2">
              <w:rPr>
                <w:webHidden/>
                <w:lang w:val="en-GB"/>
              </w:rPr>
              <w:t>30</w:t>
            </w:r>
            <w:r w:rsidRPr="000455C2">
              <w:rPr>
                <w:webHidden/>
                <w:lang w:val="en-GB"/>
              </w:rPr>
              <w:fldChar w:fldCharType="end"/>
            </w:r>
          </w:hyperlink>
        </w:p>
        <w:p w14:paraId="53D94883" w14:textId="1A84022A" w:rsidR="00353185" w:rsidRPr="000455C2" w:rsidRDefault="00353185">
          <w:pPr>
            <w:rPr>
              <w:lang w:val="en-GB"/>
            </w:rPr>
          </w:pPr>
          <w:r w:rsidRPr="000455C2">
            <w:rPr>
              <w:rFonts w:ascii="Times New Roman" w:hAnsi="Times New Roman" w:cs="Times New Roman"/>
              <w:b/>
              <w:bCs/>
              <w:lang w:val="en-GB"/>
            </w:rPr>
            <w:fldChar w:fldCharType="end"/>
          </w:r>
        </w:p>
      </w:sdtContent>
    </w:sdt>
    <w:p w14:paraId="51BFAB12" w14:textId="77777777" w:rsidR="00646F02" w:rsidRPr="000455C2" w:rsidRDefault="00646F02" w:rsidP="00646F02">
      <w:pPr>
        <w:pStyle w:val="NoSpacing"/>
        <w:rPr>
          <w:rFonts w:ascii="Times New Roman" w:hAnsi="Times New Roman" w:cs="Times New Roman"/>
          <w:sz w:val="24"/>
          <w:szCs w:val="24"/>
          <w:lang w:val="en-GB"/>
        </w:rPr>
      </w:pPr>
    </w:p>
    <w:p w14:paraId="4112B771" w14:textId="77777777" w:rsidR="00646F02" w:rsidRPr="000455C2" w:rsidRDefault="00646F02" w:rsidP="00AB408D">
      <w:pPr>
        <w:pStyle w:val="NoSpacing"/>
        <w:jc w:val="right"/>
        <w:rPr>
          <w:rFonts w:ascii="Times New Roman" w:hAnsi="Times New Roman" w:cs="Times New Roman"/>
          <w:sz w:val="24"/>
          <w:szCs w:val="24"/>
          <w:lang w:val="en-GB"/>
        </w:rPr>
      </w:pPr>
    </w:p>
    <w:p w14:paraId="06144518" w14:textId="77777777" w:rsidR="00F73647" w:rsidRPr="000455C2" w:rsidRDefault="00F73647" w:rsidP="00646F02">
      <w:pPr>
        <w:pStyle w:val="NoSpacing"/>
        <w:rPr>
          <w:rFonts w:ascii="Times New Roman" w:hAnsi="Times New Roman" w:cs="Times New Roman"/>
          <w:sz w:val="24"/>
          <w:szCs w:val="24"/>
          <w:lang w:val="en-GB"/>
        </w:rPr>
      </w:pPr>
    </w:p>
    <w:p w14:paraId="52AB516E" w14:textId="77777777" w:rsidR="00F73647" w:rsidRPr="000455C2" w:rsidRDefault="00F73647" w:rsidP="00646F02">
      <w:pPr>
        <w:pStyle w:val="NoSpacing"/>
        <w:rPr>
          <w:rFonts w:ascii="Times New Roman" w:hAnsi="Times New Roman" w:cs="Times New Roman"/>
          <w:sz w:val="24"/>
          <w:szCs w:val="24"/>
          <w:lang w:val="en-GB"/>
        </w:rPr>
      </w:pPr>
    </w:p>
    <w:p w14:paraId="115FCD25" w14:textId="77777777" w:rsidR="00F73647" w:rsidRPr="000455C2" w:rsidRDefault="00F73647" w:rsidP="00646F02">
      <w:pPr>
        <w:pStyle w:val="NoSpacing"/>
        <w:rPr>
          <w:rFonts w:ascii="Times New Roman" w:hAnsi="Times New Roman" w:cs="Times New Roman"/>
          <w:sz w:val="24"/>
          <w:szCs w:val="24"/>
          <w:lang w:val="en-GB"/>
        </w:rPr>
      </w:pPr>
    </w:p>
    <w:p w14:paraId="234DB24D" w14:textId="77777777" w:rsidR="00F73647" w:rsidRPr="000455C2" w:rsidRDefault="00F73647" w:rsidP="00646F02">
      <w:pPr>
        <w:pStyle w:val="NoSpacing"/>
        <w:rPr>
          <w:rFonts w:ascii="Times New Roman" w:hAnsi="Times New Roman" w:cs="Times New Roman"/>
          <w:sz w:val="24"/>
          <w:szCs w:val="24"/>
          <w:lang w:val="en-GB"/>
        </w:rPr>
      </w:pPr>
    </w:p>
    <w:p w14:paraId="76BDEDBD" w14:textId="77777777" w:rsidR="00F73647" w:rsidRPr="000455C2" w:rsidRDefault="00F73647" w:rsidP="00646F02">
      <w:pPr>
        <w:pStyle w:val="NoSpacing"/>
        <w:rPr>
          <w:rFonts w:ascii="Times New Roman" w:hAnsi="Times New Roman" w:cs="Times New Roman"/>
          <w:sz w:val="24"/>
          <w:szCs w:val="24"/>
          <w:lang w:val="en-GB"/>
        </w:rPr>
      </w:pPr>
    </w:p>
    <w:p w14:paraId="6F566D95" w14:textId="10E5D1BF" w:rsidR="00F73647" w:rsidRPr="000455C2" w:rsidRDefault="000455C2" w:rsidP="000455C2">
      <w:pPr>
        <w:pStyle w:val="NoSpacing"/>
        <w:tabs>
          <w:tab w:val="left" w:pos="3382"/>
        </w:tabs>
        <w:rPr>
          <w:rFonts w:ascii="Times New Roman" w:hAnsi="Times New Roman" w:cs="Times New Roman"/>
          <w:sz w:val="24"/>
          <w:szCs w:val="24"/>
          <w:lang w:val="en-GB"/>
        </w:rPr>
      </w:pPr>
      <w:r w:rsidRPr="000455C2">
        <w:rPr>
          <w:rFonts w:ascii="Times New Roman" w:hAnsi="Times New Roman" w:cs="Times New Roman"/>
          <w:sz w:val="24"/>
          <w:szCs w:val="24"/>
          <w:lang w:val="en-GB"/>
        </w:rPr>
        <w:tab/>
      </w:r>
    </w:p>
    <w:p w14:paraId="61B6EC21" w14:textId="77777777" w:rsidR="00F73647" w:rsidRPr="000455C2" w:rsidRDefault="00F73647" w:rsidP="00646F02">
      <w:pPr>
        <w:pStyle w:val="NoSpacing"/>
        <w:rPr>
          <w:rFonts w:ascii="Times New Roman" w:hAnsi="Times New Roman" w:cs="Times New Roman"/>
          <w:sz w:val="24"/>
          <w:szCs w:val="24"/>
          <w:lang w:val="en-GB"/>
        </w:rPr>
      </w:pPr>
    </w:p>
    <w:p w14:paraId="418DA9B2" w14:textId="77777777" w:rsidR="00F73647" w:rsidRPr="000455C2" w:rsidRDefault="00F73647" w:rsidP="00646F02">
      <w:pPr>
        <w:pStyle w:val="NoSpacing"/>
        <w:rPr>
          <w:rFonts w:ascii="Times New Roman" w:hAnsi="Times New Roman" w:cs="Times New Roman"/>
          <w:sz w:val="24"/>
          <w:szCs w:val="24"/>
          <w:lang w:val="en-GB"/>
        </w:rPr>
      </w:pPr>
    </w:p>
    <w:p w14:paraId="72B3E73B" w14:textId="77777777" w:rsidR="00F73647" w:rsidRPr="000455C2" w:rsidRDefault="00F73647" w:rsidP="00646F02">
      <w:pPr>
        <w:pStyle w:val="NoSpacing"/>
        <w:rPr>
          <w:rFonts w:ascii="Times New Roman" w:hAnsi="Times New Roman" w:cs="Times New Roman"/>
          <w:sz w:val="24"/>
          <w:szCs w:val="24"/>
          <w:lang w:val="en-GB"/>
        </w:rPr>
      </w:pPr>
    </w:p>
    <w:p w14:paraId="7ABAACE7" w14:textId="77777777" w:rsidR="00F73647" w:rsidRPr="000455C2" w:rsidRDefault="00F73647" w:rsidP="00646F02">
      <w:pPr>
        <w:pStyle w:val="NoSpacing"/>
        <w:rPr>
          <w:rFonts w:ascii="Times New Roman" w:hAnsi="Times New Roman" w:cs="Times New Roman"/>
          <w:sz w:val="24"/>
          <w:szCs w:val="24"/>
          <w:lang w:val="en-GB"/>
        </w:rPr>
      </w:pPr>
    </w:p>
    <w:p w14:paraId="66881E77" w14:textId="77777777" w:rsidR="00F73647" w:rsidRPr="000455C2" w:rsidRDefault="00F73647" w:rsidP="00646F02">
      <w:pPr>
        <w:pStyle w:val="NoSpacing"/>
        <w:rPr>
          <w:rFonts w:ascii="Times New Roman" w:hAnsi="Times New Roman" w:cs="Times New Roman"/>
          <w:sz w:val="24"/>
          <w:szCs w:val="24"/>
          <w:lang w:val="en-GB"/>
        </w:rPr>
      </w:pPr>
    </w:p>
    <w:p w14:paraId="0F05A183" w14:textId="77777777" w:rsidR="00F73647" w:rsidRPr="000455C2" w:rsidRDefault="00F73647" w:rsidP="00646F02">
      <w:pPr>
        <w:pStyle w:val="NoSpacing"/>
        <w:rPr>
          <w:rFonts w:ascii="Times New Roman" w:hAnsi="Times New Roman" w:cs="Times New Roman"/>
          <w:sz w:val="24"/>
          <w:szCs w:val="24"/>
          <w:lang w:val="en-GB"/>
        </w:rPr>
      </w:pPr>
    </w:p>
    <w:p w14:paraId="6611CFBE" w14:textId="77777777" w:rsidR="00F73647" w:rsidRPr="000455C2" w:rsidRDefault="00F73647" w:rsidP="00646F02">
      <w:pPr>
        <w:pStyle w:val="NoSpacing"/>
        <w:rPr>
          <w:rFonts w:ascii="Times New Roman" w:hAnsi="Times New Roman" w:cs="Times New Roman"/>
          <w:sz w:val="24"/>
          <w:szCs w:val="24"/>
          <w:lang w:val="en-GB"/>
        </w:rPr>
      </w:pPr>
    </w:p>
    <w:p w14:paraId="545B8BDB" w14:textId="77777777" w:rsidR="00F73647" w:rsidRPr="000455C2" w:rsidRDefault="00F73647" w:rsidP="00646F02">
      <w:pPr>
        <w:pStyle w:val="NoSpacing"/>
        <w:rPr>
          <w:rFonts w:ascii="Times New Roman" w:hAnsi="Times New Roman" w:cs="Times New Roman"/>
          <w:sz w:val="24"/>
          <w:szCs w:val="24"/>
          <w:lang w:val="en-GB"/>
        </w:rPr>
      </w:pPr>
    </w:p>
    <w:p w14:paraId="5711369C" w14:textId="77777777" w:rsidR="00F73647" w:rsidRPr="000455C2" w:rsidRDefault="00F73647" w:rsidP="00646F02">
      <w:pPr>
        <w:pStyle w:val="NoSpacing"/>
        <w:rPr>
          <w:rFonts w:ascii="Times New Roman" w:hAnsi="Times New Roman" w:cs="Times New Roman"/>
          <w:sz w:val="24"/>
          <w:szCs w:val="24"/>
          <w:lang w:val="en-GB"/>
        </w:rPr>
      </w:pPr>
    </w:p>
    <w:p w14:paraId="4A68E7A5" w14:textId="77777777" w:rsidR="00F73647" w:rsidRPr="000455C2" w:rsidRDefault="00F73647" w:rsidP="00646F02">
      <w:pPr>
        <w:pStyle w:val="NoSpacing"/>
        <w:rPr>
          <w:rFonts w:ascii="Times New Roman" w:hAnsi="Times New Roman" w:cs="Times New Roman"/>
          <w:sz w:val="24"/>
          <w:szCs w:val="24"/>
          <w:lang w:val="en-GB"/>
        </w:rPr>
      </w:pPr>
    </w:p>
    <w:p w14:paraId="358B9124" w14:textId="77777777" w:rsidR="00F73647" w:rsidRPr="000455C2" w:rsidRDefault="00F73647" w:rsidP="00646F02">
      <w:pPr>
        <w:pStyle w:val="NoSpacing"/>
        <w:rPr>
          <w:rFonts w:ascii="Times New Roman" w:hAnsi="Times New Roman" w:cs="Times New Roman"/>
          <w:sz w:val="24"/>
          <w:szCs w:val="24"/>
          <w:lang w:val="en-GB"/>
        </w:rPr>
      </w:pPr>
    </w:p>
    <w:p w14:paraId="464BD0A5" w14:textId="77777777" w:rsidR="00F73647" w:rsidRPr="000455C2" w:rsidRDefault="00F73647" w:rsidP="00646F02">
      <w:pPr>
        <w:pStyle w:val="NoSpacing"/>
        <w:rPr>
          <w:rFonts w:ascii="Times New Roman" w:hAnsi="Times New Roman" w:cs="Times New Roman"/>
          <w:sz w:val="24"/>
          <w:szCs w:val="24"/>
          <w:lang w:val="en-GB"/>
        </w:rPr>
      </w:pPr>
    </w:p>
    <w:p w14:paraId="6590171E" w14:textId="77777777" w:rsidR="00F73647" w:rsidRPr="000455C2" w:rsidRDefault="00F73647" w:rsidP="00646F02">
      <w:pPr>
        <w:pStyle w:val="NoSpacing"/>
        <w:rPr>
          <w:rFonts w:ascii="Times New Roman" w:hAnsi="Times New Roman" w:cs="Times New Roman"/>
          <w:sz w:val="24"/>
          <w:szCs w:val="24"/>
          <w:lang w:val="en-GB"/>
        </w:rPr>
      </w:pPr>
    </w:p>
    <w:p w14:paraId="63D3B72F" w14:textId="77777777" w:rsidR="00F73647" w:rsidRPr="000455C2" w:rsidRDefault="00F73647" w:rsidP="00646F02">
      <w:pPr>
        <w:pStyle w:val="NoSpacing"/>
        <w:rPr>
          <w:rFonts w:ascii="Times New Roman" w:hAnsi="Times New Roman" w:cs="Times New Roman"/>
          <w:sz w:val="24"/>
          <w:szCs w:val="24"/>
          <w:lang w:val="en-GB"/>
        </w:rPr>
      </w:pPr>
    </w:p>
    <w:p w14:paraId="4C276562" w14:textId="77777777" w:rsidR="00F73647" w:rsidRPr="000455C2" w:rsidRDefault="00F73647" w:rsidP="00646F02">
      <w:pPr>
        <w:pStyle w:val="NoSpacing"/>
        <w:rPr>
          <w:rFonts w:ascii="Times New Roman" w:hAnsi="Times New Roman" w:cs="Times New Roman"/>
          <w:sz w:val="24"/>
          <w:szCs w:val="24"/>
          <w:lang w:val="en-GB"/>
        </w:rPr>
      </w:pPr>
    </w:p>
    <w:p w14:paraId="1E693C3E" w14:textId="77777777" w:rsidR="00646F02" w:rsidRPr="000455C2" w:rsidRDefault="00646F02" w:rsidP="00646F02">
      <w:pPr>
        <w:pStyle w:val="NoSpacing"/>
        <w:rPr>
          <w:rFonts w:ascii="Times New Roman" w:hAnsi="Times New Roman" w:cs="Times New Roman"/>
          <w:sz w:val="24"/>
          <w:szCs w:val="24"/>
          <w:lang w:val="en-GB"/>
        </w:rPr>
      </w:pPr>
    </w:p>
    <w:p w14:paraId="4638CF9E" w14:textId="77777777" w:rsidR="00646F02" w:rsidRPr="000455C2" w:rsidRDefault="00646F02" w:rsidP="00646F02">
      <w:pPr>
        <w:pStyle w:val="NoSpacing"/>
        <w:rPr>
          <w:rFonts w:ascii="Times New Roman" w:hAnsi="Times New Roman" w:cs="Times New Roman"/>
          <w:sz w:val="24"/>
          <w:szCs w:val="24"/>
          <w:lang w:val="en-GB"/>
        </w:rPr>
      </w:pPr>
    </w:p>
    <w:p w14:paraId="0C81C9FA" w14:textId="77777777" w:rsidR="00646F02" w:rsidRPr="000455C2" w:rsidRDefault="00646F02" w:rsidP="00646F02">
      <w:pPr>
        <w:pStyle w:val="NoSpacing"/>
        <w:rPr>
          <w:rFonts w:ascii="Times New Roman" w:hAnsi="Times New Roman" w:cs="Times New Roman"/>
          <w:sz w:val="24"/>
          <w:szCs w:val="24"/>
          <w:lang w:val="en-GB"/>
        </w:rPr>
      </w:pPr>
    </w:p>
    <w:p w14:paraId="6A2E2CAC" w14:textId="77777777" w:rsidR="00646F02" w:rsidRPr="000455C2" w:rsidRDefault="00646F02" w:rsidP="00646F02">
      <w:pPr>
        <w:pStyle w:val="NoSpacing"/>
        <w:rPr>
          <w:rFonts w:ascii="Times New Roman" w:hAnsi="Times New Roman" w:cs="Times New Roman"/>
          <w:sz w:val="24"/>
          <w:szCs w:val="24"/>
          <w:lang w:val="en-GB"/>
        </w:rPr>
      </w:pPr>
    </w:p>
    <w:p w14:paraId="0874ACD0" w14:textId="77777777" w:rsidR="00646F02" w:rsidRPr="000455C2" w:rsidRDefault="00646F02" w:rsidP="00646F02">
      <w:pPr>
        <w:pStyle w:val="NoSpacing"/>
        <w:rPr>
          <w:rFonts w:ascii="Times New Roman" w:hAnsi="Times New Roman" w:cs="Times New Roman"/>
          <w:sz w:val="24"/>
          <w:szCs w:val="24"/>
          <w:lang w:val="en-GB"/>
        </w:rPr>
      </w:pPr>
    </w:p>
    <w:p w14:paraId="7F16515E" w14:textId="77777777" w:rsidR="00270222" w:rsidRPr="000455C2" w:rsidRDefault="00270222" w:rsidP="00353185">
      <w:pPr>
        <w:pStyle w:val="Heading1"/>
        <w:rPr>
          <w:rFonts w:ascii="Times New Roman" w:hAnsi="Times New Roman" w:cs="Times New Roman"/>
          <w:color w:val="auto"/>
          <w:lang w:val="en-GB"/>
        </w:rPr>
      </w:pPr>
      <w:bookmarkStart w:id="0" w:name="_Toc139367677"/>
      <w:r w:rsidRPr="000455C2">
        <w:rPr>
          <w:rFonts w:ascii="Times New Roman" w:hAnsi="Times New Roman" w:cs="Times New Roman"/>
          <w:color w:val="auto"/>
          <w:lang w:val="en-GB"/>
        </w:rPr>
        <w:lastRenderedPageBreak/>
        <w:t>Abbreviations</w:t>
      </w:r>
      <w:bookmarkEnd w:id="0"/>
      <w:r w:rsidRPr="000455C2">
        <w:rPr>
          <w:rFonts w:ascii="Times New Roman" w:hAnsi="Times New Roman" w:cs="Times New Roman"/>
          <w:color w:val="auto"/>
          <w:lang w:val="en-GB"/>
        </w:rPr>
        <w:t xml:space="preserve"> </w:t>
      </w:r>
    </w:p>
    <w:p w14:paraId="163C90FE" w14:textId="77777777" w:rsidR="00270222" w:rsidRPr="000455C2" w:rsidRDefault="00270222" w:rsidP="00270222">
      <w:pPr>
        <w:rPr>
          <w:lang w:val="en-GB"/>
        </w:rPr>
      </w:pPr>
    </w:p>
    <w:p w14:paraId="2C930DE8" w14:textId="77777777" w:rsidR="00270222" w:rsidRPr="000455C2" w:rsidRDefault="00AB408D" w:rsidP="00270222">
      <w:pPr>
        <w:rPr>
          <w:rFonts w:ascii="Times New Roman" w:hAnsi="Times New Roman" w:cs="Times New Roman"/>
          <w:sz w:val="24"/>
          <w:szCs w:val="24"/>
          <w:lang w:val="en-GB"/>
        </w:rPr>
      </w:pPr>
      <w:r w:rsidRPr="000455C2">
        <w:rPr>
          <w:rFonts w:ascii="Times New Roman" w:hAnsi="Times New Roman" w:cs="Times New Roman"/>
          <w:sz w:val="24"/>
          <w:szCs w:val="24"/>
          <w:lang w:val="en-GB"/>
        </w:rPr>
        <w:t>RS - Republic of Serbia</w:t>
      </w:r>
    </w:p>
    <w:p w14:paraId="20894883" w14:textId="77777777" w:rsidR="00AB408D" w:rsidRPr="000455C2" w:rsidRDefault="00AB408D" w:rsidP="00270222">
      <w:pPr>
        <w:rPr>
          <w:rFonts w:ascii="Times New Roman" w:hAnsi="Times New Roman" w:cs="Times New Roman"/>
          <w:sz w:val="24"/>
          <w:szCs w:val="24"/>
          <w:lang w:val="en-GB"/>
        </w:rPr>
      </w:pPr>
      <w:r w:rsidRPr="000455C2">
        <w:rPr>
          <w:rFonts w:ascii="Times New Roman" w:hAnsi="Times New Roman" w:cs="Times New Roman"/>
          <w:sz w:val="24"/>
          <w:szCs w:val="24"/>
          <w:lang w:val="en-GB"/>
        </w:rPr>
        <w:t>AS - Action plan</w:t>
      </w:r>
    </w:p>
    <w:p w14:paraId="4DAF8B27" w14:textId="77777777" w:rsidR="00AB408D" w:rsidRPr="000455C2" w:rsidRDefault="00AB408D" w:rsidP="00270222">
      <w:pPr>
        <w:rPr>
          <w:rFonts w:ascii="Times New Roman" w:hAnsi="Times New Roman" w:cs="Times New Roman"/>
          <w:sz w:val="24"/>
          <w:szCs w:val="24"/>
          <w:lang w:val="en-GB"/>
        </w:rPr>
      </w:pPr>
      <w:r w:rsidRPr="000455C2">
        <w:rPr>
          <w:rFonts w:ascii="Times New Roman" w:hAnsi="Times New Roman" w:cs="Times New Roman"/>
          <w:sz w:val="24"/>
          <w:szCs w:val="24"/>
          <w:lang w:val="en-GB"/>
        </w:rPr>
        <w:t>PPO - Public Procurement Office</w:t>
      </w:r>
    </w:p>
    <w:p w14:paraId="627A2E88" w14:textId="77777777" w:rsidR="00AB408D" w:rsidRPr="000455C2" w:rsidRDefault="00AB408D" w:rsidP="00270222">
      <w:pPr>
        <w:rPr>
          <w:rFonts w:ascii="Times New Roman" w:hAnsi="Times New Roman" w:cs="Times New Roman"/>
          <w:sz w:val="24"/>
          <w:szCs w:val="24"/>
          <w:lang w:val="en-GB"/>
        </w:rPr>
      </w:pPr>
      <w:r w:rsidRPr="000455C2">
        <w:rPr>
          <w:rFonts w:ascii="Times New Roman" w:hAnsi="Times New Roman" w:cs="Times New Roman"/>
          <w:sz w:val="24"/>
          <w:szCs w:val="24"/>
          <w:lang w:val="en-GB"/>
        </w:rPr>
        <w:t>LPPPC - Law on Public-Private Partnerships and Concessions</w:t>
      </w:r>
    </w:p>
    <w:p w14:paraId="04580FAC" w14:textId="77777777" w:rsidR="00AB408D" w:rsidRPr="000455C2" w:rsidRDefault="00AB408D" w:rsidP="00270222">
      <w:pPr>
        <w:rPr>
          <w:rFonts w:ascii="Times New Roman" w:hAnsi="Times New Roman" w:cs="Times New Roman"/>
          <w:sz w:val="24"/>
          <w:szCs w:val="24"/>
          <w:lang w:val="en-GB"/>
        </w:rPr>
      </w:pPr>
      <w:r w:rsidRPr="000455C2">
        <w:rPr>
          <w:rFonts w:ascii="Times New Roman" w:hAnsi="Times New Roman" w:cs="Times New Roman"/>
          <w:sz w:val="24"/>
          <w:szCs w:val="24"/>
          <w:lang w:val="en-GB"/>
        </w:rPr>
        <w:t>PPPC - Public-Private Partnership Commission</w:t>
      </w:r>
    </w:p>
    <w:p w14:paraId="415DDB0D" w14:textId="77777777" w:rsidR="00AB408D" w:rsidRPr="000455C2" w:rsidRDefault="00AB408D" w:rsidP="00270222">
      <w:pPr>
        <w:rPr>
          <w:rFonts w:ascii="Times New Roman" w:hAnsi="Times New Roman" w:cs="Times New Roman"/>
          <w:sz w:val="24"/>
          <w:szCs w:val="24"/>
          <w:lang w:val="en-GB"/>
        </w:rPr>
      </w:pPr>
      <w:r w:rsidRPr="000455C2">
        <w:rPr>
          <w:rFonts w:ascii="Times New Roman" w:hAnsi="Times New Roman" w:cs="Times New Roman"/>
          <w:sz w:val="24"/>
          <w:szCs w:val="24"/>
          <w:lang w:val="en-GB"/>
        </w:rPr>
        <w:t>MoE - Ministry of Economy</w:t>
      </w:r>
    </w:p>
    <w:p w14:paraId="48A969F3" w14:textId="77777777" w:rsidR="00AB408D" w:rsidRPr="000455C2" w:rsidRDefault="00AB408D" w:rsidP="00270222">
      <w:pPr>
        <w:rPr>
          <w:rFonts w:ascii="Times New Roman" w:hAnsi="Times New Roman" w:cs="Times New Roman"/>
          <w:sz w:val="24"/>
          <w:szCs w:val="24"/>
          <w:lang w:val="en-GB"/>
        </w:rPr>
      </w:pPr>
      <w:r w:rsidRPr="000455C2">
        <w:rPr>
          <w:rFonts w:ascii="Times New Roman" w:hAnsi="Times New Roman" w:cs="Times New Roman"/>
          <w:sz w:val="24"/>
          <w:szCs w:val="24"/>
          <w:lang w:val="en-GB"/>
        </w:rPr>
        <w:t>RC - Republic Commission for Protection of Rights in Public Procurement Procedures</w:t>
      </w:r>
    </w:p>
    <w:p w14:paraId="26525C28" w14:textId="77777777" w:rsidR="00AB408D" w:rsidRPr="000455C2" w:rsidRDefault="00AB408D" w:rsidP="00270222">
      <w:pPr>
        <w:rPr>
          <w:rFonts w:ascii="Times New Roman" w:hAnsi="Times New Roman" w:cs="Times New Roman"/>
          <w:sz w:val="24"/>
          <w:szCs w:val="24"/>
          <w:lang w:val="en-GB"/>
        </w:rPr>
      </w:pPr>
      <w:r w:rsidRPr="000455C2">
        <w:rPr>
          <w:rFonts w:ascii="Times New Roman" w:hAnsi="Times New Roman" w:cs="Times New Roman"/>
          <w:sz w:val="24"/>
          <w:szCs w:val="24"/>
          <w:lang w:val="en-GB"/>
        </w:rPr>
        <w:t>MFIN - Ministry of Finance</w:t>
      </w:r>
    </w:p>
    <w:p w14:paraId="40A62BF2" w14:textId="77777777" w:rsidR="00AB408D" w:rsidRPr="000455C2" w:rsidRDefault="00AB408D" w:rsidP="00270222">
      <w:pPr>
        <w:rPr>
          <w:rFonts w:ascii="Times New Roman" w:hAnsi="Times New Roman" w:cs="Times New Roman"/>
          <w:sz w:val="24"/>
          <w:szCs w:val="24"/>
          <w:lang w:val="en-GB"/>
        </w:rPr>
      </w:pPr>
      <w:r w:rsidRPr="000455C2">
        <w:rPr>
          <w:rFonts w:ascii="Times New Roman" w:hAnsi="Times New Roman" w:cs="Times New Roman"/>
          <w:sz w:val="24"/>
          <w:szCs w:val="24"/>
          <w:lang w:val="en-GB"/>
        </w:rPr>
        <w:t>SAI - State Audit Institution</w:t>
      </w:r>
    </w:p>
    <w:p w14:paraId="41F0AC58" w14:textId="77777777" w:rsidR="00AB408D" w:rsidRPr="000455C2" w:rsidRDefault="00AB408D" w:rsidP="00270222">
      <w:pPr>
        <w:rPr>
          <w:rFonts w:ascii="Times New Roman" w:hAnsi="Times New Roman" w:cs="Times New Roman"/>
          <w:sz w:val="24"/>
          <w:szCs w:val="24"/>
          <w:lang w:val="en-GB"/>
        </w:rPr>
      </w:pPr>
      <w:r w:rsidRPr="000455C2">
        <w:rPr>
          <w:rFonts w:ascii="Times New Roman" w:hAnsi="Times New Roman" w:cs="Times New Roman"/>
          <w:sz w:val="24"/>
          <w:szCs w:val="24"/>
          <w:lang w:val="en-GB"/>
        </w:rPr>
        <w:t>EU - European Union</w:t>
      </w:r>
    </w:p>
    <w:p w14:paraId="4910861B" w14:textId="77777777" w:rsidR="00AB408D" w:rsidRPr="000455C2" w:rsidRDefault="00AB408D" w:rsidP="00270222">
      <w:pPr>
        <w:rPr>
          <w:rFonts w:ascii="Times New Roman" w:hAnsi="Times New Roman" w:cs="Times New Roman"/>
          <w:sz w:val="24"/>
          <w:szCs w:val="24"/>
          <w:lang w:val="en-GB"/>
        </w:rPr>
      </w:pPr>
      <w:r w:rsidRPr="000455C2">
        <w:rPr>
          <w:rFonts w:ascii="Times New Roman" w:hAnsi="Times New Roman" w:cs="Times New Roman"/>
          <w:sz w:val="24"/>
          <w:szCs w:val="24"/>
          <w:lang w:val="en-GB"/>
        </w:rPr>
        <w:t>CCIS - Chamber of Commerce and Industry of Serbia</w:t>
      </w:r>
    </w:p>
    <w:p w14:paraId="19F5A75B" w14:textId="77777777" w:rsidR="00AB408D" w:rsidRPr="000455C2" w:rsidRDefault="00AB408D" w:rsidP="00270222">
      <w:pPr>
        <w:rPr>
          <w:rFonts w:ascii="Times New Roman" w:hAnsi="Times New Roman" w:cs="Times New Roman"/>
          <w:sz w:val="24"/>
          <w:szCs w:val="24"/>
          <w:lang w:val="en-GB"/>
        </w:rPr>
      </w:pPr>
      <w:r w:rsidRPr="000455C2">
        <w:rPr>
          <w:rFonts w:ascii="Times New Roman" w:hAnsi="Times New Roman" w:cs="Times New Roman"/>
          <w:sz w:val="24"/>
          <w:szCs w:val="24"/>
          <w:lang w:val="en-GB"/>
        </w:rPr>
        <w:t>CSOs - civil society organisations</w:t>
      </w:r>
    </w:p>
    <w:p w14:paraId="002216F8" w14:textId="77777777" w:rsidR="008527A9" w:rsidRPr="000455C2" w:rsidRDefault="008527A9" w:rsidP="00270222">
      <w:pPr>
        <w:rPr>
          <w:rFonts w:ascii="Times New Roman" w:hAnsi="Times New Roman" w:cs="Times New Roman"/>
          <w:sz w:val="24"/>
          <w:szCs w:val="24"/>
          <w:lang w:val="en-GB"/>
        </w:rPr>
      </w:pPr>
      <w:r w:rsidRPr="000455C2">
        <w:rPr>
          <w:rFonts w:ascii="Times New Roman" w:hAnsi="Times New Roman" w:cs="Times New Roman"/>
          <w:sz w:val="24"/>
          <w:szCs w:val="24"/>
          <w:lang w:val="en-GB"/>
        </w:rPr>
        <w:t>USAID - US Agency for International Development</w:t>
      </w:r>
    </w:p>
    <w:p w14:paraId="36D7D174" w14:textId="77777777" w:rsidR="008527A9" w:rsidRPr="000455C2" w:rsidRDefault="008527A9" w:rsidP="00270222">
      <w:pPr>
        <w:rPr>
          <w:rFonts w:ascii="Times New Roman" w:hAnsi="Times New Roman" w:cs="Times New Roman"/>
          <w:sz w:val="24"/>
          <w:szCs w:val="24"/>
          <w:lang w:val="en-GB"/>
        </w:rPr>
      </w:pPr>
      <w:r w:rsidRPr="000455C2">
        <w:rPr>
          <w:rFonts w:ascii="Times New Roman" w:hAnsi="Times New Roman" w:cs="Times New Roman"/>
          <w:sz w:val="24"/>
          <w:szCs w:val="24"/>
          <w:lang w:val="en-GB"/>
        </w:rPr>
        <w:t xml:space="preserve">NALED - National Alliance for Local Economic Development </w:t>
      </w:r>
    </w:p>
    <w:p w14:paraId="108B332D" w14:textId="77777777" w:rsidR="008527A9" w:rsidRPr="000455C2" w:rsidRDefault="008527A9" w:rsidP="00270222">
      <w:pPr>
        <w:rPr>
          <w:rFonts w:ascii="Times New Roman" w:hAnsi="Times New Roman" w:cs="Times New Roman"/>
          <w:sz w:val="24"/>
          <w:szCs w:val="24"/>
          <w:lang w:val="en-GB"/>
        </w:rPr>
      </w:pPr>
      <w:r w:rsidRPr="000455C2">
        <w:rPr>
          <w:rFonts w:ascii="Times New Roman" w:hAnsi="Times New Roman" w:cs="Times New Roman"/>
          <w:sz w:val="24"/>
          <w:szCs w:val="24"/>
          <w:lang w:val="en-GB"/>
        </w:rPr>
        <w:t xml:space="preserve">UNDP - United Nations Development Programme </w:t>
      </w:r>
    </w:p>
    <w:p w14:paraId="4736F3A7" w14:textId="77777777" w:rsidR="00AB408D" w:rsidRPr="000455C2" w:rsidRDefault="00AB408D" w:rsidP="00270222">
      <w:pPr>
        <w:rPr>
          <w:rFonts w:ascii="Times New Roman" w:hAnsi="Times New Roman" w:cs="Times New Roman"/>
          <w:sz w:val="24"/>
          <w:szCs w:val="24"/>
          <w:lang w:val="en-GB"/>
        </w:rPr>
      </w:pPr>
      <w:r w:rsidRPr="000455C2">
        <w:rPr>
          <w:rFonts w:ascii="Times New Roman" w:hAnsi="Times New Roman" w:cs="Times New Roman"/>
          <w:sz w:val="24"/>
          <w:szCs w:val="24"/>
          <w:lang w:val="en-GB"/>
        </w:rPr>
        <w:t>JA - Judicial Academy</w:t>
      </w:r>
    </w:p>
    <w:p w14:paraId="222E3140" w14:textId="77777777" w:rsidR="00F60237" w:rsidRPr="000455C2" w:rsidRDefault="00046880" w:rsidP="00270222">
      <w:pPr>
        <w:rPr>
          <w:rFonts w:ascii="Times New Roman" w:hAnsi="Times New Roman" w:cs="Times New Roman"/>
          <w:sz w:val="24"/>
          <w:szCs w:val="24"/>
          <w:lang w:val="en-GB"/>
        </w:rPr>
      </w:pPr>
      <w:r w:rsidRPr="000455C2">
        <w:rPr>
          <w:rFonts w:ascii="Times New Roman" w:hAnsi="Times New Roman" w:cs="Times New Roman"/>
          <w:sz w:val="24"/>
          <w:szCs w:val="24"/>
          <w:lang w:val="en-GB"/>
        </w:rPr>
        <w:t>GPPs - Green public procurements</w:t>
      </w:r>
    </w:p>
    <w:p w14:paraId="61242716" w14:textId="77777777" w:rsidR="008527A9" w:rsidRPr="000455C2" w:rsidRDefault="008527A9" w:rsidP="00270222">
      <w:pPr>
        <w:rPr>
          <w:rFonts w:ascii="Times New Roman" w:hAnsi="Times New Roman" w:cs="Times New Roman"/>
          <w:sz w:val="24"/>
          <w:szCs w:val="24"/>
          <w:lang w:val="en-GB"/>
        </w:rPr>
      </w:pPr>
    </w:p>
    <w:p w14:paraId="42FC51BB" w14:textId="77777777" w:rsidR="00270222" w:rsidRPr="000455C2" w:rsidRDefault="00270222" w:rsidP="00353185">
      <w:pPr>
        <w:pStyle w:val="Heading1"/>
        <w:rPr>
          <w:rFonts w:ascii="Times New Roman" w:hAnsi="Times New Roman" w:cs="Times New Roman"/>
          <w:color w:val="auto"/>
          <w:lang w:val="en-GB"/>
        </w:rPr>
      </w:pPr>
    </w:p>
    <w:p w14:paraId="64D84B7F" w14:textId="77777777" w:rsidR="00270222" w:rsidRPr="000455C2" w:rsidRDefault="00270222" w:rsidP="00353185">
      <w:pPr>
        <w:pStyle w:val="Heading1"/>
        <w:rPr>
          <w:rFonts w:ascii="Times New Roman" w:hAnsi="Times New Roman" w:cs="Times New Roman"/>
          <w:color w:val="auto"/>
          <w:lang w:val="en-GB"/>
        </w:rPr>
      </w:pPr>
    </w:p>
    <w:p w14:paraId="58D53BCD" w14:textId="77777777" w:rsidR="00270222" w:rsidRPr="000455C2" w:rsidRDefault="00270222" w:rsidP="00353185">
      <w:pPr>
        <w:pStyle w:val="Heading1"/>
        <w:rPr>
          <w:rFonts w:ascii="Times New Roman" w:hAnsi="Times New Roman" w:cs="Times New Roman"/>
          <w:color w:val="auto"/>
          <w:lang w:val="en-GB"/>
        </w:rPr>
      </w:pPr>
    </w:p>
    <w:p w14:paraId="0763FA33" w14:textId="77777777" w:rsidR="00AB408D" w:rsidRPr="000455C2" w:rsidRDefault="00AB408D" w:rsidP="00AB408D">
      <w:pPr>
        <w:rPr>
          <w:lang w:val="en-GB"/>
        </w:rPr>
      </w:pPr>
    </w:p>
    <w:p w14:paraId="21821806" w14:textId="77777777" w:rsidR="00AB408D" w:rsidRPr="000455C2" w:rsidRDefault="00AB408D" w:rsidP="00AB408D">
      <w:pPr>
        <w:rPr>
          <w:lang w:val="en-GB"/>
        </w:rPr>
      </w:pPr>
    </w:p>
    <w:p w14:paraId="16E05913" w14:textId="77777777" w:rsidR="00AB408D" w:rsidRPr="000455C2" w:rsidRDefault="00AB408D" w:rsidP="00AB408D">
      <w:pPr>
        <w:rPr>
          <w:lang w:val="en-GB"/>
        </w:rPr>
      </w:pPr>
    </w:p>
    <w:p w14:paraId="37C5FEE7" w14:textId="77777777" w:rsidR="00AB408D" w:rsidRPr="000455C2" w:rsidRDefault="00AB408D" w:rsidP="00AB408D">
      <w:pPr>
        <w:rPr>
          <w:lang w:val="en-GB"/>
        </w:rPr>
      </w:pPr>
    </w:p>
    <w:p w14:paraId="41D0A4F5" w14:textId="77777777" w:rsidR="00646F02" w:rsidRPr="000455C2" w:rsidRDefault="00646F02" w:rsidP="00353185">
      <w:pPr>
        <w:pStyle w:val="Heading1"/>
        <w:rPr>
          <w:rFonts w:ascii="Times New Roman" w:hAnsi="Times New Roman" w:cs="Times New Roman"/>
          <w:color w:val="auto"/>
          <w:lang w:val="en-GB"/>
        </w:rPr>
      </w:pPr>
      <w:bookmarkStart w:id="1" w:name="_Toc139367678"/>
      <w:r w:rsidRPr="000455C2">
        <w:rPr>
          <w:rFonts w:ascii="Times New Roman" w:hAnsi="Times New Roman" w:cs="Times New Roman"/>
          <w:color w:val="auto"/>
          <w:lang w:val="en-GB"/>
        </w:rPr>
        <w:lastRenderedPageBreak/>
        <w:t>Introduction</w:t>
      </w:r>
      <w:bookmarkEnd w:id="1"/>
    </w:p>
    <w:p w14:paraId="7C5517F4" w14:textId="77777777" w:rsidR="00646F02" w:rsidRPr="000455C2" w:rsidRDefault="00646F02" w:rsidP="00646F02">
      <w:pPr>
        <w:pStyle w:val="NoSpacing"/>
        <w:rPr>
          <w:rFonts w:ascii="Times New Roman" w:hAnsi="Times New Roman" w:cs="Times New Roman"/>
          <w:sz w:val="24"/>
          <w:szCs w:val="24"/>
          <w:lang w:val="en-GB"/>
        </w:rPr>
      </w:pPr>
    </w:p>
    <w:p w14:paraId="6784DA62" w14:textId="77777777" w:rsidR="00646F02" w:rsidRPr="000455C2" w:rsidRDefault="00646F02" w:rsidP="00621FAC">
      <w:pPr>
        <w:pStyle w:val="Default"/>
        <w:ind w:firstLine="720"/>
        <w:jc w:val="both"/>
        <w:rPr>
          <w:rFonts w:ascii="Times New Roman" w:hAnsi="Times New Roman" w:cs="Times New Roman"/>
          <w:lang w:val="en-GB"/>
        </w:rPr>
      </w:pPr>
      <w:r w:rsidRPr="000455C2">
        <w:rPr>
          <w:rFonts w:ascii="Times New Roman" w:hAnsi="Times New Roman" w:cs="Times New Roman"/>
          <w:lang w:val="en-GB"/>
        </w:rPr>
        <w:t xml:space="preserve">The Law on the Planning System of the Republic of Serbia (“Official Gazette of the Republic of Serbia”, No. 30/18) introduced the obligation of drafting and submitting the medium-term plan also for the public administration authorities (Article 26 of the Law). The same article introduced the obligation to prepare and publish the medium-term plan by 31 January of the current year on the portal of the public administration. </w:t>
      </w:r>
    </w:p>
    <w:p w14:paraId="6EBACD6C" w14:textId="77777777" w:rsidR="00646F02" w:rsidRPr="000455C2" w:rsidRDefault="00646F02" w:rsidP="00646F02">
      <w:pPr>
        <w:pStyle w:val="Default"/>
        <w:jc w:val="both"/>
        <w:rPr>
          <w:rFonts w:ascii="Times New Roman" w:hAnsi="Times New Roman" w:cs="Times New Roman"/>
          <w:lang w:val="en-GB"/>
        </w:rPr>
      </w:pPr>
    </w:p>
    <w:p w14:paraId="0F6790B0" w14:textId="77777777" w:rsidR="00646F02" w:rsidRPr="000455C2" w:rsidRDefault="00646F02" w:rsidP="00621FAC">
      <w:pPr>
        <w:pStyle w:val="Default"/>
        <w:ind w:firstLine="720"/>
        <w:jc w:val="both"/>
        <w:rPr>
          <w:rFonts w:ascii="Times New Roman" w:hAnsi="Times New Roman" w:cs="Times New Roman"/>
          <w:lang w:val="en-GB"/>
        </w:rPr>
      </w:pPr>
      <w:r w:rsidRPr="000455C2">
        <w:rPr>
          <w:rFonts w:ascii="Times New Roman" w:hAnsi="Times New Roman" w:cs="Times New Roman"/>
          <w:lang w:val="en-GB"/>
        </w:rPr>
        <w:t xml:space="preserve">The Decree on the methodology for the preparation of medium-term plans (“Official Gazette of the Republic of Serbia”, No. 8/19) prescribes the mandatory form and content of the medium-term plan, in accordance with which the Medium-Term Plan for the Office of Public Procurement was prepared. Annexes are published along with the Medium-Term Plan of the Public Procurement Office, in accordance with the Decree. </w:t>
      </w:r>
    </w:p>
    <w:p w14:paraId="13266B82" w14:textId="77777777" w:rsidR="00F73647" w:rsidRPr="000455C2" w:rsidRDefault="00F73647" w:rsidP="00621FAC">
      <w:pPr>
        <w:pStyle w:val="Default"/>
        <w:ind w:firstLine="720"/>
        <w:jc w:val="both"/>
        <w:rPr>
          <w:rFonts w:ascii="Times New Roman" w:hAnsi="Times New Roman" w:cs="Times New Roman"/>
          <w:lang w:val="en-GB"/>
        </w:rPr>
      </w:pPr>
    </w:p>
    <w:p w14:paraId="43F71D36" w14:textId="77777777" w:rsidR="00F73647" w:rsidRPr="000455C2" w:rsidRDefault="00F73647" w:rsidP="00621FAC">
      <w:pPr>
        <w:pStyle w:val="Default"/>
        <w:ind w:firstLine="720"/>
        <w:jc w:val="both"/>
        <w:rPr>
          <w:rFonts w:ascii="Times New Roman" w:hAnsi="Times New Roman" w:cs="Times New Roman"/>
          <w:lang w:val="en-GB"/>
        </w:rPr>
      </w:pPr>
    </w:p>
    <w:p w14:paraId="7A28894A" w14:textId="77777777" w:rsidR="002A1447" w:rsidRPr="000455C2" w:rsidRDefault="002A1447" w:rsidP="00646F02">
      <w:pPr>
        <w:pStyle w:val="Default"/>
        <w:jc w:val="both"/>
        <w:rPr>
          <w:rFonts w:ascii="Times New Roman" w:hAnsi="Times New Roman" w:cs="Times New Roman"/>
          <w:sz w:val="22"/>
          <w:szCs w:val="22"/>
          <w:lang w:val="en-GB"/>
        </w:rPr>
      </w:pPr>
    </w:p>
    <w:p w14:paraId="0027D293" w14:textId="77777777" w:rsidR="00DA49F7" w:rsidRPr="000455C2" w:rsidRDefault="00DA49F7" w:rsidP="00353185">
      <w:pPr>
        <w:pStyle w:val="Heading1"/>
        <w:rPr>
          <w:rFonts w:ascii="Times New Roman" w:eastAsiaTheme="minorHAnsi" w:hAnsi="Times New Roman" w:cs="Times New Roman"/>
          <w:color w:val="000000"/>
          <w:sz w:val="22"/>
          <w:szCs w:val="22"/>
          <w:lang w:val="en-GB"/>
        </w:rPr>
      </w:pPr>
    </w:p>
    <w:p w14:paraId="12C5FA17" w14:textId="77777777" w:rsidR="002A1447" w:rsidRPr="000455C2" w:rsidRDefault="002A1447" w:rsidP="00353185">
      <w:pPr>
        <w:pStyle w:val="Heading1"/>
        <w:rPr>
          <w:rFonts w:ascii="Times New Roman" w:hAnsi="Times New Roman" w:cs="Times New Roman"/>
          <w:color w:val="auto"/>
          <w:lang w:val="en-GB"/>
        </w:rPr>
      </w:pPr>
      <w:bookmarkStart w:id="2" w:name="_Toc139367679"/>
      <w:r w:rsidRPr="000455C2">
        <w:rPr>
          <w:rFonts w:ascii="Times New Roman" w:hAnsi="Times New Roman" w:cs="Times New Roman"/>
          <w:color w:val="auto"/>
          <w:lang w:val="en-GB"/>
        </w:rPr>
        <w:t>Information on the medium-term planning payer</w:t>
      </w:r>
      <w:bookmarkEnd w:id="2"/>
    </w:p>
    <w:p w14:paraId="50181009" w14:textId="77777777" w:rsidR="00F72DB2" w:rsidRPr="000455C2" w:rsidRDefault="00F72DB2" w:rsidP="00F72DB2">
      <w:pPr>
        <w:rPr>
          <w:lang w:val="en-GB"/>
        </w:rPr>
      </w:pPr>
    </w:p>
    <w:p w14:paraId="462BFCA5" w14:textId="77777777" w:rsidR="00F72DB2" w:rsidRPr="000455C2" w:rsidRDefault="00F72DB2" w:rsidP="00F72DB2">
      <w:pPr>
        <w:rPr>
          <w:lang w:val="en-GB"/>
        </w:rPr>
      </w:pPr>
    </w:p>
    <w:tbl>
      <w:tblPr>
        <w:tblStyle w:val="TableGrid"/>
        <w:tblW w:w="0" w:type="auto"/>
        <w:tblLook w:val="04A0" w:firstRow="1" w:lastRow="0" w:firstColumn="1" w:lastColumn="0" w:noHBand="0" w:noVBand="1"/>
      </w:tblPr>
      <w:tblGrid>
        <w:gridCol w:w="2875"/>
        <w:gridCol w:w="6475"/>
      </w:tblGrid>
      <w:tr w:rsidR="00F72DB2" w:rsidRPr="000455C2" w14:paraId="5625A108" w14:textId="77777777" w:rsidTr="00F72DB2">
        <w:tc>
          <w:tcPr>
            <w:tcW w:w="2875" w:type="dxa"/>
          </w:tcPr>
          <w:p w14:paraId="20882E05" w14:textId="77777777" w:rsidR="00F72DB2" w:rsidRPr="000455C2" w:rsidRDefault="00F72DB2" w:rsidP="00F72DB2">
            <w:pPr>
              <w:rPr>
                <w:rFonts w:ascii="Times New Roman" w:hAnsi="Times New Roman" w:cs="Times New Roman"/>
                <w:sz w:val="24"/>
                <w:szCs w:val="24"/>
                <w:lang w:val="en-GB"/>
              </w:rPr>
            </w:pPr>
            <w:r w:rsidRPr="000455C2">
              <w:rPr>
                <w:rFonts w:ascii="Times New Roman" w:hAnsi="Times New Roman" w:cs="Times New Roman"/>
                <w:b/>
                <w:bCs/>
                <w:sz w:val="24"/>
                <w:szCs w:val="24"/>
                <w:lang w:val="en-GB"/>
              </w:rPr>
              <w:t>Name of state authority:</w:t>
            </w:r>
          </w:p>
        </w:tc>
        <w:tc>
          <w:tcPr>
            <w:tcW w:w="6475" w:type="dxa"/>
          </w:tcPr>
          <w:p w14:paraId="235A34C2" w14:textId="77777777" w:rsidR="00F72DB2" w:rsidRPr="000455C2" w:rsidRDefault="00F72DB2" w:rsidP="00F72DB2">
            <w:pPr>
              <w:pStyle w:val="Default"/>
              <w:jc w:val="both"/>
              <w:rPr>
                <w:rFonts w:ascii="Times New Roman" w:hAnsi="Times New Roman" w:cs="Times New Roman"/>
                <w:lang w:val="en-GB"/>
              </w:rPr>
            </w:pPr>
            <w:r w:rsidRPr="000455C2">
              <w:rPr>
                <w:rFonts w:ascii="Times New Roman" w:hAnsi="Times New Roman" w:cs="Times New Roman"/>
                <w:lang w:val="en-GB"/>
              </w:rPr>
              <w:t>Public Procurement Office</w:t>
            </w:r>
          </w:p>
          <w:p w14:paraId="56A6C021" w14:textId="77777777" w:rsidR="00F72DB2" w:rsidRPr="000455C2" w:rsidRDefault="00F72DB2" w:rsidP="00F72DB2">
            <w:pPr>
              <w:rPr>
                <w:rFonts w:ascii="Times New Roman" w:hAnsi="Times New Roman" w:cs="Times New Roman"/>
                <w:sz w:val="24"/>
                <w:szCs w:val="24"/>
                <w:lang w:val="en-GB"/>
              </w:rPr>
            </w:pPr>
          </w:p>
        </w:tc>
      </w:tr>
      <w:tr w:rsidR="00F72DB2" w:rsidRPr="000455C2" w14:paraId="288BD834" w14:textId="77777777" w:rsidTr="00F72DB2">
        <w:tc>
          <w:tcPr>
            <w:tcW w:w="2875" w:type="dxa"/>
          </w:tcPr>
          <w:p w14:paraId="7C9F9116" w14:textId="77777777" w:rsidR="00F72DB2" w:rsidRPr="000455C2" w:rsidRDefault="00F72DB2" w:rsidP="00F72DB2">
            <w:pPr>
              <w:rPr>
                <w:rFonts w:ascii="Times New Roman" w:hAnsi="Times New Roman" w:cs="Times New Roman"/>
                <w:sz w:val="24"/>
                <w:szCs w:val="24"/>
                <w:lang w:val="en-GB"/>
              </w:rPr>
            </w:pPr>
            <w:r w:rsidRPr="000455C2">
              <w:rPr>
                <w:rFonts w:ascii="Times New Roman" w:hAnsi="Times New Roman" w:cs="Times New Roman"/>
                <w:b/>
                <w:bCs/>
                <w:sz w:val="24"/>
                <w:szCs w:val="24"/>
                <w:lang w:val="en-GB"/>
              </w:rPr>
              <w:t xml:space="preserve">Seat: </w:t>
            </w:r>
          </w:p>
        </w:tc>
        <w:tc>
          <w:tcPr>
            <w:tcW w:w="6475" w:type="dxa"/>
          </w:tcPr>
          <w:p w14:paraId="108DE963" w14:textId="77777777" w:rsidR="00F72DB2" w:rsidRPr="000455C2" w:rsidRDefault="00F72DB2" w:rsidP="00F72DB2">
            <w:pPr>
              <w:pStyle w:val="Default"/>
              <w:jc w:val="both"/>
              <w:rPr>
                <w:rFonts w:ascii="Times New Roman" w:hAnsi="Times New Roman" w:cs="Times New Roman"/>
                <w:lang w:val="en-GB"/>
              </w:rPr>
            </w:pPr>
            <w:r w:rsidRPr="000455C2">
              <w:rPr>
                <w:rFonts w:ascii="Times New Roman" w:hAnsi="Times New Roman" w:cs="Times New Roman"/>
                <w:lang w:val="en-GB"/>
              </w:rPr>
              <w:t>Gračanička 8, 11000 Belgrade</w:t>
            </w:r>
          </w:p>
          <w:p w14:paraId="2F3F4020" w14:textId="77777777" w:rsidR="00F72DB2" w:rsidRPr="000455C2" w:rsidRDefault="00F72DB2" w:rsidP="00F72DB2">
            <w:pPr>
              <w:rPr>
                <w:rFonts w:ascii="Times New Roman" w:hAnsi="Times New Roman" w:cs="Times New Roman"/>
                <w:sz w:val="24"/>
                <w:szCs w:val="24"/>
                <w:lang w:val="en-GB"/>
              </w:rPr>
            </w:pPr>
          </w:p>
        </w:tc>
      </w:tr>
      <w:tr w:rsidR="00F72DB2" w:rsidRPr="000455C2" w14:paraId="01089D8B" w14:textId="77777777" w:rsidTr="00F72DB2">
        <w:tc>
          <w:tcPr>
            <w:tcW w:w="2875" w:type="dxa"/>
          </w:tcPr>
          <w:p w14:paraId="17F20ECC" w14:textId="77777777" w:rsidR="00F72DB2" w:rsidRPr="000455C2" w:rsidRDefault="00F72DB2" w:rsidP="00F72DB2">
            <w:pPr>
              <w:rPr>
                <w:rFonts w:ascii="Times New Roman" w:hAnsi="Times New Roman" w:cs="Times New Roman"/>
                <w:sz w:val="24"/>
                <w:szCs w:val="24"/>
                <w:lang w:val="en-GB"/>
              </w:rPr>
            </w:pPr>
            <w:r w:rsidRPr="000455C2">
              <w:rPr>
                <w:rFonts w:ascii="Times New Roman" w:hAnsi="Times New Roman" w:cs="Times New Roman"/>
                <w:b/>
                <w:bCs/>
                <w:sz w:val="24"/>
                <w:szCs w:val="24"/>
                <w:lang w:val="en-GB"/>
              </w:rPr>
              <w:t xml:space="preserve">Address for service of mail: </w:t>
            </w:r>
          </w:p>
        </w:tc>
        <w:tc>
          <w:tcPr>
            <w:tcW w:w="6475" w:type="dxa"/>
          </w:tcPr>
          <w:p w14:paraId="3C2E5BA9" w14:textId="77777777" w:rsidR="00F72DB2" w:rsidRPr="000455C2" w:rsidRDefault="00F72DB2" w:rsidP="00F72DB2">
            <w:pPr>
              <w:pStyle w:val="Default"/>
              <w:jc w:val="both"/>
              <w:rPr>
                <w:rFonts w:ascii="Times New Roman" w:hAnsi="Times New Roman" w:cs="Times New Roman"/>
                <w:lang w:val="en-GB"/>
              </w:rPr>
            </w:pPr>
            <w:r w:rsidRPr="000455C2">
              <w:rPr>
                <w:rFonts w:ascii="Times New Roman" w:hAnsi="Times New Roman" w:cs="Times New Roman"/>
                <w:lang w:val="en-GB"/>
              </w:rPr>
              <w:t>Nemanjina 22-26, 11000 Belgrade</w:t>
            </w:r>
          </w:p>
          <w:p w14:paraId="597F3B09" w14:textId="77777777" w:rsidR="00F72DB2" w:rsidRPr="000455C2" w:rsidRDefault="00F72DB2" w:rsidP="00F72DB2">
            <w:pPr>
              <w:rPr>
                <w:rFonts w:ascii="Times New Roman" w:hAnsi="Times New Roman" w:cs="Times New Roman"/>
                <w:sz w:val="24"/>
                <w:szCs w:val="24"/>
                <w:lang w:val="en-GB"/>
              </w:rPr>
            </w:pPr>
          </w:p>
        </w:tc>
      </w:tr>
      <w:tr w:rsidR="00F72DB2" w:rsidRPr="000455C2" w14:paraId="507E6643" w14:textId="77777777" w:rsidTr="00F72DB2">
        <w:tc>
          <w:tcPr>
            <w:tcW w:w="2875" w:type="dxa"/>
          </w:tcPr>
          <w:p w14:paraId="429085BC" w14:textId="77777777" w:rsidR="00F72DB2" w:rsidRPr="000455C2" w:rsidRDefault="00F72DB2" w:rsidP="00F72DB2">
            <w:pPr>
              <w:rPr>
                <w:rFonts w:ascii="Times New Roman" w:hAnsi="Times New Roman" w:cs="Times New Roman"/>
                <w:sz w:val="24"/>
                <w:szCs w:val="24"/>
                <w:lang w:val="en-GB"/>
              </w:rPr>
            </w:pPr>
            <w:r w:rsidRPr="000455C2">
              <w:rPr>
                <w:rFonts w:ascii="Times New Roman" w:hAnsi="Times New Roman" w:cs="Times New Roman"/>
                <w:b/>
                <w:bCs/>
                <w:sz w:val="24"/>
                <w:szCs w:val="24"/>
                <w:lang w:val="en-GB"/>
              </w:rPr>
              <w:t xml:space="preserve">Identification/registration number: </w:t>
            </w:r>
          </w:p>
        </w:tc>
        <w:tc>
          <w:tcPr>
            <w:tcW w:w="6475" w:type="dxa"/>
          </w:tcPr>
          <w:p w14:paraId="3D674588" w14:textId="77777777" w:rsidR="00F72DB2" w:rsidRPr="000455C2" w:rsidRDefault="00F72DB2" w:rsidP="00F72DB2">
            <w:pPr>
              <w:pStyle w:val="Default"/>
              <w:jc w:val="both"/>
              <w:rPr>
                <w:rFonts w:ascii="Times New Roman" w:hAnsi="Times New Roman" w:cs="Times New Roman"/>
                <w:lang w:val="en-GB"/>
              </w:rPr>
            </w:pPr>
            <w:r w:rsidRPr="000455C2">
              <w:rPr>
                <w:rFonts w:ascii="Times New Roman" w:hAnsi="Times New Roman" w:cs="Times New Roman"/>
                <w:lang w:val="en-GB"/>
              </w:rPr>
              <w:t>17418785</w:t>
            </w:r>
          </w:p>
          <w:p w14:paraId="3DE3353E" w14:textId="77777777" w:rsidR="00F72DB2" w:rsidRPr="000455C2" w:rsidRDefault="00F72DB2" w:rsidP="00F72DB2">
            <w:pPr>
              <w:rPr>
                <w:rFonts w:ascii="Times New Roman" w:hAnsi="Times New Roman" w:cs="Times New Roman"/>
                <w:sz w:val="24"/>
                <w:szCs w:val="24"/>
                <w:lang w:val="en-GB"/>
              </w:rPr>
            </w:pPr>
          </w:p>
        </w:tc>
      </w:tr>
      <w:tr w:rsidR="00F72DB2" w:rsidRPr="000455C2" w14:paraId="13F7930E" w14:textId="77777777" w:rsidTr="00F72DB2">
        <w:tc>
          <w:tcPr>
            <w:tcW w:w="2875" w:type="dxa"/>
          </w:tcPr>
          <w:p w14:paraId="1C25F0E8" w14:textId="77777777" w:rsidR="00F72DB2" w:rsidRPr="000455C2" w:rsidRDefault="00F72DB2" w:rsidP="00F72DB2">
            <w:pPr>
              <w:rPr>
                <w:rFonts w:ascii="Times New Roman" w:hAnsi="Times New Roman" w:cs="Times New Roman"/>
                <w:sz w:val="24"/>
                <w:szCs w:val="24"/>
                <w:lang w:val="en-GB"/>
              </w:rPr>
            </w:pPr>
            <w:r w:rsidRPr="000455C2">
              <w:rPr>
                <w:rFonts w:ascii="Times New Roman" w:hAnsi="Times New Roman" w:cs="Times New Roman"/>
                <w:b/>
                <w:bCs/>
                <w:sz w:val="24"/>
                <w:szCs w:val="24"/>
                <w:lang w:val="en-GB"/>
              </w:rPr>
              <w:t>Tax identification number:</w:t>
            </w:r>
          </w:p>
        </w:tc>
        <w:tc>
          <w:tcPr>
            <w:tcW w:w="6475" w:type="dxa"/>
          </w:tcPr>
          <w:p w14:paraId="7697C294" w14:textId="77777777" w:rsidR="00F72DB2" w:rsidRPr="000455C2" w:rsidRDefault="00F72DB2" w:rsidP="00F72DB2">
            <w:pPr>
              <w:pStyle w:val="Default"/>
              <w:jc w:val="both"/>
              <w:rPr>
                <w:rFonts w:ascii="Times New Roman" w:hAnsi="Times New Roman" w:cs="Times New Roman"/>
                <w:lang w:val="en-GB"/>
              </w:rPr>
            </w:pPr>
            <w:r w:rsidRPr="000455C2">
              <w:rPr>
                <w:rFonts w:ascii="Times New Roman" w:hAnsi="Times New Roman" w:cs="Times New Roman"/>
                <w:lang w:val="en-GB"/>
              </w:rPr>
              <w:t>102027924</w:t>
            </w:r>
          </w:p>
          <w:p w14:paraId="3710A0DA" w14:textId="77777777" w:rsidR="00F72DB2" w:rsidRPr="000455C2" w:rsidRDefault="00F72DB2" w:rsidP="00F72DB2">
            <w:pPr>
              <w:rPr>
                <w:rFonts w:ascii="Times New Roman" w:hAnsi="Times New Roman" w:cs="Times New Roman"/>
                <w:sz w:val="24"/>
                <w:szCs w:val="24"/>
                <w:lang w:val="en-GB"/>
              </w:rPr>
            </w:pPr>
          </w:p>
        </w:tc>
      </w:tr>
      <w:tr w:rsidR="00F72DB2" w:rsidRPr="000455C2" w14:paraId="57BEC17C" w14:textId="77777777" w:rsidTr="00F72DB2">
        <w:tc>
          <w:tcPr>
            <w:tcW w:w="2875" w:type="dxa"/>
          </w:tcPr>
          <w:p w14:paraId="1BD13AFB" w14:textId="77777777" w:rsidR="00F72DB2" w:rsidRPr="000455C2" w:rsidRDefault="00F72DB2" w:rsidP="00F72DB2">
            <w:pPr>
              <w:rPr>
                <w:rFonts w:ascii="Times New Roman" w:hAnsi="Times New Roman" w:cs="Times New Roman"/>
                <w:sz w:val="24"/>
                <w:szCs w:val="24"/>
                <w:lang w:val="en-GB"/>
              </w:rPr>
            </w:pPr>
            <w:r w:rsidRPr="000455C2">
              <w:rPr>
                <w:rFonts w:ascii="Times New Roman" w:hAnsi="Times New Roman" w:cs="Times New Roman"/>
                <w:b/>
                <w:bCs/>
                <w:sz w:val="24"/>
                <w:szCs w:val="24"/>
                <w:lang w:val="en-GB"/>
              </w:rPr>
              <w:t>E-mail for receipt of submissions:</w:t>
            </w:r>
          </w:p>
        </w:tc>
        <w:tc>
          <w:tcPr>
            <w:tcW w:w="6475" w:type="dxa"/>
          </w:tcPr>
          <w:p w14:paraId="44D0802E" w14:textId="77777777" w:rsidR="00F72DB2" w:rsidRPr="000455C2" w:rsidRDefault="00000000" w:rsidP="00F72DB2">
            <w:pPr>
              <w:pStyle w:val="Default"/>
              <w:jc w:val="both"/>
              <w:rPr>
                <w:rFonts w:ascii="Times New Roman" w:hAnsi="Times New Roman" w:cs="Times New Roman"/>
                <w:lang w:val="en-GB"/>
              </w:rPr>
            </w:pPr>
            <w:hyperlink r:id="rId9" w:history="1">
              <w:r w:rsidR="0097392D" w:rsidRPr="000455C2">
                <w:rPr>
                  <w:rStyle w:val="Hyperlink"/>
                  <w:rFonts w:ascii="Times New Roman" w:hAnsi="Times New Roman" w:cs="Times New Roman"/>
                  <w:lang w:val="en-GB"/>
                </w:rPr>
                <w:t>office@ujn.gov.rs</w:t>
              </w:r>
            </w:hyperlink>
          </w:p>
          <w:p w14:paraId="0DD24C1E" w14:textId="77777777" w:rsidR="00F72DB2" w:rsidRPr="000455C2" w:rsidRDefault="00F72DB2" w:rsidP="00F72DB2">
            <w:pPr>
              <w:rPr>
                <w:rFonts w:ascii="Times New Roman" w:hAnsi="Times New Roman" w:cs="Times New Roman"/>
                <w:sz w:val="24"/>
                <w:szCs w:val="24"/>
                <w:lang w:val="en-GB"/>
              </w:rPr>
            </w:pPr>
          </w:p>
        </w:tc>
      </w:tr>
      <w:tr w:rsidR="00F72DB2" w:rsidRPr="000455C2" w14:paraId="1012B79C" w14:textId="77777777" w:rsidTr="00F72DB2">
        <w:tc>
          <w:tcPr>
            <w:tcW w:w="2875" w:type="dxa"/>
          </w:tcPr>
          <w:p w14:paraId="4C11A0CA" w14:textId="77777777" w:rsidR="00F72DB2" w:rsidRPr="000455C2" w:rsidRDefault="00F72DB2" w:rsidP="00F72DB2">
            <w:pPr>
              <w:rPr>
                <w:rFonts w:ascii="Times New Roman" w:hAnsi="Times New Roman" w:cs="Times New Roman"/>
                <w:sz w:val="24"/>
                <w:szCs w:val="24"/>
                <w:lang w:val="en-GB"/>
              </w:rPr>
            </w:pPr>
            <w:r w:rsidRPr="000455C2">
              <w:rPr>
                <w:rFonts w:ascii="Times New Roman" w:hAnsi="Times New Roman" w:cs="Times New Roman"/>
                <w:b/>
                <w:bCs/>
                <w:sz w:val="24"/>
                <w:szCs w:val="24"/>
                <w:lang w:val="en-GB"/>
              </w:rPr>
              <w:t>Website:</w:t>
            </w:r>
          </w:p>
        </w:tc>
        <w:tc>
          <w:tcPr>
            <w:tcW w:w="6475" w:type="dxa"/>
          </w:tcPr>
          <w:p w14:paraId="5B52510E" w14:textId="77777777" w:rsidR="00F72DB2" w:rsidRPr="000455C2" w:rsidRDefault="00000000" w:rsidP="00F72DB2">
            <w:pPr>
              <w:pStyle w:val="Default"/>
              <w:jc w:val="both"/>
              <w:rPr>
                <w:rFonts w:ascii="Times New Roman" w:hAnsi="Times New Roman" w:cs="Times New Roman"/>
                <w:lang w:val="en-GB"/>
              </w:rPr>
            </w:pPr>
            <w:hyperlink r:id="rId10" w:history="1">
              <w:r w:rsidR="0097392D" w:rsidRPr="000455C2">
                <w:rPr>
                  <w:rStyle w:val="Hyperlink"/>
                  <w:rFonts w:ascii="Times New Roman" w:hAnsi="Times New Roman" w:cs="Times New Roman"/>
                  <w:lang w:val="en-GB"/>
                </w:rPr>
                <w:t>www.ujn.gov.rs</w:t>
              </w:r>
            </w:hyperlink>
            <w:r w:rsidR="0097392D" w:rsidRPr="000455C2">
              <w:rPr>
                <w:rFonts w:ascii="Times New Roman" w:hAnsi="Times New Roman" w:cs="Times New Roman"/>
                <w:lang w:val="en-GB"/>
              </w:rPr>
              <w:t xml:space="preserve"> </w:t>
            </w:r>
          </w:p>
          <w:p w14:paraId="7FFC6099" w14:textId="77777777" w:rsidR="00F72DB2" w:rsidRPr="000455C2" w:rsidRDefault="00F72DB2" w:rsidP="00F72DB2">
            <w:pPr>
              <w:rPr>
                <w:rFonts w:ascii="Times New Roman" w:hAnsi="Times New Roman" w:cs="Times New Roman"/>
                <w:sz w:val="24"/>
                <w:szCs w:val="24"/>
                <w:lang w:val="en-GB"/>
              </w:rPr>
            </w:pPr>
          </w:p>
        </w:tc>
      </w:tr>
      <w:tr w:rsidR="00F72DB2" w:rsidRPr="000455C2" w14:paraId="1F6D79C7" w14:textId="77777777" w:rsidTr="00F72DB2">
        <w:tc>
          <w:tcPr>
            <w:tcW w:w="2875" w:type="dxa"/>
          </w:tcPr>
          <w:p w14:paraId="391A900C" w14:textId="77777777" w:rsidR="00F72DB2" w:rsidRPr="000455C2" w:rsidRDefault="00F72DB2" w:rsidP="00F72DB2">
            <w:pPr>
              <w:rPr>
                <w:rFonts w:ascii="Times New Roman" w:hAnsi="Times New Roman" w:cs="Times New Roman"/>
                <w:sz w:val="24"/>
                <w:szCs w:val="24"/>
                <w:lang w:val="en-GB"/>
              </w:rPr>
            </w:pPr>
            <w:r w:rsidRPr="000455C2">
              <w:rPr>
                <w:rFonts w:ascii="Times New Roman" w:hAnsi="Times New Roman" w:cs="Times New Roman"/>
                <w:b/>
                <w:bCs/>
                <w:sz w:val="24"/>
                <w:szCs w:val="24"/>
                <w:lang w:val="en-GB"/>
              </w:rPr>
              <w:t>Phone:</w:t>
            </w:r>
          </w:p>
        </w:tc>
        <w:tc>
          <w:tcPr>
            <w:tcW w:w="6475" w:type="dxa"/>
          </w:tcPr>
          <w:p w14:paraId="4B14F4ED" w14:textId="77777777" w:rsidR="00F72DB2" w:rsidRPr="000455C2" w:rsidRDefault="00F72DB2" w:rsidP="00F72DB2">
            <w:pPr>
              <w:pStyle w:val="Default"/>
              <w:jc w:val="both"/>
              <w:rPr>
                <w:rFonts w:ascii="Times New Roman" w:hAnsi="Times New Roman" w:cs="Times New Roman"/>
                <w:lang w:val="en-GB"/>
              </w:rPr>
            </w:pPr>
            <w:r w:rsidRPr="000455C2">
              <w:rPr>
                <w:rFonts w:ascii="Times New Roman" w:hAnsi="Times New Roman" w:cs="Times New Roman"/>
                <w:lang w:val="en-GB"/>
              </w:rPr>
              <w:t xml:space="preserve">011/2888-712 </w:t>
            </w:r>
          </w:p>
          <w:p w14:paraId="7E04F665" w14:textId="77777777" w:rsidR="00F72DB2" w:rsidRPr="000455C2" w:rsidRDefault="00F72DB2" w:rsidP="00F72DB2">
            <w:pPr>
              <w:rPr>
                <w:rFonts w:ascii="Times New Roman" w:hAnsi="Times New Roman" w:cs="Times New Roman"/>
                <w:sz w:val="24"/>
                <w:szCs w:val="24"/>
                <w:lang w:val="en-GB"/>
              </w:rPr>
            </w:pPr>
          </w:p>
        </w:tc>
      </w:tr>
    </w:tbl>
    <w:p w14:paraId="45E58F26" w14:textId="77777777" w:rsidR="00D317BB" w:rsidRPr="000455C2" w:rsidRDefault="00D317BB" w:rsidP="002A1447">
      <w:pPr>
        <w:pStyle w:val="Default"/>
        <w:jc w:val="both"/>
        <w:rPr>
          <w:rFonts w:ascii="Times New Roman" w:hAnsi="Times New Roman" w:cs="Times New Roman"/>
          <w:lang w:val="en-GB"/>
        </w:rPr>
      </w:pPr>
    </w:p>
    <w:p w14:paraId="12B18611" w14:textId="77777777" w:rsidR="00D317BB" w:rsidRPr="000455C2" w:rsidRDefault="00D317BB" w:rsidP="002A1447">
      <w:pPr>
        <w:pStyle w:val="Default"/>
        <w:jc w:val="both"/>
        <w:rPr>
          <w:rFonts w:ascii="Times New Roman" w:hAnsi="Times New Roman" w:cs="Times New Roman"/>
          <w:lang w:val="en-GB"/>
        </w:rPr>
      </w:pPr>
    </w:p>
    <w:p w14:paraId="3F70E4CF" w14:textId="77777777" w:rsidR="00D317BB" w:rsidRPr="000455C2" w:rsidRDefault="00D317BB" w:rsidP="002A1447">
      <w:pPr>
        <w:pStyle w:val="Default"/>
        <w:jc w:val="both"/>
        <w:rPr>
          <w:rFonts w:ascii="Times New Roman" w:hAnsi="Times New Roman" w:cs="Times New Roman"/>
          <w:lang w:val="en-GB"/>
        </w:rPr>
      </w:pPr>
      <w:r w:rsidRPr="000455C2">
        <w:rPr>
          <w:rFonts w:ascii="Times New Roman" w:hAnsi="Times New Roman" w:cs="Times New Roman"/>
          <w:lang w:val="en-GB"/>
        </w:rPr>
        <w:t xml:space="preserve">The information booklet on the work of the Public Procurement Office is available to the public in electronic form at the website of the Public Procurement Office: </w:t>
      </w:r>
      <w:hyperlink r:id="rId11" w:history="1">
        <w:r w:rsidRPr="000455C2">
          <w:rPr>
            <w:rStyle w:val="Hyperlink"/>
            <w:rFonts w:ascii="Times New Roman" w:hAnsi="Times New Roman" w:cs="Times New Roman"/>
            <w:lang w:val="en-GB"/>
          </w:rPr>
          <w:t>https://informator.poverenik.rs/informator?org=jD6B8qk4wDgF3rnwy</w:t>
        </w:r>
      </w:hyperlink>
      <w:r w:rsidRPr="000455C2">
        <w:rPr>
          <w:rFonts w:ascii="Times New Roman" w:hAnsi="Times New Roman" w:cs="Times New Roman"/>
          <w:lang w:val="en-GB"/>
        </w:rPr>
        <w:t xml:space="preserve"> </w:t>
      </w:r>
    </w:p>
    <w:p w14:paraId="6906C099" w14:textId="77777777" w:rsidR="00D317BB" w:rsidRPr="000455C2" w:rsidRDefault="00D317BB" w:rsidP="002A1447">
      <w:pPr>
        <w:pStyle w:val="Default"/>
        <w:jc w:val="both"/>
        <w:rPr>
          <w:rFonts w:ascii="Times New Roman" w:hAnsi="Times New Roman" w:cs="Times New Roman"/>
          <w:lang w:val="en-GB"/>
        </w:rPr>
      </w:pPr>
    </w:p>
    <w:p w14:paraId="4317A0E6" w14:textId="77777777" w:rsidR="00D317BB" w:rsidRPr="000455C2" w:rsidRDefault="00D317BB" w:rsidP="002A1447">
      <w:pPr>
        <w:pStyle w:val="Default"/>
        <w:jc w:val="both"/>
        <w:rPr>
          <w:rFonts w:ascii="Times New Roman" w:hAnsi="Times New Roman" w:cs="Times New Roman"/>
          <w:lang w:val="en-GB"/>
        </w:rPr>
      </w:pPr>
    </w:p>
    <w:p w14:paraId="7C845FEF" w14:textId="77777777" w:rsidR="00D317BB" w:rsidRPr="000455C2" w:rsidRDefault="00D317BB" w:rsidP="002A1447">
      <w:pPr>
        <w:pStyle w:val="Default"/>
        <w:jc w:val="both"/>
        <w:rPr>
          <w:rFonts w:ascii="Times New Roman" w:hAnsi="Times New Roman" w:cs="Times New Roman"/>
          <w:lang w:val="en-GB"/>
        </w:rPr>
      </w:pPr>
    </w:p>
    <w:p w14:paraId="7D613F7E" w14:textId="77777777" w:rsidR="00D317BB" w:rsidRPr="000455C2" w:rsidRDefault="00D317BB" w:rsidP="00353185">
      <w:pPr>
        <w:pStyle w:val="Heading1"/>
        <w:rPr>
          <w:rFonts w:ascii="Times New Roman" w:hAnsi="Times New Roman" w:cs="Times New Roman"/>
          <w:color w:val="auto"/>
          <w:lang w:val="en-GB"/>
        </w:rPr>
      </w:pPr>
      <w:bookmarkStart w:id="3" w:name="_Toc139367680"/>
      <w:r w:rsidRPr="000455C2">
        <w:rPr>
          <w:rFonts w:ascii="Times New Roman" w:hAnsi="Times New Roman" w:cs="Times New Roman"/>
          <w:color w:val="auto"/>
          <w:lang w:val="en-GB"/>
        </w:rPr>
        <w:t>Competencies of the Public Procurement Office</w:t>
      </w:r>
      <w:bookmarkEnd w:id="3"/>
    </w:p>
    <w:p w14:paraId="16CDC5BA" w14:textId="77777777" w:rsidR="00F72DB2" w:rsidRPr="000455C2" w:rsidRDefault="00F72DB2" w:rsidP="00F72DB2">
      <w:pPr>
        <w:rPr>
          <w:lang w:val="en-GB"/>
        </w:rPr>
      </w:pPr>
    </w:p>
    <w:p w14:paraId="6F273B45" w14:textId="77777777" w:rsidR="00D317BB" w:rsidRPr="000455C2" w:rsidRDefault="00D317BB" w:rsidP="002A1447">
      <w:pPr>
        <w:pStyle w:val="Default"/>
        <w:jc w:val="both"/>
        <w:rPr>
          <w:rFonts w:ascii="Times New Roman" w:hAnsi="Times New Roman" w:cs="Times New Roman"/>
          <w:lang w:val="en-GB"/>
        </w:rPr>
      </w:pPr>
    </w:p>
    <w:p w14:paraId="4F19C9F1" w14:textId="77777777" w:rsidR="00D317BB" w:rsidRPr="000455C2" w:rsidRDefault="00D317BB" w:rsidP="00F72DB2">
      <w:pPr>
        <w:pStyle w:val="Default"/>
        <w:ind w:firstLine="720"/>
        <w:jc w:val="both"/>
        <w:rPr>
          <w:rFonts w:ascii="Times New Roman" w:hAnsi="Times New Roman" w:cs="Times New Roman"/>
          <w:lang w:val="en-GB"/>
        </w:rPr>
      </w:pPr>
      <w:r w:rsidRPr="000455C2">
        <w:rPr>
          <w:rFonts w:ascii="Times New Roman" w:hAnsi="Times New Roman" w:cs="Times New Roman"/>
          <w:lang w:val="en-GB"/>
        </w:rPr>
        <w:t>The Public Procurement Office is a special organisation that performs professional tasks in the field of public procurement, monitors the implementation of regulations on public procurement, adopts by-laws, monitors the implementation of public procurement procedures, controls the implementation of certain procedures, manages the Public Procurement Portal, prepares reports on public procurement, proposes measures to improve the public procurement system, provides professional assistance to clients and bidders, contributes to the creation of conditions for cost-effective, efficient and transparent use of public funds in the public procurement process.</w:t>
      </w:r>
    </w:p>
    <w:p w14:paraId="2B64F067" w14:textId="48D3FA08" w:rsidR="00D317BB" w:rsidRPr="000455C2" w:rsidRDefault="00D317BB" w:rsidP="00AF60F1">
      <w:pPr>
        <w:pStyle w:val="Default"/>
        <w:ind w:firstLine="720"/>
        <w:jc w:val="both"/>
        <w:rPr>
          <w:rFonts w:ascii="Times New Roman" w:hAnsi="Times New Roman" w:cs="Times New Roman"/>
          <w:lang w:val="en-GB"/>
        </w:rPr>
      </w:pPr>
      <w:r w:rsidRPr="000455C2">
        <w:rPr>
          <w:rFonts w:ascii="Times New Roman" w:hAnsi="Times New Roman" w:cs="Times New Roman"/>
          <w:lang w:val="en-GB"/>
        </w:rPr>
        <w:t>The regulations on state administration shall apply to the work and organisation of the Public Procurement Office, unless otherwise determined by the Law on Public Procurement (“Official Gazette of the Republic of Serbia”, No. 91/19).</w:t>
      </w:r>
      <w:r w:rsidR="00803BDD" w:rsidRPr="000455C2">
        <w:rPr>
          <w:rFonts w:ascii="Times New Roman" w:hAnsi="Times New Roman" w:cs="Times New Roman"/>
          <w:lang w:val="en-GB"/>
        </w:rPr>
        <w:t xml:space="preserve"> </w:t>
      </w:r>
    </w:p>
    <w:p w14:paraId="5A676EB1" w14:textId="77777777" w:rsidR="00D317BB" w:rsidRPr="000455C2" w:rsidRDefault="00D317BB" w:rsidP="00D317BB">
      <w:pPr>
        <w:pStyle w:val="Default"/>
        <w:jc w:val="both"/>
        <w:rPr>
          <w:rFonts w:ascii="Times New Roman" w:hAnsi="Times New Roman" w:cs="Times New Roman"/>
          <w:b/>
          <w:lang w:val="en-GB"/>
        </w:rPr>
      </w:pPr>
    </w:p>
    <w:p w14:paraId="4D0E5CE2" w14:textId="77777777" w:rsidR="00D317BB" w:rsidRPr="000455C2" w:rsidRDefault="00D317BB" w:rsidP="00AF60F1">
      <w:pPr>
        <w:pStyle w:val="Default"/>
        <w:ind w:firstLine="720"/>
        <w:jc w:val="both"/>
        <w:rPr>
          <w:rFonts w:ascii="Times New Roman" w:hAnsi="Times New Roman" w:cs="Times New Roman"/>
          <w:lang w:val="en-GB"/>
        </w:rPr>
      </w:pPr>
      <w:r w:rsidRPr="000455C2">
        <w:rPr>
          <w:rFonts w:ascii="Times New Roman" w:hAnsi="Times New Roman" w:cs="Times New Roman"/>
          <w:lang w:val="en-GB"/>
        </w:rPr>
        <w:t>The Public Procurement Office performs the following tasks:</w:t>
      </w:r>
    </w:p>
    <w:p w14:paraId="3B0E291C" w14:textId="77777777" w:rsidR="00D317BB" w:rsidRPr="000455C2" w:rsidRDefault="00D317BB" w:rsidP="00D317BB">
      <w:pPr>
        <w:pStyle w:val="Default"/>
        <w:numPr>
          <w:ilvl w:val="0"/>
          <w:numId w:val="1"/>
        </w:numPr>
        <w:jc w:val="both"/>
        <w:rPr>
          <w:rFonts w:ascii="Times New Roman" w:hAnsi="Times New Roman" w:cs="Times New Roman"/>
          <w:lang w:val="en-GB"/>
        </w:rPr>
      </w:pPr>
      <w:r w:rsidRPr="000455C2">
        <w:rPr>
          <w:rFonts w:ascii="Times New Roman" w:hAnsi="Times New Roman" w:cs="Times New Roman"/>
          <w:lang w:val="en-GB"/>
        </w:rPr>
        <w:t>prepares the strategy for the development and improvement of public procurement in the Republic of Serbia;</w:t>
      </w:r>
    </w:p>
    <w:p w14:paraId="294BFD4D" w14:textId="77777777" w:rsidR="00D317BB" w:rsidRPr="000455C2" w:rsidRDefault="00D317BB" w:rsidP="00D317BB">
      <w:pPr>
        <w:pStyle w:val="Default"/>
        <w:numPr>
          <w:ilvl w:val="0"/>
          <w:numId w:val="1"/>
        </w:numPr>
        <w:jc w:val="both"/>
        <w:rPr>
          <w:rFonts w:ascii="Times New Roman" w:hAnsi="Times New Roman" w:cs="Times New Roman"/>
          <w:lang w:val="en-GB"/>
        </w:rPr>
      </w:pPr>
      <w:r w:rsidRPr="000455C2">
        <w:rPr>
          <w:rFonts w:ascii="Times New Roman" w:hAnsi="Times New Roman" w:cs="Times New Roman"/>
          <w:lang w:val="en-GB"/>
        </w:rPr>
        <w:t>monitors the implementation of public procurement regulations and prepares the annual report on the conducted monitoring;</w:t>
      </w:r>
    </w:p>
    <w:p w14:paraId="63413C8D" w14:textId="1F30CB16" w:rsidR="00D317BB" w:rsidRPr="000455C2" w:rsidRDefault="00D317BB" w:rsidP="00D317BB">
      <w:pPr>
        <w:pStyle w:val="Default"/>
        <w:numPr>
          <w:ilvl w:val="0"/>
          <w:numId w:val="1"/>
        </w:numPr>
        <w:jc w:val="both"/>
        <w:rPr>
          <w:rFonts w:ascii="Times New Roman" w:hAnsi="Times New Roman" w:cs="Times New Roman"/>
          <w:lang w:val="en-GB"/>
        </w:rPr>
      </w:pPr>
      <w:r w:rsidRPr="000455C2">
        <w:rPr>
          <w:rFonts w:ascii="Times New Roman" w:hAnsi="Times New Roman" w:cs="Times New Roman"/>
          <w:lang w:val="en-GB"/>
        </w:rPr>
        <w:t>submits a request for initiating misdemeanour proceedings for misdemeanours prescribed by this Law, submits a request for protection of rights and initiates the implementation of other appropriate procedures before the competent authorities when, based on monitoring, it notices irregularities in the application of public procurement regulations;</w:t>
      </w:r>
      <w:r w:rsidR="00803BDD" w:rsidRPr="000455C2">
        <w:rPr>
          <w:rFonts w:ascii="Times New Roman" w:hAnsi="Times New Roman" w:cs="Times New Roman"/>
          <w:lang w:val="en-GB"/>
        </w:rPr>
        <w:t xml:space="preserve"> </w:t>
      </w:r>
    </w:p>
    <w:p w14:paraId="58BCD54C" w14:textId="48922349" w:rsidR="00D317BB" w:rsidRPr="000455C2" w:rsidRDefault="00D317BB" w:rsidP="00D317BB">
      <w:pPr>
        <w:pStyle w:val="Default"/>
        <w:numPr>
          <w:ilvl w:val="0"/>
          <w:numId w:val="1"/>
        </w:numPr>
        <w:jc w:val="both"/>
        <w:rPr>
          <w:rFonts w:ascii="Times New Roman" w:hAnsi="Times New Roman" w:cs="Times New Roman"/>
          <w:lang w:val="en-GB"/>
        </w:rPr>
      </w:pPr>
      <w:r w:rsidRPr="000455C2">
        <w:rPr>
          <w:rFonts w:ascii="Times New Roman" w:hAnsi="Times New Roman" w:cs="Times New Roman"/>
          <w:lang w:val="en-GB"/>
        </w:rPr>
        <w:t>participates in the drafting of laws and other regulations in the field of public procurement and adopts bylaws in the field of public procurement;</w:t>
      </w:r>
      <w:r w:rsidR="00803BDD" w:rsidRPr="000455C2">
        <w:rPr>
          <w:rFonts w:ascii="Times New Roman" w:hAnsi="Times New Roman" w:cs="Times New Roman"/>
          <w:lang w:val="en-GB"/>
        </w:rPr>
        <w:t xml:space="preserve"> </w:t>
      </w:r>
    </w:p>
    <w:p w14:paraId="5F4FA9E9" w14:textId="77777777" w:rsidR="00D317BB" w:rsidRPr="000455C2" w:rsidRDefault="00D317BB" w:rsidP="00D317BB">
      <w:pPr>
        <w:pStyle w:val="Default"/>
        <w:numPr>
          <w:ilvl w:val="0"/>
          <w:numId w:val="1"/>
        </w:numPr>
        <w:jc w:val="both"/>
        <w:rPr>
          <w:rFonts w:ascii="Times New Roman" w:hAnsi="Times New Roman" w:cs="Times New Roman"/>
          <w:lang w:val="en-GB"/>
        </w:rPr>
      </w:pPr>
      <w:r w:rsidRPr="000455C2">
        <w:rPr>
          <w:rFonts w:ascii="Times New Roman" w:hAnsi="Times New Roman" w:cs="Times New Roman"/>
          <w:lang w:val="en-GB"/>
        </w:rPr>
        <w:t xml:space="preserve">gives opinions on the application of the provisions of this Law and other regulations in the field of public procurement; </w:t>
      </w:r>
    </w:p>
    <w:p w14:paraId="0E363FAA" w14:textId="77777777" w:rsidR="00D317BB" w:rsidRPr="000455C2" w:rsidRDefault="00D317BB" w:rsidP="00D317BB">
      <w:pPr>
        <w:pStyle w:val="Default"/>
        <w:numPr>
          <w:ilvl w:val="0"/>
          <w:numId w:val="1"/>
        </w:numPr>
        <w:jc w:val="both"/>
        <w:rPr>
          <w:rFonts w:ascii="Times New Roman" w:hAnsi="Times New Roman" w:cs="Times New Roman"/>
          <w:lang w:val="en-GB"/>
        </w:rPr>
      </w:pPr>
      <w:r w:rsidRPr="000455C2">
        <w:rPr>
          <w:rFonts w:ascii="Times New Roman" w:hAnsi="Times New Roman" w:cs="Times New Roman"/>
          <w:lang w:val="en-GB"/>
        </w:rPr>
        <w:t>provides professional assistance, prepares guidelines, manuals, as well as other publications in the field of public procurement and ensures that they are equally accessible to contracting authorities/entities and economic operators free of charge;</w:t>
      </w:r>
    </w:p>
    <w:p w14:paraId="52352570" w14:textId="76079B53" w:rsidR="00D317BB" w:rsidRPr="000455C2" w:rsidRDefault="00D317BB" w:rsidP="00D317BB">
      <w:pPr>
        <w:pStyle w:val="Default"/>
        <w:numPr>
          <w:ilvl w:val="0"/>
          <w:numId w:val="1"/>
        </w:numPr>
        <w:jc w:val="both"/>
        <w:rPr>
          <w:rFonts w:ascii="Times New Roman" w:hAnsi="Times New Roman" w:cs="Times New Roman"/>
          <w:lang w:val="en-GB"/>
        </w:rPr>
      </w:pPr>
      <w:r w:rsidRPr="000455C2">
        <w:rPr>
          <w:rFonts w:ascii="Times New Roman" w:hAnsi="Times New Roman" w:cs="Times New Roman"/>
          <w:lang w:val="en-GB"/>
        </w:rPr>
        <w:t>collects statistical and other data on conducted procedures, concluded public procurement contracts and prepares a special annual report on public procurement;</w:t>
      </w:r>
      <w:r w:rsidR="00803BDD" w:rsidRPr="000455C2">
        <w:rPr>
          <w:rFonts w:ascii="Times New Roman" w:hAnsi="Times New Roman" w:cs="Times New Roman"/>
          <w:lang w:val="en-GB"/>
        </w:rPr>
        <w:t xml:space="preserve"> </w:t>
      </w:r>
    </w:p>
    <w:p w14:paraId="5BEA1ADE" w14:textId="77777777" w:rsidR="00D317BB" w:rsidRPr="000455C2" w:rsidRDefault="00D317BB" w:rsidP="00D317BB">
      <w:pPr>
        <w:pStyle w:val="Default"/>
        <w:numPr>
          <w:ilvl w:val="0"/>
          <w:numId w:val="1"/>
        </w:numPr>
        <w:jc w:val="both"/>
        <w:rPr>
          <w:rFonts w:ascii="Times New Roman" w:hAnsi="Times New Roman" w:cs="Times New Roman"/>
          <w:lang w:val="en-GB"/>
        </w:rPr>
      </w:pPr>
      <w:r w:rsidRPr="000455C2">
        <w:rPr>
          <w:rFonts w:ascii="Times New Roman" w:hAnsi="Times New Roman" w:cs="Times New Roman"/>
          <w:lang w:val="en-GB"/>
        </w:rPr>
        <w:t>prescribes the procedure and conditions for obtaining a certificate for a public procurement officer and keep a register of public procurement officers;</w:t>
      </w:r>
    </w:p>
    <w:p w14:paraId="3F15A70B" w14:textId="77777777" w:rsidR="00D317BB" w:rsidRPr="000455C2" w:rsidRDefault="00D317BB" w:rsidP="00D317BB">
      <w:pPr>
        <w:pStyle w:val="Default"/>
        <w:numPr>
          <w:ilvl w:val="0"/>
          <w:numId w:val="1"/>
        </w:numPr>
        <w:jc w:val="both"/>
        <w:rPr>
          <w:rFonts w:ascii="Times New Roman" w:hAnsi="Times New Roman" w:cs="Times New Roman"/>
          <w:lang w:val="en-GB"/>
        </w:rPr>
      </w:pPr>
      <w:r w:rsidRPr="000455C2">
        <w:rPr>
          <w:rFonts w:ascii="Times New Roman" w:hAnsi="Times New Roman" w:cs="Times New Roman"/>
          <w:lang w:val="en-GB"/>
        </w:rPr>
        <w:t>manages the Public Procurement Portal;</w:t>
      </w:r>
    </w:p>
    <w:p w14:paraId="3CB61628" w14:textId="77777777" w:rsidR="00D317BB" w:rsidRPr="000455C2" w:rsidRDefault="00D317BB" w:rsidP="00D317BB">
      <w:pPr>
        <w:pStyle w:val="Default"/>
        <w:numPr>
          <w:ilvl w:val="0"/>
          <w:numId w:val="1"/>
        </w:numPr>
        <w:jc w:val="both"/>
        <w:rPr>
          <w:rFonts w:ascii="Times New Roman" w:hAnsi="Times New Roman" w:cs="Times New Roman"/>
          <w:lang w:val="en-GB"/>
        </w:rPr>
      </w:pPr>
      <w:r w:rsidRPr="000455C2">
        <w:rPr>
          <w:rFonts w:ascii="Times New Roman" w:hAnsi="Times New Roman" w:cs="Times New Roman"/>
          <w:lang w:val="en-GB"/>
        </w:rPr>
        <w:t>undertakes the necessary activities related to the negotiations on accession to the European Union, in the field of public procurement;</w:t>
      </w:r>
    </w:p>
    <w:p w14:paraId="307CC91C" w14:textId="77777777" w:rsidR="00D317BB" w:rsidRPr="000455C2" w:rsidRDefault="00D317BB" w:rsidP="00D317BB">
      <w:pPr>
        <w:pStyle w:val="Default"/>
        <w:numPr>
          <w:ilvl w:val="0"/>
          <w:numId w:val="1"/>
        </w:numPr>
        <w:jc w:val="both"/>
        <w:rPr>
          <w:rFonts w:ascii="Times New Roman" w:hAnsi="Times New Roman" w:cs="Times New Roman"/>
          <w:lang w:val="en-GB"/>
        </w:rPr>
      </w:pPr>
      <w:r w:rsidRPr="000455C2">
        <w:rPr>
          <w:rFonts w:ascii="Times New Roman" w:hAnsi="Times New Roman" w:cs="Times New Roman"/>
          <w:lang w:val="en-GB"/>
        </w:rPr>
        <w:t>cooperates with domestic and foreign institutions and experts in the field of public procurement in order to improve the public procurement system;</w:t>
      </w:r>
    </w:p>
    <w:p w14:paraId="3E3C0313" w14:textId="267FCD54" w:rsidR="00D317BB" w:rsidRPr="000455C2" w:rsidRDefault="00D317BB" w:rsidP="00D317BB">
      <w:pPr>
        <w:pStyle w:val="Default"/>
        <w:numPr>
          <w:ilvl w:val="0"/>
          <w:numId w:val="1"/>
        </w:numPr>
        <w:jc w:val="both"/>
        <w:rPr>
          <w:rFonts w:ascii="Times New Roman" w:hAnsi="Times New Roman" w:cs="Times New Roman"/>
          <w:lang w:val="en-GB"/>
        </w:rPr>
      </w:pPr>
      <w:r w:rsidRPr="000455C2">
        <w:rPr>
          <w:rFonts w:ascii="Times New Roman" w:hAnsi="Times New Roman" w:cs="Times New Roman"/>
          <w:lang w:val="en-GB"/>
        </w:rPr>
        <w:t>cooperates with other state bodies and organizations, bodies of territorial autonomy and local self-government;</w:t>
      </w:r>
      <w:r w:rsidR="00803BDD" w:rsidRPr="000455C2">
        <w:rPr>
          <w:rFonts w:ascii="Times New Roman" w:hAnsi="Times New Roman" w:cs="Times New Roman"/>
          <w:lang w:val="en-GB"/>
        </w:rPr>
        <w:t xml:space="preserve"> </w:t>
      </w:r>
    </w:p>
    <w:p w14:paraId="1F4EC9D2" w14:textId="77777777" w:rsidR="00D317BB" w:rsidRPr="000455C2" w:rsidRDefault="00D317BB" w:rsidP="00D317BB">
      <w:pPr>
        <w:pStyle w:val="Default"/>
        <w:numPr>
          <w:ilvl w:val="0"/>
          <w:numId w:val="1"/>
        </w:numPr>
        <w:jc w:val="both"/>
        <w:rPr>
          <w:rFonts w:ascii="Times New Roman" w:hAnsi="Times New Roman" w:cs="Times New Roman"/>
          <w:lang w:val="en-GB"/>
        </w:rPr>
      </w:pPr>
      <w:r w:rsidRPr="000455C2">
        <w:rPr>
          <w:rFonts w:ascii="Times New Roman" w:hAnsi="Times New Roman" w:cs="Times New Roman"/>
          <w:lang w:val="en-GB"/>
        </w:rPr>
        <w:t xml:space="preserve">performs other tasks, in accordance with the law. </w:t>
      </w:r>
    </w:p>
    <w:p w14:paraId="3339EC84" w14:textId="77777777" w:rsidR="003273F2" w:rsidRPr="000455C2" w:rsidRDefault="00621FAC" w:rsidP="00353185">
      <w:pPr>
        <w:pStyle w:val="Heading1"/>
        <w:rPr>
          <w:rFonts w:ascii="Times New Roman" w:eastAsia="Calibri" w:hAnsi="Times New Roman" w:cs="Times New Roman"/>
          <w:color w:val="auto"/>
          <w:sz w:val="24"/>
          <w:szCs w:val="24"/>
          <w:lang w:val="en-GB"/>
        </w:rPr>
      </w:pPr>
      <w:bookmarkStart w:id="4" w:name="_Toc139367681"/>
      <w:r w:rsidRPr="000455C2">
        <w:rPr>
          <w:rFonts w:ascii="Times New Roman" w:eastAsia="Calibri" w:hAnsi="Times New Roman" w:cs="Times New Roman"/>
          <w:color w:val="auto"/>
          <w:sz w:val="24"/>
          <w:szCs w:val="24"/>
          <w:lang w:val="en-GB"/>
        </w:rPr>
        <w:lastRenderedPageBreak/>
        <w:t>ORGANISATIONAL STRUCTURE OF THE PUBLIC PROCUREMENT OFFICE:</w:t>
      </w:r>
      <w:bookmarkEnd w:id="4"/>
    </w:p>
    <w:p w14:paraId="5AFE84CF" w14:textId="77777777" w:rsidR="003273F2" w:rsidRPr="000455C2" w:rsidRDefault="00000000" w:rsidP="003273F2">
      <w:pPr>
        <w:spacing w:after="200" w:line="276" w:lineRule="auto"/>
        <w:rPr>
          <w:rFonts w:ascii="Calibri" w:eastAsia="Calibri" w:hAnsi="Calibri" w:cs="Times New Roman"/>
          <w:lang w:val="en-GB"/>
        </w:rPr>
      </w:pPr>
      <w:r w:rsidRPr="000455C2">
        <w:rPr>
          <w:rFonts w:ascii="Times New Roman" w:eastAsia="Times New Roman" w:hAnsi="Times New Roman" w:cs="Times New Roman"/>
          <w:sz w:val="24"/>
          <w:szCs w:val="24"/>
          <w:lang w:val="en-GB"/>
        </w:rPr>
        <w:pict w14:anchorId="353E1DF0">
          <v:roundrect id="Rounded Rectangle 27" o:spid="_x0000_s1026" style="position:absolute;margin-left:127.9pt;margin-top:15.35pt;width:184.5pt;height: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N4LhgIAAC4FAAAOAAAAZHJzL2Uyb0RvYy54bWysVEtP3DAQvlfqf7B8L8m+gEZk0WoRVaUV&#10;IKDiPOs4D9XxuLZ3E/rrO3aysFBOVXOwZjLjeXzzjS8u+1axvbSuQZ3zyUnKmdQCi0ZXOf/xeP3l&#10;nDPnQRegUMucP0vHL5efP110JpNTrFEV0jIKol3WmZzX3pssSZyoZQvuBI3UZCzRtuBJtVVSWOgo&#10;equSaZqeJh3awlgU0jn6ezUY+TLGL0sp/G1ZOumZyjnV5uNp47kNZ7K8gKyyYOpGjGXAP1TRQqMp&#10;6UuoK/DAdrb5K1TbCIsOS38isE2wLBshYw/UzSR9181DDUbGXggcZ15gcv8vrLjZ31nWFDmfnnGm&#10;oaUZ3eNOF7Jg94Qe6EpJRjYCqjMuI/8Hc2dDq85sUPx0ZEjeWILiRp++tG3wpUZZH1F/fkFd9p4J&#10;+jmdzWeTBQ1HkI3kxWwRsiWQHW4b6/w3iS0LQs5tqC8UFxGH/cb5wf/gF6tD1RTXjVJRsdV2rSzb&#10;A9HgPD2dr6ZjCnfspjTrqJ7FPA3VANGxVOBJbA0B5HTFGaiKeC68jbnf3HYfJInJayjkkHqR0nfI&#10;PLjHRt/ECV1cgauHK9E0XlE6xJOR1mPTr2AHyffbfhzUFotnmqzFgfLOiOuGAm/A+TuwxHFqkfbW&#10;39JRKqS+cZQ4q9H+/uh/8CfqkZWzjnaGMPm1Ays5U981kfLrZD4PSxaV+eJsSoo9tmyPLXrXrpHm&#10;MaEXwogoBn+vDmJpsX2i9V6FrGQCLSj3gP6orP2wy/RACLlaRTdaLAN+ox+MCMEDZAHSx/4JrBkp&#10;5Il8N3jYL8jekWjwDTc1rnYeyyYyLEA84DpynpYyzm98QMLWH+vR6/WZW/4BAAD//wMAUEsDBBQA&#10;BgAIAAAAIQA2Bzwd3wAAAAkBAAAPAAAAZHJzL2Rvd25yZXYueG1sTI/NTsMwEITvSLyDtUjcqE2g&#10;pUrjVIiqUiVONBw4uvEmTvFPiN0mfXuWUzmtdnY0822xnpxlZxxiF7yEx5kAhr4OuvOthM9q+7AE&#10;FpPyWtngUcIFI6zL25tC5TqM/gPP+9QyCvExVxJMSn3OeawNOhVnoUdPtyYMTiVah5brQY0U7izP&#10;hFhwpzpPDUb1+Gaw/t6fnAT8CZvtRryPTX2sdrapdia7fEl5fze9roAlnNLVDH/4hA4lMR3CyevI&#10;rIRsPif0JOFJvAAjwyJ7JuEgYUmTlwX//0H5CwAA//8DAFBLAQItABQABgAIAAAAIQC2gziS/gAA&#10;AOEBAAATAAAAAAAAAAAAAAAAAAAAAABbQ29udGVudF9UeXBlc10ueG1sUEsBAi0AFAAGAAgAAAAh&#10;ADj9If/WAAAAlAEAAAsAAAAAAAAAAAAAAAAALwEAAF9yZWxzLy5yZWxzUEsBAi0AFAAGAAgAAAAh&#10;AHl03guGAgAALgUAAA4AAAAAAAAAAAAAAAAALgIAAGRycy9lMm9Eb2MueG1sUEsBAi0AFAAGAAgA&#10;AAAhADYHPB3fAAAACQEAAA8AAAAAAAAAAAAAAAAA4AQAAGRycy9kb3ducmV2LnhtbFBLBQYAAAAA&#10;BAAEAPMAAADsBQAAAAA=&#10;" fillcolor="#8064a2" strokecolor="#5c4776" strokeweight="2pt">
            <v:path arrowok="t"/>
            <v:textbox style="mso-next-textbox:#Rounded Rectangle 27">
              <w:txbxContent>
                <w:p w14:paraId="034F90A9" w14:textId="77777777" w:rsidR="0097392D" w:rsidRPr="007C66C4" w:rsidRDefault="0097392D" w:rsidP="003273F2">
                  <w:pPr>
                    <w:jc w:val="center"/>
                    <w:rPr>
                      <w:color w:val="FFFFFF"/>
                    </w:rPr>
                  </w:pPr>
                  <w:r>
                    <w:rPr>
                      <w:color w:val="FFFFFF"/>
                      <w:lang w:val="en-GB"/>
                    </w:rPr>
                    <w:t>DIRECTOR</w:t>
                  </w:r>
                </w:p>
              </w:txbxContent>
            </v:textbox>
          </v:roundrect>
        </w:pict>
      </w:r>
    </w:p>
    <w:p w14:paraId="7139DBF4" w14:textId="77777777" w:rsidR="003273F2" w:rsidRPr="000455C2" w:rsidRDefault="00000000" w:rsidP="003273F2">
      <w:pPr>
        <w:spacing w:after="200" w:line="276" w:lineRule="auto"/>
        <w:rPr>
          <w:rFonts w:ascii="Calibri" w:eastAsia="Calibri" w:hAnsi="Calibri" w:cs="Times New Roman"/>
          <w:lang w:val="en-GB"/>
        </w:rPr>
      </w:pPr>
      <w:r w:rsidRPr="000455C2">
        <w:rPr>
          <w:rFonts w:ascii="Calibri" w:eastAsia="Calibri" w:hAnsi="Calibri" w:cs="Times New Roman"/>
          <w:lang w:val="en-GB"/>
        </w:rPr>
        <w:pict w14:anchorId="2B0F463F">
          <v:shapetype id="_x0000_t32" coordsize="21600,21600" o:spt="32" o:oned="t" path="m,l21600,21600e" filled="f">
            <v:path arrowok="t" fillok="f" o:connecttype="none"/>
            <o:lock v:ext="edit" shapetype="t"/>
          </v:shapetype>
          <v:shape id="Straight Arrow Connector 26" o:spid="_x0000_s1052" type="#_x0000_t32" style="position:absolute;margin-left:219.75pt;margin-top:16.95pt;width:0;height:1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ACJgIAAEwEAAAOAAAAZHJzL2Uyb0RvYy54bWysVE2P2jAQvVfqf7ByhyQsy0dEWKEEetm2&#10;SGx/gLEdYjXxWLYhoKr/vWMT0NJeqqoXZ2zPvHkz85zFy7ltyEkYK0HlUTpMIiIUAy7VIY++vW0G&#10;s4hYRxWnDSiRRxdho5flxw+LTmdiBDU0XBiCIMpmnc6j2jmdxbFltWipHYIWCi8rMC11uDWHmBva&#10;IXrbxKMkmcQdGK4NMGEtnpbXy2gZ8KtKMPe1qqxwpMkj5ObCasK692u8XNDsYKiuJetp0H9g0VKp&#10;MOkdqqSOkqORf0C1khmwULkhgzaGqpJMhBqwmjT5rZpdTbUItWBzrL63yf4/WPbltDVE8jwaTSKi&#10;aIsz2jlD5aF2ZGUMdKQApbCPYAi6YL86bTMMK9TW+IrZWe30K7DvligoaqoOIvB+u2jESn1E/BDi&#10;N1Zj1n33GTj60KOD0LxzZVoPiW0h5zCjy31G4uwIux4yPE2nSToL44tpdovTxrpPAlrijTyyfR33&#10;AtKQhZ5erfOsaHYL8EkVbGTTBD00inSYYp48JyHCQiO5v/V+1hz2RWPIiaKkpslTsrrReHAzcFQ8&#10;oNWC8nVvOyqbq43ZG+XxsDDk01tXzfyYJ/P1bD0bD8ajyXowTspysNoU48Fkk06fy6eyKMr0p6eW&#10;jrNaci6UZ3fTbzr+O330L+mqvLuC732IH9FDw5Ds7RtIh8n6YV5lsQd+2ZrbxFGywbl/Xv5NvN+j&#10;/f4nsPwFAAD//wMAUEsDBBQABgAIAAAAIQBfWLFp3QAAAAkBAAAPAAAAZHJzL2Rvd25yZXYueG1s&#10;TI/BTsMwDIbvSLxDZCRuLB2FjZa6E0LiglSJDQ7j5rWmqWic0mRb9/YEcYCj7U+/v79YTbZXBx59&#10;5wRhPktAsdSu6aRFeHt9uroD5QNJQ70TRjixh1V5flZQ3rijrPmwCa2KIeJzQjAhDLnWvjZsyc/c&#10;wBJvH260FOI4troZ6RjDba+vk2ShLXUSPxga+NFw/bnZW4Tqedu5llw1n8z7y9cpM3VlDeLlxfRw&#10;DyrwFP5g+NGP6lBGp53bS+NVj3CTZrcRRUjTDFQEfhc7hEWyBF0W+n+D8hsAAP//AwBQSwECLQAU&#10;AAYACAAAACEAtoM4kv4AAADhAQAAEwAAAAAAAAAAAAAAAAAAAAAAW0NvbnRlbnRfVHlwZXNdLnht&#10;bFBLAQItABQABgAIAAAAIQA4/SH/1gAAAJQBAAALAAAAAAAAAAAAAAAAAC8BAABfcmVscy8ucmVs&#10;c1BLAQItABQABgAIAAAAIQBQU5ACJgIAAEwEAAAOAAAAAAAAAAAAAAAAAC4CAABkcnMvZTJvRG9j&#10;LnhtbFBLAQItABQABgAIAAAAIQBfWLFp3QAAAAkBAAAPAAAAAAAAAAAAAAAAAIAEAABkcnMvZG93&#10;bnJldi54bWxQSwUGAAAAAAQABADzAAAAigUAAAAA&#10;" strokecolor="#7030a0" strokeweight="1.5pt"/>
        </w:pict>
      </w:r>
    </w:p>
    <w:p w14:paraId="53B808EA" w14:textId="77777777" w:rsidR="003273F2" w:rsidRPr="000455C2" w:rsidRDefault="00000000" w:rsidP="003273F2">
      <w:pPr>
        <w:spacing w:after="0" w:line="240" w:lineRule="auto"/>
        <w:rPr>
          <w:rFonts w:ascii="Times New Roman" w:eastAsia="Times New Roman" w:hAnsi="Times New Roman" w:cs="Times New Roman"/>
          <w:b/>
          <w:color w:val="FF0000"/>
          <w:sz w:val="24"/>
          <w:szCs w:val="24"/>
          <w:lang w:val="en-GB"/>
        </w:rPr>
      </w:pPr>
      <w:r w:rsidRPr="000455C2">
        <w:rPr>
          <w:rFonts w:ascii="Times New Roman" w:eastAsia="Times New Roman" w:hAnsi="Times New Roman" w:cs="Times New Roman"/>
          <w:sz w:val="24"/>
          <w:szCs w:val="24"/>
          <w:lang w:val="en-GB"/>
        </w:rPr>
        <w:pict w14:anchorId="0406B25C">
          <v:roundrect id="Rounded Rectangle 25" o:spid="_x0000_s1027" style="position:absolute;margin-left:127.9pt;margin-top:4.9pt;width:184.5pt;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DRigIAADUFAAAOAAAAZHJzL2Uyb0RvYy54bWysVMlu2zAQvRfoPxC8N7IVO3WFyIGRIEUB&#10;IzGSFDmPKWpBKQ5L0pbSr++QkhNnORXVgeBo9jdveH7Rt4rtpXUN6pxPTyacSS2waHSV858P118W&#10;nDkPugCFWub8STp+sfz86bwzmUyxRlVIyyiIdllncl57b7IkcaKWLbgTNFKTskTbgifRVklhoaPo&#10;rUrSyeQs6dAWxqKQztHfq0HJlzF+WUrhb8vSSc9Uzqk2H08bz204k+U5ZJUFUzdiLAP+oYoWGk1J&#10;n0NdgQe2s827UG0jLDos/YnANsGybISMPVA308mbbu5rMDL2QuA48wyT+39hxc1+Y1lT5Dydc6ah&#10;pRnd4U4XsmB3hB7oSklGOgKqMy4j+3uzsaFVZ9YofjlSJK80QXCjTV/aNthSo6yPqD89oy57zwT9&#10;TE9np9M5DUeQLl2cnS5itgSyg7exzn+X2LJwybkN9YXiIuKwXzsfioDsYBerQ9UU141SUbDV9lJZ&#10;tgeiwWJyNluloSFyccdmSrMuADGbhGqA6Fgq8HRtDQHkdMUZqIp4LryNuV95uw+SxOQ1FHJIPZ/Q&#10;d8g8mL+vInRxBa4eXGKK0UXpEE9GWo9Nv4Adbr7f9nGY08O8tlg80YAtDsx3Rlw3FH8Nzm/AEtWp&#10;U1pff0tHqZDax/HGWY32z0f/gz0xkLScdbQ6BM3vHVjJmfqhiZvfprNZ2LUozOZfUxLssWZ7rNG7&#10;9hJpLFN6KIyI12Dv1eFaWmwfactXISupQAvKPQxhFC79sNL0Tgi5WkUz2i8Dfq3vjQjBA3IB2Yf+&#10;EawZmeSJgzd4WDPI3nBpsA2eGlc7j2UTiRaQHnAdqU+7Gcc4viNh+Y/laPXy2i3/AgAA//8DAFBL&#10;AwQUAAYACAAAACEA1hBpjd4AAAAIAQAADwAAAGRycy9kb3ducmV2LnhtbEyPQU/DMAyF70j8h8hI&#10;3FhKtU6sNJ0Q06RJnFg5cMwatyk0Tmmytfv3mBM7+VnPeu9zsZldL844hs6TgsdFAgKp9qajVsFH&#10;tXt4AhGiJqN7T6jgggE25e1NoXPjJ3rH8yG2gkMo5FqBjXHIpQy1RafDwg9I7DV+dDryOrbSjHri&#10;cNfLNElW0umOuMHqAV8t1t+Hk1OAP3672yZvU1N/Vfu+qfY2vXwqdX83vzyDiDjH/2P4w2d0KJnp&#10;6E9kgugVpFnG6FHBmgf7q3TJ4qggW65BloW8fqD8BQAA//8DAFBLAQItABQABgAIAAAAIQC2gziS&#10;/gAAAOEBAAATAAAAAAAAAAAAAAAAAAAAAABbQ29udGVudF9UeXBlc10ueG1sUEsBAi0AFAAGAAgA&#10;AAAhADj9If/WAAAAlAEAAAsAAAAAAAAAAAAAAAAALwEAAF9yZWxzLy5yZWxzUEsBAi0AFAAGAAgA&#10;AAAhALRSgNGKAgAANQUAAA4AAAAAAAAAAAAAAAAALgIAAGRycy9lMm9Eb2MueG1sUEsBAi0AFAAG&#10;AAgAAAAhANYQaY3eAAAACAEAAA8AAAAAAAAAAAAAAAAA5AQAAGRycy9kb3ducmV2LnhtbFBLBQYA&#10;AAAABAAEAPMAAADvBQAAAAA=&#10;" fillcolor="#8064a2" strokecolor="#5c4776" strokeweight="2pt">
            <v:path arrowok="t"/>
            <v:textbox style="mso-next-textbox:#Rounded Rectangle 25">
              <w:txbxContent>
                <w:p w14:paraId="65178A42" w14:textId="77777777" w:rsidR="0097392D" w:rsidRPr="00856A6E" w:rsidRDefault="0097392D" w:rsidP="003273F2">
                  <w:pPr>
                    <w:jc w:val="center"/>
                    <w:rPr>
                      <w:color w:val="FFFFFF"/>
                    </w:rPr>
                  </w:pPr>
                  <w:r>
                    <w:rPr>
                      <w:color w:val="FFFFFF"/>
                      <w:lang w:val="en-GB"/>
                    </w:rPr>
                    <w:t>DEPUTY DIRECTOR</w:t>
                  </w:r>
                </w:p>
              </w:txbxContent>
            </v:textbox>
          </v:roundrect>
        </w:pict>
      </w:r>
    </w:p>
    <w:p w14:paraId="563ADACA"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2AE852CC" w14:textId="77777777" w:rsidR="003273F2" w:rsidRPr="000455C2" w:rsidRDefault="00000000" w:rsidP="003273F2">
      <w:pPr>
        <w:spacing w:after="0" w:line="240" w:lineRule="auto"/>
        <w:rPr>
          <w:rFonts w:ascii="Times New Roman" w:eastAsia="Times New Roman" w:hAnsi="Times New Roman" w:cs="Times New Roman"/>
          <w:b/>
          <w:color w:val="FF0000"/>
          <w:sz w:val="24"/>
          <w:szCs w:val="24"/>
          <w:lang w:val="en-GB"/>
        </w:rPr>
      </w:pPr>
      <w:r w:rsidRPr="000455C2">
        <w:rPr>
          <w:rFonts w:ascii="Times New Roman" w:eastAsia="Times New Roman" w:hAnsi="Times New Roman" w:cs="Times New Roman"/>
          <w:b/>
          <w:bCs/>
          <w:color w:val="FF0000"/>
          <w:sz w:val="24"/>
          <w:szCs w:val="24"/>
          <w:lang w:val="en-GB"/>
        </w:rPr>
        <w:pict w14:anchorId="0FF5343D">
          <v:shape id="Straight Arrow Connector 24" o:spid="_x0000_s1051" type="#_x0000_t32" style="position:absolute;margin-left:219.75pt;margin-top:-.15pt;width:0;height: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QmJwIAAEwEAAAOAAAAZHJzL2Uyb0RvYy54bWysVE2P2jAQvVfqf7ByhyQQdiEirFACvWxb&#10;JLY/wNgOsZp4LNsQUNX/3rH50NJeqqoXZ2zPvHkz85z5y6lryVEYK0EVUTpMIiIUAy7Vvoi+va0H&#10;04hYRxWnLShRRGdho5fFxw/zXudiBA20XBiCIMrmvS6ixjmdx7FljeioHYIWCi9rMB11uDX7mBva&#10;I3rXxqMkeYp7MFwbYMJaPK0ul9Ei4Ne1YO5rXVvhSFtEyM2F1YR159d4Maf53lDdSHalQf+BRUel&#10;wqR3qIo6Sg5G/gHVSWbAQu2GDLoY6loyEWrAatLkt2q2DdUi1ILNsfreJvv/YNmX48YQyYtolEVE&#10;0Q5ntHWGyn3jyNIY6EkJSmEfwRB0wX712uYYVqqN8RWzk9rqV2DfLVFQNlTtReD9dtaIlfqI+CHE&#10;b6zGrLv+M3D0oQcHoXmn2nQeEttCTmFG5/uMxMkRdjlkeJqm2Ww8CeA0v8VpY90nAR3xRhHZax33&#10;AtKQhR5frfOsaH4L8EkVrGXbBj20ivSYYpZMkhBhoZXc33o/a/a7sjXkSFFSz8k4WQYVIdqDm4GD&#10;4gGtEZSvrrajsr3Y6N8qj4eFIZ+rddHMj1kyW01X02yQjZ5WgyypqsFyXWaDp3X6PKnGVVlW6U9P&#10;Lc3yRnIulGd302+a/Z0+ri/pory7gu99iB/RQ8OQ7O0bSIfJ+mFeZLEDft6Y28RRssH5+rz8m3i/&#10;R/v9T2DxCwAA//8DAFBLAwQUAAYACAAAACEA3gT16d0AAAAIAQAADwAAAGRycy9kb3ducmV2Lnht&#10;bEyPy07DMBBF90j8gzVI7FqnlEcb4lQIiQ1SJCgs2t00HuKIeBxit03/nkEsYHl1j+6cKVaj79SB&#10;htgGNjCbZqCI62Bbbgy8vz1NFqBiQrbYBSYDJ4qwKs/PCsxtOPIrHdapUTLCMUcDLqU+1zrWjjzG&#10;aeiJpfsIg8ckcWi0HfAo477TV1l2qz22LBcc9vToqP5c772B6nnThgZDNRvd9uXrtHR15Z0xlxfj&#10;wz2oRGP6g+FHX9ShFKdd2LONqjNwPV/eCGpgMgcl/W/eCXi3AF0W+v8D5TcAAAD//wMAUEsBAi0A&#10;FAAGAAgAAAAhALaDOJL+AAAA4QEAABMAAAAAAAAAAAAAAAAAAAAAAFtDb250ZW50X1R5cGVzXS54&#10;bWxQSwECLQAUAAYACAAAACEAOP0h/9YAAACUAQAACwAAAAAAAAAAAAAAAAAvAQAAX3JlbHMvLnJl&#10;bHNQSwECLQAUAAYACAAAACEAADI0JicCAABMBAAADgAAAAAAAAAAAAAAAAAuAgAAZHJzL2Uyb0Rv&#10;Yy54bWxQSwECLQAUAAYACAAAACEA3gT16d0AAAAIAQAADwAAAAAAAAAAAAAAAACBBAAAZHJzL2Rv&#10;d25yZXYueG1sUEsFBgAAAAAEAAQA8wAAAIsFAAAAAA==&#10;" strokecolor="#7030a0" strokeweight="1.5pt"/>
        </w:pict>
      </w:r>
      <w:r w:rsidRPr="000455C2">
        <w:rPr>
          <w:rFonts w:ascii="Times New Roman" w:eastAsia="Times New Roman" w:hAnsi="Times New Roman" w:cs="Times New Roman"/>
          <w:b/>
          <w:bCs/>
          <w:color w:val="FF0000"/>
          <w:sz w:val="24"/>
          <w:szCs w:val="24"/>
          <w:lang w:val="en-GB"/>
        </w:rPr>
        <w:pict w14:anchorId="4CE1C035">
          <v:shape id="Straight Arrow Connector 23" o:spid="_x0000_s1050" type="#_x0000_t32" style="position:absolute;margin-left:4in;margin-top:8.9pt;width:0;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9ZKAIAAEwEAAAOAAAAZHJzL2Uyb0RvYy54bWysVMFu2zAMvQ/YPwi+p7YTt2mMOEVgJ7t0&#10;W4F0H6BIsi3MFgVJjRMM+/dRSmI022UYdpEpiXx8JJ+8fDr2HTkIYyWoIkrvkogIxYBL1RTRt9ft&#10;5DEi1lHFaQdKFNFJ2Ohp9fHDctC5mEILHReGIIiy+aCLqHVO53FsWSt6au9AC4WXNZieOtyaJuaG&#10;Dojed/E0SR7iAQzXBpiwFk+r82W0Cvh1LZj7WtdWONIVEXJzYTVh3fs1Xi1p3hiqW8kuNOg/sOip&#10;VJh0hKqoo+TNyD+geskMWKjdHYM+hrqWTIQasJo0+a2aXUu1CLVgc6we22T/Hyz7cngxRPIims4i&#10;omiPM9o5Q2XTOrI2BgZSglLYRzAEXbBfg7Y5hpXqxfiK2VHt9DOw75YoKFuqGhF4v540YqU+Ir4J&#10;8RurMet++Awcfeibg9C8Y216D4ltIccwo9M4I3F0hJ0PGZ6mSTaf3wdwml/jtLHuk4CeeKOI7KWO&#10;sYA0ZKGHZ+s8K5pfA3xSBVvZdUEPnSIDplgk90mIsNBJ7m+9nzXNvuwMOVCU1DyZJeugIkS7cTPw&#10;pnhAawXlm4vtqOzONvp3yuNhYcjnYp0182ORLDaPm8dskk0fNpMsqarJeltmk4dtOr+vZlVZVulP&#10;Ty3N8lZyLpRnd9Vvmv2dPi4v6ay8UcFjH+Jb9NAwJHv9BtJhsn6YZ1nsgZ9ezHXiKNngfHle/k28&#10;36P9/iew+gUAAP//AwBQSwMEFAAGAAgAAAAhAEuScRrdAAAACQEAAA8AAABkcnMvZG93bnJldi54&#10;bWxMj8FOwzAQRO9I/IO1SNyoUwothDgVQuKCFIkWDu1tGy9xRLwOsdumf88iDnDcmdHsvGI5+k4d&#10;aIhtYAPTSQaKuA625cbA+9vz1R2omJAtdoHJwIkiLMvzswJzG468osM6NUpKOOZowKXU51rH2pHH&#10;OAk9sXgfYfCY5BwabQc8Srnv9HWWzbXHluWDw56eHNWf6703UL1s2tBgqKaj275+ne5dXXlnzOXF&#10;+PgAKtGY/sLwM1+mQymbdmHPNqrOwO1iLixJjIUgSOBX2BmY3cxAl4X+T1B+AwAA//8DAFBLAQIt&#10;ABQABgAIAAAAIQC2gziS/gAAAOEBAAATAAAAAAAAAAAAAAAAAAAAAABbQ29udGVudF9UeXBlc10u&#10;eG1sUEsBAi0AFAAGAAgAAAAhADj9If/WAAAAlAEAAAsAAAAAAAAAAAAAAAAALwEAAF9yZWxzLy5y&#10;ZWxzUEsBAi0AFAAGAAgAAAAhABdE31koAgAATAQAAA4AAAAAAAAAAAAAAAAALgIAAGRycy9lMm9E&#10;b2MueG1sUEsBAi0AFAAGAAgAAAAhAEuScRrdAAAACQEAAA8AAAAAAAAAAAAAAAAAggQAAGRycy9k&#10;b3ducmV2LnhtbFBLBQYAAAAABAAEAPMAAACMBQAAAAA=&#10;" strokecolor="#7030a0" strokeweight="1.5pt"/>
        </w:pict>
      </w:r>
      <w:r w:rsidRPr="000455C2">
        <w:rPr>
          <w:rFonts w:ascii="Times New Roman" w:eastAsia="Times New Roman" w:hAnsi="Times New Roman" w:cs="Times New Roman"/>
          <w:b/>
          <w:bCs/>
          <w:color w:val="FF0000"/>
          <w:sz w:val="24"/>
          <w:szCs w:val="24"/>
          <w:lang w:val="en-GB"/>
        </w:rPr>
        <w:pict w14:anchorId="0B978600">
          <v:shape id="Straight Arrow Connector 22" o:spid="_x0000_s1049" type="#_x0000_t32" style="position:absolute;margin-left:143.25pt;margin-top:8.9pt;width:144.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eAKgIAAE0EAAAOAAAAZHJzL2Uyb0RvYy54bWysVE1v2zAMvQ/YfxB0T2zno02NOEVhJ7t0&#10;W4B2P0CR5FiYLQqSGicY9t9HKU7QbJdh2EWmJPLxkXzy8vHYteQgrVOgC5qNU0qk5iCU3hf02+tm&#10;tKDEeaYFa0HLgp6ko4+rjx+WvcnlBBpohbQEQbTLe1PQxnuTJ4njjeyYG4ORGi9rsB3zuLX7RFjW&#10;I3rXJpM0vUt6sMJY4NI5PK3Ol3QV8etacv+1rp30pC0ocvNxtXHdhTVZLVm+t8w0ig802D+w6JjS&#10;mPQKVTHPyJtVf0B1iltwUPsxhy6BulZcxhqwmiz9rZqXhhkZa8HmOHNtk/t/sPzLYWuJEgWdTCjR&#10;rMMZvXjL1L7x5Mla6EkJWmMfwRJ0wX71xuUYVuqtDRXzo34xz8C/O6KhbJjey8j79WQQKwsRyU1I&#10;2DiDWXf9ZxDow948xOYda9sFSGwLOcYZna4zkkdPOB5mi+liOplTwi93CcsvgcY6/0lCR4JRUDcU&#10;cq0gi2nY4dn5QIvll4CQVcNGtW0URKtJj6ke0nkaIxy0SoTb4Ofsfle2lhwYauo+naZPUUaIduNm&#10;4U2LiNZIJtaD7Zlqzzb6tzrgYWXIZ7DOovnxkD6sF+vFbDSb3K1Hs7SqRk+bcja622T382palWWV&#10;/QzUslneKCGkDuwuAs5mfyeQ4SmdpXeV8LUPyS16bBiSvXwj6TjaMM2zLnYgTlt7GTlqNjoP7ys8&#10;ivd7tN//BVa/AAAA//8DAFBLAwQUAAYACAAAACEA4r7eUN0AAAAJAQAADwAAAGRycy9kb3ducmV2&#10;LnhtbEyPQUvDQBCF74L/YRnBm9200LTGbIoIXoSAth70Ns2O2WB2Nma3bfrvHfGgx3nv48175Wby&#10;vTrSGLvABuazDBRxE2zHrYHX3ePNGlRMyBb7wGTgTBE21eVFiYUNJ36h4za1SkI4FmjApTQUWsfG&#10;kcc4CwOxeB9h9JjkHFttRzxJuO/1Isty7bFj+eBwoAdHzef24A3UT29daDHU88m9P3+db11Te2fM&#10;9dV0fwcq0ZT+YPipL9Whkk77cGAbVW9gsc6XgoqxkgkCLFe5jNv/Croq9f8F1TcAAAD//wMAUEsB&#10;Ai0AFAAGAAgAAAAhALaDOJL+AAAA4QEAABMAAAAAAAAAAAAAAAAAAAAAAFtDb250ZW50X1R5cGVz&#10;XS54bWxQSwECLQAUAAYACAAAACEAOP0h/9YAAACUAQAACwAAAAAAAAAAAAAAAAAvAQAAX3JlbHMv&#10;LnJlbHNQSwECLQAUAAYACAAAACEAG1KXgCoCAABNBAAADgAAAAAAAAAAAAAAAAAuAgAAZHJzL2Uy&#10;b0RvYy54bWxQSwECLQAUAAYACAAAACEA4r7eUN0AAAAJAQAADwAAAAAAAAAAAAAAAACEBAAAZHJz&#10;L2Rvd25yZXYueG1sUEsFBgAAAAAEAAQA8wAAAI4FAAAAAA==&#10;" strokecolor="#7030a0" strokeweight="1.5pt"/>
        </w:pict>
      </w:r>
      <w:r w:rsidRPr="000455C2">
        <w:rPr>
          <w:rFonts w:ascii="Times New Roman" w:eastAsia="Times New Roman" w:hAnsi="Times New Roman" w:cs="Times New Roman"/>
          <w:b/>
          <w:bCs/>
          <w:color w:val="FF0000"/>
          <w:sz w:val="24"/>
          <w:szCs w:val="24"/>
          <w:lang w:val="en-GB"/>
        </w:rPr>
        <w:pict w14:anchorId="4EFC722F">
          <v:shape id="Straight Arrow Connector 21" o:spid="_x0000_s1048" type="#_x0000_t32" style="position:absolute;margin-left:143.25pt;margin-top:8.9pt;width:0;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I9XKAIAAEwEAAAOAAAAZHJzL2Uyb0RvYy54bWysVMGO2jAQvVfqP1i5QxI2LEtEWKEEetm2&#10;K7H9AGM7xGrisWxDQFX/vWMHaGkvVdWLM7Zn3ryZec7i+dS15CiMlaCKKB0nERGKAZdqX0Rf3jaj&#10;p4hYRxWnLShRRGdho+fl+3eLXudiAg20XBiCIMrmvS6ixjmdx7FljeioHYMWCi9rMB11uDX7mBva&#10;I3rXxpMkeYx7MFwbYMJaPK2Gy2gZ8OtaMPe5rq1wpC0i5ObCasK682u8XNB8b6huJLvQoP/AoqNS&#10;YdIbVEUdJQcj/4DqJDNgoXZjBl0MdS2ZCDVgNWnyWzXbhmoRasHmWH1rk/1/sOzT8dUQyYtokkZE&#10;0Q5ntHWGyn3jyMoY6EkJSmEfwRB0wX712uYYVqpX4ytmJ7XVL8C+WqKgbKjai8D77awRK0TEdyF+&#10;YzVm3fUfgaMPPTgIzTvVpvOQ2BZyCjM632YkTo6w4ZDhaZpks9nU04lpfo3TxroPAjrijSKylzpu&#10;BaQhCz2+WDcEXgN8UgUb2bZBD60iPaaYJ9MkRFhoJfe33s+a/a5sDTlSlNQseUhWQUVI487NwEHx&#10;gNYIytcX21HZDjb6t8rjYWHI52INmvk2T+brp/VTNsomj+tRllTVaLUps9HjJp1Nq4eqLKv0u6eW&#10;ZnkjORfKs7vqN83+Th+XlzQo76bgWx/ie/TQaSR7/QbSYbJ+mIMsdsDPr8b31g8ZJRucL8/Lv4lf&#10;98Hr509g+QMAAP//AwBQSwMEFAAGAAgAAAAhAFp8EVfdAAAACQEAAA8AAABkcnMvZG93bnJldi54&#10;bWxMj8FOwzAQRO9I/IO1SNyo0xZKCXEqhMQFKRIUDu1tGy9xRLwOsdumf88iDnDcmafZmWI1+k4d&#10;aIhtYAPTSQaKuA625cbA+9vT1RJUTMgWu8Bk4EQRVuX5WYG5DUd+pcM6NUpCOOZowKXU51rH2pHH&#10;OAk9sXgfYfCY5BwabQc8Srjv9CzLFtpjy/LBYU+PjurP9d4bqJ43bWgwVNPRbV++Tneurrwz5vJi&#10;fLgHlWhMfzD81JfqUEqnXdizjaozMFsubgQV41YmCPAr7AzMr+egy0L/X1B+AwAA//8DAFBLAQIt&#10;ABQABgAIAAAAIQC2gziS/gAAAOEBAAATAAAAAAAAAAAAAAAAAAAAAABbQ29udGVudF9UeXBlc10u&#10;eG1sUEsBAi0AFAAGAAgAAAAhADj9If/WAAAAlAEAAAsAAAAAAAAAAAAAAAAALwEAAF9yZWxzLy5y&#10;ZWxzUEsBAi0AFAAGAAgAAAAhAFboj1coAgAATAQAAA4AAAAAAAAAAAAAAAAALgIAAGRycy9lMm9E&#10;b2MueG1sUEsBAi0AFAAGAAgAAAAhAFp8EVfdAAAACQEAAA8AAAAAAAAAAAAAAAAAggQAAGRycy9k&#10;b3ducmV2LnhtbFBLBQYAAAAABAAEAPMAAACMBQAAAAA=&#10;" strokecolor="#7030a0" strokeweight="1.5pt"/>
        </w:pict>
      </w:r>
    </w:p>
    <w:p w14:paraId="2DBD26AA" w14:textId="77777777" w:rsidR="003273F2" w:rsidRPr="000455C2" w:rsidRDefault="00000000" w:rsidP="003273F2">
      <w:pPr>
        <w:spacing w:after="0" w:line="240" w:lineRule="auto"/>
        <w:rPr>
          <w:rFonts w:ascii="Times New Roman" w:eastAsia="Times New Roman" w:hAnsi="Times New Roman" w:cs="Times New Roman"/>
          <w:b/>
          <w:color w:val="FF0000"/>
          <w:sz w:val="24"/>
          <w:szCs w:val="24"/>
          <w:lang w:val="en-GB"/>
        </w:rPr>
      </w:pPr>
      <w:r w:rsidRPr="000455C2">
        <w:rPr>
          <w:rFonts w:ascii="Times New Roman" w:eastAsia="Times New Roman" w:hAnsi="Times New Roman" w:cs="Times New Roman"/>
          <w:sz w:val="24"/>
          <w:szCs w:val="24"/>
          <w:lang w:val="en-GB"/>
        </w:rPr>
        <w:pict w14:anchorId="45B55A27">
          <v:roundrect id="Rounded Rectangle 20" o:spid="_x0000_s1028" style="position:absolute;margin-left:228.4pt;margin-top:3.35pt;width:184.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VgiQIAADYFAAAOAAAAZHJzL2Uyb0RvYy54bWysVEtP3DAQvlfqf7B8L8mGXQoRWbQCUVVa&#10;AQIqzrOO81Adj2t7N6G/vmMnCwvlVDWHyON5f/ONzy+GTrGdtK5FXfDZUcqZ1ALLVtcF//F4/eWU&#10;M+dBl6BQy4I/S8cvlp8/nfcmlxk2qEppGQXRLu9NwRvvTZ4kTjSyA3eERmpSVmg78CTaOikt9BS9&#10;U0mWpidJj7Y0FoV0jm6vRiVfxvhVJYW/rSonPVMFp9p8/Nv434R/sjyHvLZgmlZMZcA/VNFBqynp&#10;S6gr8MC2tv0rVNcKiw4rfySwS7CqWiFjD9TNLH3XzUMDRsZeCBxnXmBy/y+suNndWdaWBc8IHg0d&#10;zeget7qUJbsn9EDXSjLSEVC9cTnZP5g7G1p1Zo3ipyNF8kYTBDfZDJXtgi01yoaI+vML6nLwTNBl&#10;djw/ni0ouyDdLD0+zbJFSJdAvnc31vlvEjsWDgW3ocBQXYQcdmvnR/u9XSwPVVtet0pFwdabS2XZ&#10;DogHp+nJfJVNKdyhmdKsp4IW8zSUA8THSoGnY2cIIadrzkDVRHThbcz9xtt9kCQmb6CUY+pFSt8+&#10;82geG30TJ3RxBa4ZXaJqclE6xJOR11PTr2iHkx82wzjN4BFuNlg+04QtjtR3Rly3FH8Nzt+BJa5T&#10;p7S//pZ+lUJqH6cTZw3a3x/dB3uiIGk562l3CJpfW7CSM/VdEznPZvM5hfVRmC++BmrZQ83mUKO3&#10;3SXSWGb0UhgRj8Heq/2xstg90ZqvQlZSgRaUexzCJFz6cafpoRBytYpmtGAG/Fo/GBGCB+QCso/D&#10;E1gzMckTCW9wv2eQv+PSaBs8Na62Hqs2Eu0V14n7tJxxjNNDErb/UI5Wr8/d8g8AAAD//wMAUEsD&#10;BBQABgAIAAAAIQBOe7w03gAAAAkBAAAPAAAAZHJzL2Rvd25yZXYueG1sTI/NTsMwEITvSLyDtUjc&#10;qE1E0yrEqRBVpUqcaDhwdONNHPBPiN0mfXuWEz2OZjTzTbmZnWVnHGMfvITHhQCGvgm6952Ej3r3&#10;sAYWk/Ja2eBRwgUjbKrbm1IVOkz+Hc+H1DEq8bFQEkxKQ8F5bAw6FRdhQE9eG0anEsmx43pUE5U7&#10;yzMhcu5U72nBqAFfDTbfh5OTgD9hu9uKt6ltvuq9beu9yS6fUt7fzS/PwBLO6T8Mf/iEDhUxHcPJ&#10;68ishKdlTuhJQr4CRv46W5I+UnAlMuBVya8fVL8AAAD//wMAUEsBAi0AFAAGAAgAAAAhALaDOJL+&#10;AAAA4QEAABMAAAAAAAAAAAAAAAAAAAAAAFtDb250ZW50X1R5cGVzXS54bWxQSwECLQAUAAYACAAA&#10;ACEAOP0h/9YAAACUAQAACwAAAAAAAAAAAAAAAAAvAQAAX3JlbHMvLnJlbHNQSwECLQAUAAYACAAA&#10;ACEAGy41YIkCAAA2BQAADgAAAAAAAAAAAAAAAAAuAgAAZHJzL2Uyb0RvYy54bWxQSwECLQAUAAYA&#10;CAAAACEATnu8NN4AAAAJAQAADwAAAAAAAAAAAAAAAADjBAAAZHJzL2Rvd25yZXYueG1sUEsFBgAA&#10;AAAEAAQA8wAAAO4FAAAAAA==&#10;" fillcolor="#8064a2" strokecolor="#5c4776" strokeweight="2pt">
            <v:path arrowok="t"/>
            <v:textbox style="mso-next-textbox:#Rounded Rectangle 20">
              <w:txbxContent>
                <w:p w14:paraId="0E496802" w14:textId="77777777" w:rsidR="0097392D" w:rsidRPr="00856A6E" w:rsidRDefault="0097392D" w:rsidP="003273F2">
                  <w:pPr>
                    <w:jc w:val="center"/>
                    <w:rPr>
                      <w:color w:val="FFFFFF"/>
                    </w:rPr>
                  </w:pPr>
                  <w:r>
                    <w:rPr>
                      <w:color w:val="FFFFFF"/>
                      <w:lang w:val="en-GB"/>
                    </w:rPr>
                    <w:t>ASSISTANT DIRECTOR</w:t>
                  </w:r>
                </w:p>
                <w:p w14:paraId="3127C80E" w14:textId="77777777" w:rsidR="0097392D" w:rsidRPr="00856A6E" w:rsidRDefault="0097392D" w:rsidP="003273F2">
                  <w:pPr>
                    <w:jc w:val="center"/>
                    <w:rPr>
                      <w:color w:val="FFFFFF"/>
                    </w:rPr>
                  </w:pPr>
                  <w:r>
                    <w:rPr>
                      <w:color w:val="FFFFFF"/>
                      <w:lang w:val="en-GB"/>
                    </w:rPr>
                    <w:t>Department for Development of the Public Procurement System and Financial and Material Affairs</w:t>
                  </w:r>
                </w:p>
              </w:txbxContent>
            </v:textbox>
          </v:roundrect>
        </w:pict>
      </w:r>
      <w:r w:rsidRPr="000455C2">
        <w:rPr>
          <w:rFonts w:ascii="Times New Roman" w:eastAsia="Times New Roman" w:hAnsi="Times New Roman" w:cs="Times New Roman"/>
          <w:sz w:val="24"/>
          <w:szCs w:val="24"/>
          <w:lang w:val="en-GB"/>
        </w:rPr>
        <w:pict w14:anchorId="59506548">
          <v:roundrect id="Rounded Rectangle 19" o:spid="_x0000_s1029" style="position:absolute;margin-left:22.9pt;margin-top:3.35pt;width:184.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9AigIAADYFAAAOAAAAZHJzL2Uyb0RvYy54bWysVMlu2zAQvRfoPxC8N5IcO4sQOzASpChg&#10;JEYW5DymqAWlOCxJW0q/vkNKTpw0p6I6CBzO/uYNLy77VrGdtK5BPefZUcqZ1AKLRldz/vR48+2M&#10;M+dBF6BQyzl/kY5fLr5+uehMLidYoyqkZRREu7wzc157b/IkcaKWLbgjNFKTskTbgifRVklhoaPo&#10;rUomaXqSdGgLY1FI5+j2elDyRYxfllL4u7J00jM151Sbj38b/5vwTxYXkFcWTN2IsQz4hypaaDQl&#10;fQ11DR7Y1jZ/hWobYdFh6Y8EtgmWZSNk7IG6ydIP3TzUYGTshcBx5hUm9//Citvd2rKmoNmdc6ah&#10;pRnd41YXsmD3hB7oSklGOgKqMy4n+weztqFVZ1YofjpSJO80QXCjTV/aNthSo6yPqL+8oi57zwRd&#10;To6nx9mMhiNIl6XZeXY6C+kSyPfuxjr/XWLLwmHObSgwVBchh93K+cF+bxfLQ9UUN41SUbDV5kpZ&#10;tgPiwVl6Ml1OxhTu0Exp1lFBs2kaygHiY6nA07E1hJDTFWegKiK68DbmfuftPkkSk9dQyCH1LKVv&#10;n3kwj42+ixO6uAZXDy5RNbooHeLJyOux6Te0w8n3mz5O8zh4hJsNFi80YYsD9Z0RNw3FX4Hza7DE&#10;deqU9tff0a9USO3jeOKsRvv7s/tgTxQkLWcd7Q5B82sLVnKmfmgi53k2nYZli8J0djohwR5qNoca&#10;vW2vkMaS0UthRDwGe6/2x9Ji+0xrvgxZSQVaUO5hCKNw5YedpodCyOUymtGCGfAr/WBECB6QC8g+&#10;9s9gzcgkTyS8xf2eQf6BS4Nt8NS43Hosm0i0N1xH7tNyxjGOD0nY/kM5Wr09d4s/AAAA//8DAFBL&#10;AwQUAAYACAAAACEA0xHMet0AAAAIAQAADwAAAGRycy9kb3ducmV2LnhtbEyPzU7DMBCE70i8g7VI&#10;3KjTKKQoxKkQVaVKnGg4cHTjTZzWPyF2m/TtWU70OJrRzDfleraGXXAMvXcClosEGLrGq951Ar7q&#10;7dMLsBClU9J4hwKuGGBd3d+VslB+cp942ceOUYkLhRSgYxwKzkOj0cqw8AM68lo/WhlJjh1Xo5yo&#10;3BqeJknOrewdLWg54LvG5rQ/WwH44zfbTfIxtc2x3pm23un0+i3E48P89gos4hz/w/CHT+hQEdPB&#10;n50KzAjInok8CshXwMjOlhnpA+XyVQq8KvntgeoXAAD//wMAUEsBAi0AFAAGAAgAAAAhALaDOJL+&#10;AAAA4QEAABMAAAAAAAAAAAAAAAAAAAAAAFtDb250ZW50X1R5cGVzXS54bWxQSwECLQAUAAYACAAA&#10;ACEAOP0h/9YAAACUAQAACwAAAAAAAAAAAAAAAAAvAQAAX3JlbHMvLnJlbHNQSwECLQAUAAYACAAA&#10;ACEAzh6PQIoCAAA2BQAADgAAAAAAAAAAAAAAAAAuAgAAZHJzL2Uyb0RvYy54bWxQSwECLQAUAAYA&#10;CAAAACEA0xHMet0AAAAIAQAADwAAAAAAAAAAAAAAAADkBAAAZHJzL2Rvd25yZXYueG1sUEsFBgAA&#10;AAAEAAQA8wAAAO4FAAAAAA==&#10;" fillcolor="#8064a2" strokecolor="#5c4776" strokeweight="2pt">
            <v:path arrowok="t"/>
            <v:textbox style="mso-next-textbox:#Rounded Rectangle 19">
              <w:txbxContent>
                <w:p w14:paraId="531E4DEB" w14:textId="77777777" w:rsidR="0097392D" w:rsidRPr="00856A6E" w:rsidRDefault="0097392D" w:rsidP="003273F2">
                  <w:pPr>
                    <w:jc w:val="center"/>
                    <w:rPr>
                      <w:color w:val="FFFFFF"/>
                    </w:rPr>
                  </w:pPr>
                  <w:r>
                    <w:rPr>
                      <w:color w:val="FFFFFF"/>
                      <w:lang w:val="en-GB"/>
                    </w:rPr>
                    <w:t>ASSISTANT DIRECTOR</w:t>
                  </w:r>
                </w:p>
                <w:p w14:paraId="4CA02436" w14:textId="77777777" w:rsidR="0097392D" w:rsidRPr="00856A6E" w:rsidRDefault="0097392D" w:rsidP="003273F2">
                  <w:pPr>
                    <w:jc w:val="center"/>
                    <w:rPr>
                      <w:color w:val="FFFFFF"/>
                    </w:rPr>
                  </w:pPr>
                  <w:r>
                    <w:rPr>
                      <w:color w:val="FFFFFF"/>
                      <w:lang w:val="en-GB"/>
                    </w:rPr>
                    <w:t>Department for Regulations and Monitoring over the Implementation of Public Procurement Regulations</w:t>
                  </w:r>
                </w:p>
              </w:txbxContent>
            </v:textbox>
          </v:roundrect>
        </w:pict>
      </w:r>
    </w:p>
    <w:p w14:paraId="4C811755"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0F68EDFA" w14:textId="77777777" w:rsidR="003273F2" w:rsidRPr="000455C2" w:rsidRDefault="00000000" w:rsidP="003273F2">
      <w:pPr>
        <w:spacing w:after="0" w:line="240" w:lineRule="auto"/>
        <w:rPr>
          <w:rFonts w:ascii="Times New Roman" w:eastAsia="Times New Roman" w:hAnsi="Times New Roman" w:cs="Times New Roman"/>
          <w:b/>
          <w:color w:val="FF0000"/>
          <w:sz w:val="24"/>
          <w:szCs w:val="24"/>
          <w:lang w:val="en-GB"/>
        </w:rPr>
      </w:pPr>
      <w:r w:rsidRPr="000455C2">
        <w:rPr>
          <w:rFonts w:ascii="Times New Roman" w:eastAsia="Times New Roman" w:hAnsi="Times New Roman" w:cs="Times New Roman"/>
          <w:b/>
          <w:bCs/>
          <w:color w:val="FF0000"/>
          <w:sz w:val="24"/>
          <w:szCs w:val="24"/>
          <w:lang w:val="en-GB"/>
        </w:rPr>
        <w:pict w14:anchorId="7C4A5032">
          <v:shape id="Straight Arrow Connector 18" o:spid="_x0000_s1047" type="#_x0000_t32" style="position:absolute;margin-left:474.75pt;margin-top:13.25pt;width:0;height:3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JQIAAE0EAAAOAAAAZHJzL2Uyb0RvYy54bWysVMGO2jAQvVfqP1i5QxJgWYiAFUqgl22L&#10;xPYDjO0kVhOPZRsCqvrvHRuIlvZSVb04Y3vmzZuZ5yxezm1DTsJYCWoZpcMkIkIx4FJVy+jb23Yw&#10;i4h1VHHagBLL6CJs9LL6+GHR6UyMoIaGC0MQRNms08uodk5ncWxZLVpqh6CFwssSTEsdbk0Vc0M7&#10;RG+beJQk07gDw7UBJqzF0+J6Ga0CflkK5r6WpRWONMsIubmwmrAe/BqvFjSrDNW1ZDca9B9YtFQq&#10;TNpDFdRRcjTyD6hWMgMWSjdk0MZQlpKJUANWkya/VbOvqRahFmyO1X2b7P+DZV9OO0Mkx9nhpBRt&#10;cUZ7Z6isakfWxkBHclAK+wiGoAv2q9M2w7Bc7YyvmJ3VXr8C+26JgrymqhKB99tFI1bqI+KHEL+x&#10;GrMeus/A0YceHYTmnUvTekhsCzmHGV36GYmzI+x6yPB0PJtNcf4BnWb3QG2s+ySgJd5YRvZWSF9B&#10;GtLQ06t1nhbN7gE+q4KtbJogiEaRDrnPk6ckRFhoJPe33s+a6pA3hpwoauo5GSfrO40HNwNHxQNa&#10;LSjf3GxHZXO1MXujPB5Whnxu1lU0P+bJfDPbzCaDyWi6GUySohist/lkMN2mz0/FuMjzIv3pqaWT&#10;rJacC+XZ3QWcTv5OILendJVeL+G+D/EjemgYkr1/A+kwWj/Nqy4OwC87cx85ajY4396XfxTv92i/&#10;/wusfgEAAP//AwBQSwMEFAAGAAgAAAAhAFQtXj/eAAAACgEAAA8AAABkcnMvZG93bnJldi54bWxM&#10;j8FOwzAMhu9IvENkJG4s3WDVWupOCIkLUiUYHLab15qmonFKk23d2xPEAU6W7U+/PxfryfbqyKPv&#10;nCDMZwkolto1nbQI729PNytQPpA01DthhDN7WJeXFwXljTvJKx83oVUxRHxOCCaEIdfa14Yt+Zkb&#10;WOLuw42WQmzHVjcjnWK47fUiSVJtqZN4wdDAj4brz83BIlTP28615Kr5ZHYvX+fM1JU1iNdX08M9&#10;qMBT+IPhRz+qQxmd9u4gjVc9QnaXLSOKsEhjjcDvYI+Q3q6WoMtC/3+h/AYAAP//AwBQSwECLQAU&#10;AAYACAAAACEAtoM4kv4AAADhAQAAEwAAAAAAAAAAAAAAAAAAAAAAW0NvbnRlbnRfVHlwZXNdLnht&#10;bFBLAQItABQABgAIAAAAIQA4/SH/1gAAAJQBAAALAAAAAAAAAAAAAAAAAC8BAABfcmVscy8ucmVs&#10;c1BLAQItABQABgAIAAAAIQB/bEkbJQIAAE0EAAAOAAAAAAAAAAAAAAAAAC4CAABkcnMvZTJvRG9j&#10;LnhtbFBLAQItABQABgAIAAAAIQBULV4/3gAAAAoBAAAPAAAAAAAAAAAAAAAAAH8EAABkcnMvZG93&#10;bnJldi54bWxQSwUGAAAAAAQABADzAAAAigUAAAAA&#10;" strokecolor="#7030a0" strokeweight="1.5pt"/>
        </w:pict>
      </w:r>
      <w:r w:rsidRPr="000455C2">
        <w:rPr>
          <w:rFonts w:ascii="Times New Roman" w:eastAsia="Times New Roman" w:hAnsi="Times New Roman" w:cs="Times New Roman"/>
          <w:b/>
          <w:bCs/>
          <w:color w:val="FF0000"/>
          <w:sz w:val="24"/>
          <w:szCs w:val="24"/>
          <w:lang w:val="en-GB"/>
        </w:rPr>
        <w:pict w14:anchorId="49F39496">
          <v:shape id="Straight Arrow Connector 17" o:spid="_x0000_s1046" type="#_x0000_t32" style="position:absolute;margin-left:412.9pt;margin-top:13.25pt;width:61.8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ASJwIAAEwEAAAOAAAAZHJzL2Uyb0RvYy54bWysVMGO2jAQvVfqP1i5QxI2LBABK5RAL9sW&#10;ie0HGNshVhOPZRsCqvrvHZuAlvZSVb04Y3vmzZuZ58xfzm1DTsJYCWoRpcMkIkIx4FIdFtG3t81g&#10;GhHrqOK0ASUW0UXY6GX58cO807kYQQ0NF4YgiLJ5pxdR7ZzO49iyWrTUDkELhZcVmJY63JpDzA3t&#10;EL1t4lGSPMcdGK4NMGEtnpbXy2gZ8KtKMPe1qqxwpFlEyM2F1YR179d4Oaf5wVBdS9bToP/AoqVS&#10;YdI7VEkdJUcj/4BqJTNgoXJDBm0MVSWZCDVgNWnyWzW7mmoRasHmWH1vk/1/sOzLaWuI5Di7SUQU&#10;bXFGO2eoPNSOrIyBjhSgFPYRDEEX7FenbY5hhdoaXzE7q51+BfbdEgVFTdVBBN5vF41YqY+IH0L8&#10;xmrMuu8+A0cfenQQmneuTOshsS3kHGZ0uc9InB1heDiZjrPZOCLsdhXT/BanjXWfBLTEG4vI9nXc&#10;C0hDFnp6tc6zovktwCdVsJFNE/TQKNIh9VkyTkKEhUZyf+v9rDnsi8aQE0VJTZKnZBVUhGgPbgaO&#10;ige0WlC+7m1HZXO10b9RHg8LQz69ddXMj1kyW0/X02yQjZ7Xgywpy8FqU2SD5006GZdPZVGU6U9P&#10;Lc3yWnIulGd302+a/Z0++pd0Vd5dwfc+xI/ooWFI9vYNpMNk/TCvstgDv2zNbeIo2eDcPy//Jt7v&#10;0X7/E1j+AgAA//8DAFBLAwQUAAYACAAAACEArOsUrN4AAAAJAQAADwAAAGRycy9kb3ducmV2Lnht&#10;bEyPQUvDQBCF74L/YRnBm9002NLEbIoIXoSAth70Nk2m2dDsbMxu2/TfO+JBbzNvHu99U6wn16sT&#10;jaHzbGA+S0AR177puDXwvn2+W4EKEbnB3jMZuFCAdXl9VWDe+DO/0WkTWyUhHHI0YGMccq1Dbclh&#10;mPmBWG57PzqMso6tbkY8S7jrdZokS+2wY2mwONCTpfqwOToD1ctH51v01Xyyn69fl8zWlbPG3N5M&#10;jw+gIk3xzww/+IIOpTDt/JGboHoDq3Qh6NFAulyAEkN2n8mw+xV0Wej/H5TfAAAA//8DAFBLAQIt&#10;ABQABgAIAAAAIQC2gziS/gAAAOEBAAATAAAAAAAAAAAAAAAAAAAAAABbQ29udGVudF9UeXBlc10u&#10;eG1sUEsBAi0AFAAGAAgAAAAhADj9If/WAAAAlAEAAAsAAAAAAAAAAAAAAAAALwEAAF9yZWxzLy5y&#10;ZWxzUEsBAi0AFAAGAAgAAAAhAKTZEBInAgAATAQAAA4AAAAAAAAAAAAAAAAALgIAAGRycy9lMm9E&#10;b2MueG1sUEsBAi0AFAAGAAgAAAAhAKzrFKzeAAAACQEAAA8AAAAAAAAAAAAAAAAAgQQAAGRycy9k&#10;b3ducmV2LnhtbFBLBQYAAAAABAAEAPMAAACMBQAAAAA=&#10;" strokecolor="#7030a0" strokeweight="1.5pt"/>
        </w:pict>
      </w:r>
      <w:r w:rsidRPr="000455C2">
        <w:rPr>
          <w:rFonts w:ascii="Times New Roman" w:eastAsia="Times New Roman" w:hAnsi="Times New Roman" w:cs="Times New Roman"/>
          <w:b/>
          <w:bCs/>
          <w:color w:val="FF0000"/>
          <w:sz w:val="24"/>
          <w:szCs w:val="24"/>
          <w:lang w:val="en-GB"/>
        </w:rPr>
        <w:pict w14:anchorId="2098133D">
          <v:shape id="Straight Arrow Connector 16" o:spid="_x0000_s1045" type="#_x0000_t32" style="position:absolute;margin-left:-36.75pt;margin-top:13.25pt;width:0;height:4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9QJgIAAE0EAAAOAAAAZHJzL2Uyb0RvYy54bWysVMGO2jAQvVfqP1i5s0kgsBABK5RAL9sW&#10;ie0HGNshVhOPZRsCqvrvHRuIlvZSVb04M7bnzZuZ58xfzm1DTsJYCWoRpU9JRIRiwKU6LKJvb5vB&#10;NCLWUcVpA0osoouw0cvy44d5p3MxhBoaLgxBEGXzTi+i2jmdx7FltWipfQItFB5WYFrq0DWHmBva&#10;IXrbxMMkmcQdGK4NMGEt7pbXw2gZ8KtKMPe1qqxwpFlEyM2F1YR179d4Oaf5wVBdS3ajQf+BRUul&#10;wqQ9VEkdJUcj/4BqJTNgoXJPDNoYqkoyEWrAatLkt2p2NdUi1ILNsbpvk/1/sOzLaWuI5Di7SUQU&#10;bXFGO2eoPNSOrIyBjhSgFPYRDMEr2K9O2xzDCrU1vmJ2Vjv9Cuy7JQqKmqqDCLzfLhqxUh8RP4R4&#10;x2rMuu8+A8c79OggNO9cmdZDYlvIOczo0s9InB1h102Gu+NkOhmNw/ximt8DtbHuk4CWeGMR2Vsh&#10;fQVpSENPr9Z5WjS/B/isCjayaYIgGkU65D5LMIM/stBI7k+DYw77ojHkRFFTz8koWd1pPFwzcFQ8&#10;oNWC8vXNdlQ2VxuzN8rjYWXI52ZdRfNjlszW0/U0G2TDyXqQJWU5WG2KbDDZpM/jclQWRZn+9NTS&#10;LK8l50J5dncBp9nfCeT2lK7S6yXc9yF+RA8NQ7L3byAdRuunedXFHvhla+4jR82Gy7f35R/Fex/t&#10;93+B5S8AAAD//wMAUEsDBBQABgAIAAAAIQBsVrd53gAAAAoBAAAPAAAAZHJzL2Rvd25yZXYueG1s&#10;TI9NT8MwDIbvSPyHyEjctnRF+ypNJ4TEBakSDA7s5rWmqWic0mRb9+8x4jBOlu1Hrx/nm9F16khD&#10;aD0bmE0TUMSVr1tuDLy/PU1WoEJErrHzTAbOFGBTXF/lmNX+xK903MZGSQiHDA3YGPtM61BZchim&#10;vieW3acfHEZph0bXA54k3HU6TZKFdtiyXLDY06Ol6mt7cAbK54/WN+jL2Wh3L9/nta1KZ425vRkf&#10;7kFFGuMFhl99UYdCnPb+wHVQnYHJ8m4uqIF0IVWAv8HewCpdzkEXuf7/QvEDAAD//wMAUEsBAi0A&#10;FAAGAAgAAAAhALaDOJL+AAAA4QEAABMAAAAAAAAAAAAAAAAAAAAAAFtDb250ZW50X1R5cGVzXS54&#10;bWxQSwECLQAUAAYACAAAACEAOP0h/9YAAACUAQAACwAAAAAAAAAAAAAAAAAvAQAAX3JlbHMvLnJl&#10;bHNQSwECLQAUAAYACAAAACEAsYB/UCYCAABNBAAADgAAAAAAAAAAAAAAAAAuAgAAZHJzL2Uyb0Rv&#10;Yy54bWxQSwECLQAUAAYACAAAACEAbFa3ed4AAAAKAQAADwAAAAAAAAAAAAAAAACABAAAZHJzL2Rv&#10;d25yZXYueG1sUEsFBgAAAAAEAAQA8wAAAIsFAAAAAA==&#10;" strokecolor="#7030a0" strokeweight="1.5pt"/>
        </w:pict>
      </w:r>
      <w:r w:rsidRPr="000455C2">
        <w:rPr>
          <w:rFonts w:ascii="Times New Roman" w:eastAsia="Times New Roman" w:hAnsi="Times New Roman" w:cs="Times New Roman"/>
          <w:b/>
          <w:bCs/>
          <w:color w:val="FF0000"/>
          <w:sz w:val="24"/>
          <w:szCs w:val="24"/>
          <w:lang w:val="en-GB"/>
        </w:rPr>
        <w:pict w14:anchorId="0526CF59">
          <v:shape id="Straight Arrow Connector 15" o:spid="_x0000_s1044" type="#_x0000_t32" style="position:absolute;margin-left:-36.75pt;margin-top:13.25pt;width:59.6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63LgIAAFYEAAAOAAAAZHJzL2Uyb0RvYy54bWysVMFu2zAMvQ/YPwi+p7bTpGmMOEVhJ9uh&#10;2wqk+wBFkmNhsihIapxg2L+PUpys2S7DsItMieTTI/nkxcOhU2QvrJOgyyS/yRIiNAMu9a5Mvr6s&#10;R/cJcZ5qThVoUSZH4ZKH5ft3i94UYgwtKC4sQRDtit6USeu9KdLUsVZ01N2AERqdDdiOetzaXcot&#10;7RG9U+k4y+7SHiw3FphwDk/rkzNZRvymEcx/aRonPFFlgtx8XG1ct2FNlwta7Cw1rWQDDfoPLDoq&#10;NV56gaqpp+TVyj+gOsksOGj8DYMuhaaRTMQasJo8+62aTUuNiLVgc5y5tMn9P1j2ef9sieQ4u2lC&#10;NO1wRhtvqdy1njxaCz2pQGvsI1iCIdiv3rgC0yr9bEPF7KA35gnYN0c0VC3VOxF5vxwNYuUhI71K&#10;CRtn8NZt/wk4xtBXD7F5h8Z2pFHSfAyJARwbRA5xWsfLtMTBE4aHs+lsOkXS7OxKaREQQp6xzn8Q&#10;0JFglIkbKrqUckKn+yfnA79fCSFZw1oqFZWhNOmRyzybZpGPAyV58IY4Z3fbSlmypyiuWXabPUY9&#10;IdpVmIVXzSNaKyhfDbanUp1sjFc64GFhyGewTur5Ps/mq/vV/WQ0Gd+tRpOsrkeP62oyulvns2l9&#10;W1dVnf8I1PJJ0UrOhQ7szkrOJ3+nlOFNnTR40fKlD+k1emwYkj1/I+k44zDWk0C2wI/P9jx7FG8M&#10;Hh5aeB1v92i//R0sfwIAAP//AwBQSwMEFAAGAAgAAAAhAP7P6qrdAAAACAEAAA8AAABkcnMvZG93&#10;bnJldi54bWxMj01OwzAQhfdI3MEaJHatk4a0EOJUCIQq6IaWHsCNh8QiHkex26a37yAWsBo9zaf3&#10;Uy5H14kjDsF6UpBOExBItTeWGgW7z9fJPYgQNRndeUIFZwywrK6vSl0Yf6INHrexEWxCodAK2hj7&#10;QspQt+h0mPoeiX9ffnA6shwaaQZ9YnPXyVmSzKXTljih1T0+t1h/bw9OAb4v0vTD9na9elnn2dvD&#10;arMbMqVub8anRxARx/gHw099rg4Vd9r7A5kgOgWTRZYzqmA258vAXc5T9r9aVqX8P6C6AAAA//8D&#10;AFBLAQItABQABgAIAAAAIQC2gziS/gAAAOEBAAATAAAAAAAAAAAAAAAAAAAAAABbQ29udGVudF9U&#10;eXBlc10ueG1sUEsBAi0AFAAGAAgAAAAhADj9If/WAAAAlAEAAAsAAAAAAAAAAAAAAAAALwEAAF9y&#10;ZWxzLy5yZWxzUEsBAi0AFAAGAAgAAAAhABVzDrcuAgAAVgQAAA4AAAAAAAAAAAAAAAAALgIAAGRy&#10;cy9lMm9Eb2MueG1sUEsBAi0AFAAGAAgAAAAhAP7P6qrdAAAACAEAAA8AAAAAAAAAAAAAAAAAiAQA&#10;AGRycy9kb3ducmV2LnhtbFBLBQYAAAAABAAEAPMAAACSBQAAAAA=&#10;" strokecolor="#7030a0" strokeweight="1.5pt"/>
        </w:pict>
      </w:r>
    </w:p>
    <w:p w14:paraId="477E37FB"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50367FCF"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55D20A0E"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75D89D77"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121DCB08" w14:textId="77777777" w:rsidR="003273F2" w:rsidRPr="000455C2" w:rsidRDefault="00000000" w:rsidP="003273F2">
      <w:pPr>
        <w:spacing w:after="0" w:line="240" w:lineRule="auto"/>
        <w:rPr>
          <w:rFonts w:ascii="Times New Roman" w:eastAsia="Times New Roman" w:hAnsi="Times New Roman" w:cs="Times New Roman"/>
          <w:b/>
          <w:color w:val="FF0000"/>
          <w:sz w:val="24"/>
          <w:szCs w:val="24"/>
          <w:lang w:val="en-GB"/>
        </w:rPr>
      </w:pPr>
      <w:r w:rsidRPr="000455C2">
        <w:rPr>
          <w:rFonts w:ascii="Times New Roman" w:eastAsia="Times New Roman" w:hAnsi="Times New Roman" w:cs="Times New Roman"/>
          <w:sz w:val="24"/>
          <w:szCs w:val="24"/>
          <w:lang w:val="en-GB"/>
        </w:rPr>
        <w:pict w14:anchorId="3CED480C">
          <v:roundrect id="Rounded Rectangle 14" o:spid="_x0000_s1030" style="position:absolute;margin-left:228.4pt;margin-top:-.35pt;width:184.5pt;height:8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l2iwIAADYFAAAOAAAAZHJzL2Uyb0RvYy54bWysVEtv2zAMvg/YfxB0X20nTtsZTYqgRYcB&#10;QVu0HXpmZPmByaImKXG6Xz9KdtK062mYDwJpUnx8/KiLy12n2FZa16Ke8+wk5UxqgWWr6zn/8XTz&#10;5Zwz50GXoFDLOX+Rjl8uPn+66E0hJ9igKqVlFES7ojdz3nhviiRxopEduBM0UpOxQtuBJ9XWSWmh&#10;p+idSiZpepr0aEtjUUjn6O/1YOSLGL+qpPB3VeWkZ2rOqTYfTxvPdTiTxQUUtQXTtGIsA/6hig5a&#10;TUkPoa7BA9vY9q9QXSssOqz8icAuwapqhYw9UDdZ+q6bxwaMjL0QOM4cYHL/L6y43d5b1pY0u5wz&#10;DR3N6AE3upQleyD0QNdKMrIRUL1xBfk/mnsbWnVmheKnI0PyxhIUN/rsKtsFX2qU7SLqLwfU5c4z&#10;QT8n03yazWg4gmxZNp3mZ7OQLoFif91Y579J7FgQ5tyGAkN1EXLYrpwf/Pd+sTxUbXnTKhUVW6+v&#10;lGVbIB6cp6f5cjKmcMduSrOeCprlaSgHiI+VAk9iZwghp2vOQNVEdOFtzP3mtvsgSUzeQCmH1LOU&#10;vn3mwT02+iZO6OIaXDNciabxitIhnoy8Hpt+RTtIfrfexWkeBrbG8oUmbHGgvjPipqX4K3D+Hixx&#10;nTql/fV3dFQKqX0cJc4atL8/+h/8iYJk5ayn3SFofm3ASs7Ud03k/JrleVi2qOSzswkp9tiyPrbo&#10;TXeFNJaMXgojohj8vdqLlcXumdZ8GbKSCbSg3MMQRuXKDztND4WQy2V0owUz4Ff60YgQPCAXkH3a&#10;PYM1I5M8kfAW93sGxTsuDb7hpsblxmPVRqIFpAdcR+7TcsYxjg9J2P5jPXq9PneLPwAAAP//AwBQ&#10;SwMEFAAGAAgAAAAhADXP1ufeAAAACQEAAA8AAABkcnMvZG93bnJldi54bWxMj81OwzAQhO9IvIO1&#10;SNxah4g2UYhTIapKlTjRcODoxps4rX9C7Dbp27Oc4Dia0cw35Wa2hl1xDL13Ap6WCTB0jVe96wR8&#10;1rtFDixE6ZQ03qGAGwbYVPd3pSyUn9wHXg+xY1TiQiEF6BiHgvPQaLQyLP2AjrzWj1ZGkmPH1Sgn&#10;KreGp0my5lb2jha0HPBNY3M+XKwA/Pbb3TZ5n9rmVO9NW+91evsS4vFhfn0BFnGOf2H4xSd0qIjp&#10;6C9OBWYEPK/WhB4FLDJg5OfpivSRglmWA69K/v9B9QMAAP//AwBQSwECLQAUAAYACAAAACEAtoM4&#10;kv4AAADhAQAAEwAAAAAAAAAAAAAAAAAAAAAAW0NvbnRlbnRfVHlwZXNdLnhtbFBLAQItABQABgAI&#10;AAAAIQA4/SH/1gAAAJQBAAALAAAAAAAAAAAAAAAAAC8BAABfcmVscy8ucmVsc1BLAQItABQABgAI&#10;AAAAIQDdCpl2iwIAADYFAAAOAAAAAAAAAAAAAAAAAC4CAABkcnMvZTJvRG9jLnhtbFBLAQItABQA&#10;BgAIAAAAIQA1z9bn3gAAAAkBAAAPAAAAAAAAAAAAAAAAAOUEAABkcnMvZG93bnJldi54bWxQSwUG&#10;AAAAAAQABADzAAAA8AUAAAAA&#10;" fillcolor="#8064a2" strokecolor="#5c4776" strokeweight="2pt">
            <v:path arrowok="t"/>
            <v:textbox style="mso-next-textbox:#Rounded Rectangle 14">
              <w:txbxContent>
                <w:p w14:paraId="4CC1F755" w14:textId="77777777" w:rsidR="0097392D" w:rsidRPr="00856A6E" w:rsidRDefault="0097392D" w:rsidP="003273F2">
                  <w:pPr>
                    <w:jc w:val="center"/>
                    <w:rPr>
                      <w:color w:val="FFFFFF"/>
                    </w:rPr>
                  </w:pPr>
                  <w:r>
                    <w:rPr>
                      <w:color w:val="FFFFFF"/>
                      <w:lang w:val="en-GB"/>
                    </w:rPr>
                    <w:t>Group for International Relations</w:t>
                  </w:r>
                </w:p>
                <w:p w14:paraId="483A5504" w14:textId="77777777" w:rsidR="0097392D" w:rsidRPr="00856A6E" w:rsidRDefault="0097392D" w:rsidP="003273F2">
                  <w:pPr>
                    <w:jc w:val="center"/>
                    <w:rPr>
                      <w:color w:val="FFFFFF"/>
                    </w:rPr>
                  </w:pPr>
                  <w:r>
                    <w:rPr>
                      <w:color w:val="FFFFFF"/>
                      <w:lang w:val="en-GB"/>
                    </w:rPr>
                    <w:t>Group Manager</w:t>
                  </w:r>
                </w:p>
                <w:p w14:paraId="00DC4BD4" w14:textId="77777777" w:rsidR="0097392D" w:rsidRPr="00856A6E" w:rsidRDefault="0097392D" w:rsidP="003273F2">
                  <w:pPr>
                    <w:jc w:val="center"/>
                    <w:rPr>
                      <w:color w:val="FFFFFF"/>
                    </w:rPr>
                  </w:pPr>
                </w:p>
              </w:txbxContent>
            </v:textbox>
          </v:roundrect>
        </w:pict>
      </w:r>
      <w:r w:rsidRPr="000455C2">
        <w:rPr>
          <w:rFonts w:ascii="Times New Roman" w:eastAsia="Times New Roman" w:hAnsi="Times New Roman" w:cs="Times New Roman"/>
          <w:sz w:val="24"/>
          <w:szCs w:val="24"/>
          <w:lang w:val="en-GB"/>
        </w:rPr>
        <w:pict w14:anchorId="75F1CF78">
          <v:roundrect id="Rounded Rectangle 13" o:spid="_x0000_s1031" style="position:absolute;margin-left:22.9pt;margin-top:-.35pt;width:184.5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cWiwIAADYFAAAOAAAAZHJzL2Uyb0RvYy54bWysVEtv2zAMvg/YfxB0X20nTtsZTYqgRYcB&#10;QRu0HXpmZPmByaImKXG6Xz9Kdtq062mYDwYpUnx8/KiLy32n2E5a16Ke8+wk5UxqgWWr6zn/8Xjz&#10;5Zwz50GXoFDLOX+Wjl8uPn+66E0hJ9igKqVlFES7ojdz3nhviiRxopEduBM0UpOxQtuBJ9XWSWmh&#10;p+idSiZpepr0aEtjUUjn6PR6MPJFjF9VUvi7qnLSMzXnVJuPfxv/m/BPFhdQ1BZM04qxDPiHKjpo&#10;NSV9CXUNHtjWtn+F6lph0WHlTwR2CVZVK2TsgbrJ0nfdPDRgZOyFwHHmBSb3/8KK293asrak2U05&#10;09DRjO5xq0tZsntCD3StJCMbAdUbV5D/g1nb0KozKxQ/HRmSN5aguNFnX9ku+FKjbB9Rf35BXe49&#10;E3Q4mebTbEbDEWTLsuk0P5uFdAkUh+vGOv9NYseCMOc2FBiqi5DDbuX84H/wi+WhasubVqmo2Hpz&#10;pSzbAfHgPD3Nl5MxhTt2U5r1VNAsT0M5QHysFHgSO0MIOV1zBqomogtvY+43t90HSWLyBko5pJ6l&#10;9B0yD+6x0TdxQhfX4JrhSjSNV5QO8WTk9dj0K9pB8vvNPk4zIhhONlg+04QtDtR3Rty0FH8Fzq/B&#10;EtepU9pff0e/SiG1j6PEWYP290fnwZ8oSFbOetodgubXFqzkTH3XRM6vWZ6HZYtKPjubkGKPLZtj&#10;i952V0hjyeilMCKKwd+rg1hZ7J5ozZchK5lAC8o9DGFUrvyw0/RQCLlcRjdaMAN+pR+MCMEDcgHZ&#10;x/0TWDMyyRMJb/GwZ1C849LgG25qXG49Vm0k2iuuI/dpOeMYx4ckbP+xHr1en7vFHwAAAP//AwBQ&#10;SwMEFAAGAAgAAAAhAKWAONfdAAAACAEAAA8AAABkcnMvZG93bnJldi54bWxMj8FOwzAQRO9I/IO1&#10;SNxap1UgVYhTIapKlTjRcODoxps4EK9D7Dbp37Oc4Dia0cybYju7XlxwDJ0nBatlAgKp9qajVsF7&#10;tV9sQISoyejeEyq4YoBteXtT6Nz4id7wcoyt4BIKuVZgYxxyKUNt0emw9AMSe40fnY4sx1aaUU9c&#10;7nq5TpJH6XRHvGD1gC8W66/j2SnAb7/b75LXqak/q0PfVAe7vn4odX83Pz+BiDjHvzD84jM6lMx0&#10;8mcyQfQK0gcmjwoWGQi201XK+sS5LNuALAv5/0D5AwAA//8DAFBLAQItABQABgAIAAAAIQC2gziS&#10;/gAAAOEBAAATAAAAAAAAAAAAAAAAAAAAAABbQ29udGVudF9UeXBlc10ueG1sUEsBAi0AFAAGAAgA&#10;AAAhADj9If/WAAAAlAEAAAsAAAAAAAAAAAAAAAAALwEAAF9yZWxzLy5yZWxzUEsBAi0AFAAGAAgA&#10;AAAhALoXNxaLAgAANgUAAA4AAAAAAAAAAAAAAAAALgIAAGRycy9lMm9Eb2MueG1sUEsBAi0AFAAG&#10;AAgAAAAhAKWAONfdAAAACAEAAA8AAAAAAAAAAAAAAAAA5QQAAGRycy9kb3ducmV2LnhtbFBLBQYA&#10;AAAABAAEAPMAAADvBQAAAAA=&#10;" fillcolor="#8064a2" strokecolor="#5c4776" strokeweight="2pt">
            <v:path arrowok="t"/>
            <v:textbox style="mso-next-textbox:#Rounded Rectangle 13">
              <w:txbxContent>
                <w:p w14:paraId="5AEE5D1E" w14:textId="77777777" w:rsidR="0097392D" w:rsidRPr="00856A6E" w:rsidRDefault="0097392D" w:rsidP="003273F2">
                  <w:pPr>
                    <w:jc w:val="center"/>
                    <w:rPr>
                      <w:color w:val="FFFFFF"/>
                    </w:rPr>
                  </w:pPr>
                  <w:r>
                    <w:rPr>
                      <w:color w:val="FFFFFF"/>
                      <w:lang w:val="en-GB"/>
                    </w:rPr>
                    <w:t>Group for Verifying the Grounds for Conducting the Negotiation Procedure</w:t>
                  </w:r>
                </w:p>
                <w:p w14:paraId="05771DA8" w14:textId="77777777" w:rsidR="0097392D" w:rsidRPr="00856A6E" w:rsidRDefault="0097392D" w:rsidP="003273F2">
                  <w:pPr>
                    <w:jc w:val="center"/>
                    <w:rPr>
                      <w:color w:val="FFFFFF"/>
                    </w:rPr>
                  </w:pPr>
                  <w:r>
                    <w:rPr>
                      <w:color w:val="FFFFFF"/>
                      <w:lang w:val="en-GB"/>
                    </w:rPr>
                    <w:t>Group Manager</w:t>
                  </w:r>
                </w:p>
              </w:txbxContent>
            </v:textbox>
          </v:roundrect>
        </w:pict>
      </w:r>
    </w:p>
    <w:p w14:paraId="1C029B7E"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2B140359"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39D12741" w14:textId="77777777" w:rsidR="003273F2" w:rsidRPr="000455C2" w:rsidRDefault="00000000" w:rsidP="003273F2">
      <w:pPr>
        <w:spacing w:after="0" w:line="240" w:lineRule="auto"/>
        <w:rPr>
          <w:rFonts w:ascii="Times New Roman" w:eastAsia="Times New Roman" w:hAnsi="Times New Roman" w:cs="Times New Roman"/>
          <w:b/>
          <w:color w:val="FF0000"/>
          <w:sz w:val="24"/>
          <w:szCs w:val="24"/>
          <w:lang w:val="en-GB"/>
        </w:rPr>
      </w:pPr>
      <w:r w:rsidRPr="000455C2">
        <w:rPr>
          <w:rFonts w:ascii="Times New Roman" w:eastAsia="Times New Roman" w:hAnsi="Times New Roman" w:cs="Times New Roman"/>
          <w:b/>
          <w:bCs/>
          <w:color w:val="FF0000"/>
          <w:sz w:val="24"/>
          <w:szCs w:val="24"/>
          <w:lang w:val="en-GB"/>
        </w:rPr>
        <w:pict w14:anchorId="58B12A00">
          <v:shape id="Straight Arrow Connector 7" o:spid="_x0000_s1043" type="#_x0000_t32" style="position:absolute;margin-left:412.9pt;margin-top:3.35pt;width:61.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5k5KAIAAEoEAAAOAAAAZHJzL2Uyb0RvYy54bWysVE1v2zAMvQ/YfxB0T2y3TpMYdYrCTnbp&#10;tgDpfoAiybEwWxQkJU4w7L+PUj7Qbpdh2EWmJPLxkXzy49Ox78hBWqdAlzQbp5RIzUEovSvpt9fV&#10;aEaJ80wL1oGWJT1JR58WHz88DqaQd9BCJ6QlCKJdMZiStt6bIkkcb2XP3BiM1HjZgO2Zx63dJcKy&#10;AdH7LrlL04dkACuMBS6dw9P6fEkXEb9pJPdfm8ZJT7qSIjcfVxvXbViTxSMrdpaZVvELDfYPLHqm&#10;NCa9QdXMM7K36g+oXnELDho/5tAn0DSKy1gDVpOlv1WzaZmRsRZsjjO3Nrn/B8u/HNaWKFHSKSWa&#10;9TiijbdM7VpPnq2FgVSgNbYRLJmGbg3GFRhU6bUN9fKj3pgX4N8d0VC1TO9kZP16MgiVhYjkXUjY&#10;OIM5t8NnEOjD9h5i646N7QMkNoUc44ROtwnJoyccD6ezST6fUMKvVwkrrnHGOv9JQk+CUVJ3KePG&#10;P4tZ2OHF+cCKFdeAkFTDSnVdVEOnyYDU5+kkjREOOiXCbfBzdretOksODAU1Te/T56ghRHvnZmGv&#10;RURrJRPLi+2Z6s42+nc64GFhyOdinRXzY57Ol7PlLB/ldw/LUZ7W9eh5VeWjh1U2ndT3dVXV2c9A&#10;LcuLVgkhdWB3VW+W/506Lu/orLubfm99SN6jx4Yh2es3ko6TDcM8y2IL4rS214mjYKPz5XGFF/F2&#10;j/bbX8DiFwAAAP//AwBQSwMEFAAGAAgAAAAhAMZrxm3cAAAABwEAAA8AAABkcnMvZG93bnJldi54&#10;bWxMzkFLw0AQBeC74H9YRvBmNy22NjGbIoIXIaDVg96m2TEbzM7G7LZN/72jFz0+3vDmKzeT79WB&#10;xtgFNjCfZaCIm2A7bg28vjxcrUHFhGyxD0wGThRhU52flVjYcORnOmxTq2SEY4EGXEpDoXVsHHmM&#10;szAQS/cRRo9J4thqO+JRxn2vF1m20h47lg8OB7p31Hxu995A/fjWhRZDPZ/c+9PXKXdN7Z0xlxfT&#10;3S2oRFP6O4YfvtChEtMu7NlG1RtYL5ZCTwZWN6Ckz6/zJajdb9ZVqf/7q28AAAD//wMAUEsBAi0A&#10;FAAGAAgAAAAhALaDOJL+AAAA4QEAABMAAAAAAAAAAAAAAAAAAAAAAFtDb250ZW50X1R5cGVzXS54&#10;bWxQSwECLQAUAAYACAAAACEAOP0h/9YAAACUAQAACwAAAAAAAAAAAAAAAAAvAQAAX3JlbHMvLnJl&#10;bHNQSwECLQAUAAYACAAAACEAo9uZOSgCAABKBAAADgAAAAAAAAAAAAAAAAAuAgAAZHJzL2Uyb0Rv&#10;Yy54bWxQSwECLQAUAAYACAAAACEAxmvGbdwAAAAHAQAADwAAAAAAAAAAAAAAAACCBAAAZHJzL2Rv&#10;d25yZXYueG1sUEsFBgAAAAAEAAQA8wAAAIsFAAAAAA==&#10;" strokecolor="#7030a0" strokeweight="1.5pt"/>
        </w:pict>
      </w:r>
      <w:r w:rsidRPr="000455C2">
        <w:rPr>
          <w:rFonts w:ascii="Times New Roman" w:eastAsia="Times New Roman" w:hAnsi="Times New Roman" w:cs="Times New Roman"/>
          <w:b/>
          <w:bCs/>
          <w:color w:val="FF0000"/>
          <w:sz w:val="24"/>
          <w:szCs w:val="24"/>
          <w:lang w:val="en-GB"/>
        </w:rPr>
        <w:pict w14:anchorId="1FA52223">
          <v:shape id="Straight Arrow Connector 6" o:spid="_x0000_s1042" type="#_x0000_t32" style="position:absolute;margin-left:-36.75pt;margin-top:3.35pt;width:59.6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CJwIAAEoEAAAOAAAAZHJzL2Uyb0RvYy54bWysVE1v2zAMvQ/YfxB0T22n+aoRpyjsZJdu&#10;C5DuByiSHAuzRUFS4wTD/vsoxQna7TIMu8iURD4+kk9ePp66lhyldQp0QbO7lBKpOQilDwX99rIZ&#10;LShxnmnBWtCyoGfp6OPq44dlb3I5hgZaIS1BEO3y3hS08d7kSeJ4Izvm7sBIjZc12I553NpDIizr&#10;Eb1rk3GazpIerDAWuHQOT6vLJV1F/LqW3H+tayc9aQuK3HxcbVz3YU1WS5YfLDON4gMN9g8sOqY0&#10;Jr1BVcwz8mrVH1Cd4hYc1P6OQ5dAXSsuYw1YTZb+Vs2uYUbGWrA5ztza5P4fLP9y3FqiREFnlGjW&#10;4Yh23jJ1aDx5shZ6UoLW2EawZBa61RuXY1CptzbUy096Z56Bf3dEQ9kwfZCR9cvZIFQWIpJ3IWHj&#10;DObc959BoA979RBbd6ptFyCxKeQUJ3S+TUiePOF4OJ/Op9MpJfx6lbD8Gmes858kdCQYBXVDGTf+&#10;WczCjs/OB1YsvwaEpBo2qm2jGlpNeqT+kE7TGOGgVSLcBj9nD/uyteTIUFDz9D59ihpCtHduFl61&#10;iGiNZGI92J6p9mKjf6sDHhaGfAbropgfD+nDerFeTEaT8Ww9mqRVNXralJPRbJPNp9V9VZZV9jNQ&#10;yyZ5o4SQOrC7qjeb/J06hnd00d1Nv7c+JO/RY8OQ7PUbScfJhmFeZLEHcd7a68RRsNF5eFzhRbzd&#10;o/32F7D6BQAA//8DAFBLAwQUAAYACAAAACEA01VimdsAAAAGAQAADwAAAGRycy9kb3ducmV2Lnht&#10;bEyPzU7DMBCE70i8g7VI3FqnQH8IcSqExAUpEhQO9LaNlzgiXofYbdO3Z+ECx9GMZr4p1qPv1IGG&#10;2AY2MJtmoIjrYFtuDLy9Pk5WoGJCttgFJgMnirAuz88KzG048gsdNqlRUsIxRwMupT7XOtaOPMZp&#10;6InF+wiDxyRyaLQd8CjlvtNXWbbQHluWBYc9PTiqPzd7b6B6em9Dg6GajW77/HW6dXXlnTGXF+P9&#10;HahEY/oLww++oEMpTLuwZxtVZ2CyvJ5L1MBiCUr8m7k82f1KXRb6P375DQAA//8DAFBLAQItABQA&#10;BgAIAAAAIQC2gziS/gAAAOEBAAATAAAAAAAAAAAAAAAAAAAAAABbQ29udGVudF9UeXBlc10ueG1s&#10;UEsBAi0AFAAGAAgAAAAhADj9If/WAAAAlAEAAAsAAAAAAAAAAAAAAAAALwEAAF9yZWxzLy5yZWxz&#10;UEsBAi0AFAAGAAgAAAAhAH8WgQInAgAASgQAAA4AAAAAAAAAAAAAAAAALgIAAGRycy9lMm9Eb2Mu&#10;eG1sUEsBAi0AFAAGAAgAAAAhANNVYpnbAAAABgEAAA8AAAAAAAAAAAAAAAAAgQQAAGRycy9kb3du&#10;cmV2LnhtbFBLBQYAAAAABAAEAPMAAACJBQAAAAA=&#10;" strokecolor="#7030a0" strokeweight="1.5pt"/>
        </w:pict>
      </w:r>
    </w:p>
    <w:p w14:paraId="27DBABC0"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3158B500"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33248915"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1BABBA6E" w14:textId="77777777" w:rsidR="003273F2" w:rsidRPr="000455C2" w:rsidRDefault="00000000" w:rsidP="003273F2">
      <w:pPr>
        <w:spacing w:after="0" w:line="240" w:lineRule="auto"/>
        <w:rPr>
          <w:rFonts w:ascii="Times New Roman" w:eastAsia="Times New Roman" w:hAnsi="Times New Roman" w:cs="Times New Roman"/>
          <w:b/>
          <w:color w:val="FF0000"/>
          <w:sz w:val="24"/>
          <w:szCs w:val="24"/>
          <w:lang w:val="en-GB"/>
        </w:rPr>
      </w:pPr>
      <w:r w:rsidRPr="000455C2">
        <w:rPr>
          <w:rFonts w:ascii="Times New Roman" w:eastAsia="Times New Roman" w:hAnsi="Times New Roman" w:cs="Times New Roman"/>
          <w:sz w:val="24"/>
          <w:szCs w:val="24"/>
          <w:lang w:val="en-GB"/>
        </w:rPr>
        <w:pict w14:anchorId="1D1B4DEB">
          <v:roundrect id="Rounded Rectangle 11" o:spid="_x0000_s1032" style="position:absolute;margin-left:228.4pt;margin-top:7.35pt;width:184.5pt;height:8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QnAiQIAADYFAAAOAAAAZHJzL2Uyb0RvYy54bWysVN1P2zAQf5+0/8Hy+0ha2sIiWlSBmCZV&#10;UAETz1fH+dAcn2e7Tdhfv7OTlpbxNC0Pls/3/bvf5eq6axTbSetq1HM+Oks5k1pgXutyzn883325&#10;5Mx50Dko1HLOX6Xj14vPn65ak8kxVqhyaRkF0S5rzZxX3pssSZyoZAPuDI3UpCzQNuBJtGWSW2gp&#10;eqOScZrOkhZtbiwK6Ry93vZKvojxi0IK/1AUTnqm5pxq8/G08dyEM1lcQVZaMFUthjLgH6pooNaU&#10;9BDqFjywra3/CtXUwqLDwp8JbBIsilrI2AN1M0rfdfNUgZGxFwLHmQNM7v+FFfe7tWV1TrMbcaah&#10;oRk94lbnMmePhB7oUklGOgKqNS4j+yeztqFVZ1YofjpSJCeaILjBpitsE2ypUdZF1F8PqMvOM0GP&#10;4/PJ+WhKwxGkG6UXs/PxNKRLINu7G+v8N4kNC5c5t6HAUF2EHHYr53v7vV0sD1Wd39VKRcGWmxtl&#10;2Q6IB5fpbLIcDyncsZnSrKWCppM0lAPEx0KBp2tjCCGnS85AlUR04W3MfeLtPkgSk1eQyz71NKVv&#10;n7k3j42exAld3IKrepeoGlyUDvFk5PXQ9Bva4ea7TRenOQse4WWD+StN2GJPfWfEXU3xV+D8Gixx&#10;nTql/fUPdBQKqX0cbpxVaH9/9B7siYKk5ayl3SFofm3BSs7Ud03k/DqaTMKyRWEyvRiTYI81m2ON&#10;3jY3SGMh/lF18RrsvdpfC4vNC635MmQlFWhBufshDMKN73eafhRCLpfRjBbMgF/pJyNC8IBcQPa5&#10;ewFrBiZ5IuE97vcMsndc6m2Dp8bl1mNRR6K94Tpwn5YzjnH4kYTtP5aj1dvvbvEHAAD//wMAUEsD&#10;BBQABgAIAAAAIQAl7i4Q3wAAAAoBAAAPAAAAZHJzL2Rvd25yZXYueG1sTI/NTsMwEITvSLyDtUjc&#10;qEOUlijEqRBVpUqcaDhwdONNnNY/IXab9O1ZTvS4M6PZb8r1bA274Bh67wQ8LxJg6BqvetcJ+Kq3&#10;TzmwEKVT0niHAq4YYF3d35WyUH5yn3jZx45RiQuFFKBjHArOQ6PRyrDwAzryWj9aGekcO65GOVG5&#10;NTxNkhW3snf0QcsB3zU2p/3ZCsAfv9luko+pbY71zrT1TqfXbyEeH+a3V2AR5/gfhj98QoeKmA7+&#10;7FRgRkC2XBF6JCN7AUaBPF2ScCAhz1LgVclvJ1S/AAAA//8DAFBLAQItABQABgAIAAAAIQC2gziS&#10;/gAAAOEBAAATAAAAAAAAAAAAAAAAAAAAAABbQ29udGVudF9UeXBlc10ueG1sUEsBAi0AFAAGAAgA&#10;AAAhADj9If/WAAAAlAEAAAsAAAAAAAAAAAAAAAAALwEAAF9yZWxzLy5yZWxzUEsBAi0AFAAGAAgA&#10;AAAhAGPhCcCJAgAANgUAAA4AAAAAAAAAAAAAAAAALgIAAGRycy9lMm9Eb2MueG1sUEsBAi0AFAAG&#10;AAgAAAAhACXuLhDfAAAACgEAAA8AAAAAAAAAAAAAAAAA4wQAAGRycy9kb3ducmV2LnhtbFBLBQYA&#10;AAAABAAEAPMAAADvBQAAAAA=&#10;" fillcolor="#8064a2" strokecolor="#5c4776" strokeweight="2pt">
            <v:path arrowok="t"/>
            <v:textbox style="mso-next-textbox:#Rounded Rectangle 11">
              <w:txbxContent>
                <w:p w14:paraId="774D7829" w14:textId="77777777" w:rsidR="0097392D" w:rsidRPr="00856A6E" w:rsidRDefault="0097392D" w:rsidP="003273F2">
                  <w:pPr>
                    <w:jc w:val="center"/>
                    <w:rPr>
                      <w:color w:val="FFFFFF"/>
                    </w:rPr>
                  </w:pPr>
                  <w:r>
                    <w:rPr>
                      <w:color w:val="FFFFFF"/>
                      <w:lang w:val="en-GB"/>
                    </w:rPr>
                    <w:t xml:space="preserve">Group for Analysis and Development of the Public Procurement System </w:t>
                  </w:r>
                </w:p>
                <w:p w14:paraId="7207AE2F" w14:textId="77777777" w:rsidR="0097392D" w:rsidRPr="00856A6E" w:rsidRDefault="0097392D" w:rsidP="003273F2">
                  <w:pPr>
                    <w:jc w:val="center"/>
                    <w:rPr>
                      <w:color w:val="FFFFFF"/>
                    </w:rPr>
                  </w:pPr>
                  <w:r>
                    <w:rPr>
                      <w:color w:val="FFFFFF"/>
                      <w:lang w:val="en-GB"/>
                    </w:rPr>
                    <w:t>Group Manager</w:t>
                  </w:r>
                </w:p>
                <w:p w14:paraId="2BB2337E" w14:textId="77777777" w:rsidR="0097392D" w:rsidRPr="00856A6E" w:rsidRDefault="0097392D" w:rsidP="003273F2">
                  <w:pPr>
                    <w:jc w:val="center"/>
                    <w:rPr>
                      <w:color w:val="FFFFFF"/>
                    </w:rPr>
                  </w:pPr>
                </w:p>
              </w:txbxContent>
            </v:textbox>
          </v:roundrect>
        </w:pict>
      </w:r>
      <w:r w:rsidRPr="000455C2">
        <w:rPr>
          <w:rFonts w:ascii="Times New Roman" w:eastAsia="Times New Roman" w:hAnsi="Times New Roman" w:cs="Times New Roman"/>
          <w:sz w:val="24"/>
          <w:szCs w:val="24"/>
          <w:lang w:val="en-GB"/>
        </w:rPr>
        <w:pict w14:anchorId="3B88E280">
          <v:roundrect id="Rounded Rectangle 10" o:spid="_x0000_s1033" style="position:absolute;margin-left:22.9pt;margin-top:7.35pt;width:184.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CgiQIAADYFAAAOAAAAZHJzL2Uyb0RvYy54bWysVN9P2zAQfp+0/8Hy+0haWmARLapATJMq&#10;QMDE89Wxk2iOz7PdJuyv39lJoTCepuUh8vl+f/edzy/6VrOddL5Bs+CTo5wzaQSWjakW/Mfj9Zcz&#10;znwAU4JGIxf8WXp+sfz86byzhZxijbqUjlEQ44vOLngdgi2yzItatuCP0EpDSoWuhUCiq7LSQUfR&#10;W51N8/wk69CV1qGQ3tPt1aDkyxRfKSnCrVJeBqYXnGoL6e/SfxP/2fIcisqBrRsxlgH/UEULjaGk&#10;L6GuIADbuuavUG0jHHpU4Uhgm6FSjZCpB+pmkr/r5qEGK1MvBI63LzD5/xdW3OzuHGtKmh3BY6Cl&#10;Gd3j1pSyZPeEHphKS0Y6AqqzviD7B3vnYqverlH89KTI3mii4EebXrk22lKjrE+oP7+gLvvABF1O&#10;j2fHkzllF6Sb5Kcnx9N5TJdBsXe3zodvElsWDwvuYoGxugQ57NY+DPZ7u1Qe6qa8brROgqs2l9qx&#10;HRAPzvKT2Wo6pvCHZtqwjgqaz/JYDhAflYZAx9YSQt5UnIGuiOgiuJT7jbf/IElKXkMph9TznL59&#10;5sE8NfomTuziCnw9uCTV6KJNjCcTr8emX9GOp9Bv+jTN0+gRbzZYPtOEHQ7U91ZcNxR/DT7cgSOu&#10;U6e0v+GWfkojtY/jibMa3e+P7qM9UZC0nHW0OwTNry04yZn+boicXyezGYUNSZjNT6ckuEPN5lBj&#10;tu0l0lgm9FJYkY7RPuj9UTlsn2jNVzErqcAIyj0MYRQuw7DT9FAIuVolM1owC2FtHqyIwSNyEdnH&#10;/gmcHZkUiIQ3uN8zKN5xabCNngZX24CqSUR7xXXkPi1nGuP4kMTtP5ST1etzt/wDAAD//wMAUEsD&#10;BBQABgAIAAAAIQDbfsE23QAAAAkBAAAPAAAAZHJzL2Rvd25yZXYueG1sTI/LTsMwEEX3SPyDNUjs&#10;qNPIQBXiVKhVpUqsaFiwdONJHPAjjd0m/XuGFSzn3NGdM+V6dpZdcIx98BKWiwwY+ibo3ncSPurd&#10;wwpYTMprZYNHCVeMsK5ub0pV6DD5d7wcUseoxMdCSTApDQXnsTHoVFyEAT1lbRidSjSOHdejmqjc&#10;WZ5n2RN3qvd0wagBNwab78PZScBT2O622dvUNl/13rb13uTXTynv7+bXF2AJ5/S3DL/6pA4VOR3D&#10;2evIrATxSOaJuHgGRrlYCgJHAiuRA69K/v+D6gcAAP//AwBQSwECLQAUAAYACAAAACEAtoM4kv4A&#10;AADhAQAAEwAAAAAAAAAAAAAAAAAAAAAAW0NvbnRlbnRfVHlwZXNdLnhtbFBLAQItABQABgAIAAAA&#10;IQA4/SH/1gAAAJQBAAALAAAAAAAAAAAAAAAAAC8BAABfcmVscy8ucmVsc1BLAQItABQABgAIAAAA&#10;IQATSVCgiQIAADYFAAAOAAAAAAAAAAAAAAAAAC4CAABkcnMvZTJvRG9jLnhtbFBLAQItABQABgAI&#10;AAAAIQDbfsE23QAAAAkBAAAPAAAAAAAAAAAAAAAAAOMEAABkcnMvZG93bnJldi54bWxQSwUGAAAA&#10;AAQABADzAAAA7QUAAAAA&#10;" fillcolor="#8064a2" strokecolor="#5c4776" strokeweight="2pt">
            <v:path arrowok="t"/>
            <v:textbox style="mso-next-textbox:#Rounded Rectangle 10">
              <w:txbxContent>
                <w:p w14:paraId="135AFC9D" w14:textId="77777777" w:rsidR="0097392D" w:rsidRPr="00856A6E" w:rsidRDefault="0097392D" w:rsidP="003273F2">
                  <w:pPr>
                    <w:jc w:val="center"/>
                    <w:rPr>
                      <w:color w:val="FFFFFF"/>
                    </w:rPr>
                  </w:pPr>
                  <w:r>
                    <w:rPr>
                      <w:color w:val="FFFFFF"/>
                      <w:lang w:val="en-GB"/>
                    </w:rPr>
                    <w:t>Group for Monitoring the Implementation of Public Procurement Regulations</w:t>
                  </w:r>
                </w:p>
                <w:p w14:paraId="2499BEB8" w14:textId="77777777" w:rsidR="0097392D" w:rsidRPr="00856A6E" w:rsidRDefault="0097392D" w:rsidP="003273F2">
                  <w:pPr>
                    <w:jc w:val="center"/>
                    <w:rPr>
                      <w:color w:val="FFFFFF"/>
                    </w:rPr>
                  </w:pPr>
                  <w:r>
                    <w:rPr>
                      <w:color w:val="FFFFFF"/>
                      <w:lang w:val="en-GB"/>
                    </w:rPr>
                    <w:t>Group Manager</w:t>
                  </w:r>
                </w:p>
                <w:p w14:paraId="39366EB6" w14:textId="77777777" w:rsidR="0097392D" w:rsidRPr="00856A6E" w:rsidRDefault="0097392D" w:rsidP="003273F2">
                  <w:pPr>
                    <w:jc w:val="center"/>
                    <w:rPr>
                      <w:color w:val="FFFFFF"/>
                    </w:rPr>
                  </w:pPr>
                </w:p>
              </w:txbxContent>
            </v:textbox>
          </v:roundrect>
        </w:pict>
      </w:r>
    </w:p>
    <w:p w14:paraId="261BD299"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146AF9BF"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66FBD6C5" w14:textId="77777777" w:rsidR="003273F2" w:rsidRPr="000455C2" w:rsidRDefault="00000000" w:rsidP="003273F2">
      <w:pPr>
        <w:spacing w:after="0" w:line="240" w:lineRule="auto"/>
        <w:rPr>
          <w:rFonts w:ascii="Times New Roman" w:eastAsia="Times New Roman" w:hAnsi="Times New Roman" w:cs="Times New Roman"/>
          <w:b/>
          <w:color w:val="FF0000"/>
          <w:sz w:val="24"/>
          <w:szCs w:val="24"/>
          <w:lang w:val="en-GB"/>
        </w:rPr>
      </w:pPr>
      <w:r w:rsidRPr="000455C2">
        <w:rPr>
          <w:rFonts w:ascii="Times New Roman" w:eastAsia="Times New Roman" w:hAnsi="Times New Roman" w:cs="Times New Roman"/>
          <w:b/>
          <w:bCs/>
          <w:color w:val="FF0000"/>
          <w:sz w:val="24"/>
          <w:szCs w:val="24"/>
          <w:lang w:val="en-GB"/>
        </w:rPr>
        <w:pict w14:anchorId="0D660FD6">
          <v:shape id="Straight Arrow Connector 5" o:spid="_x0000_s1041" type="#_x0000_t32" style="position:absolute;margin-left:412.9pt;margin-top:10.25pt;width:61.8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QnJgIAAEoEAAAOAAAAZHJzL2Uyb0RvYy54bWysVE2P2jAQvVfqf7ByhyRsYCEirFACvWxb&#10;JLY/wNgOsZp4LNsQUNX/3rH50NJeqqoXZ2zPvHkz85z5y6lryVEYK0EVUTpMIiIUAy7Vvoi+va0H&#10;04hYRxWnLShRRGdho5fFxw/zXudiBA20XBiCIMrmvS6ixjmdx7FljeioHYIWCi9rMB11uDX7mBva&#10;I3rXxqMkmcQ9GK4NMGEtnlaXy2gR8OtaMPe1rq1wpC0i5ObCasK682u8mNN8b6huJLvSoP/AoqNS&#10;YdI7VEUdJQcj/4DqJDNgoXZDBl0MdS2ZCDVgNWnyWzXbhmoRasHmWH1vk/1/sOzLcWOI5EU0joii&#10;HY5o6wyV+8aRpTHQkxKUwjaCIWPfrV7bHINKtTG+XnZSW/0K7LslCsqGqr0IrN/OGqFSHxE/hPiN&#10;1Zhz138Gjj704CC07lSbzkNiU8gpTOh8n5A4OcLw8Hk6zmbIlN2uYprf4rSx7pOAjnijiOy1jDv/&#10;NGShx1frPCua3wJ8UgVr2bZBDa0iPVKfJeMkRFhoJfe33s+a/a5sDTlSFNRz8pQsg4YQ7cHNwEHx&#10;gNYIyldX21HZXmz0b5XHw8KQz9W6KObHLJmtpqtpNshGk9UgS6pqsFyX2WCyTp/H1VNVllX601NL&#10;s7yRnAvl2d3Um2Z/p47rO7ro7q7fex/iR/TQMCR7+wbSYbJ+mBdZ7ICfN+Y2cRRscL4+Lv8i3u/R&#10;fv8LWPwCAAD//wMAUEsDBBQABgAIAAAAIQC5CPWc3QAAAAkBAAAPAAAAZHJzL2Rvd25yZXYueG1s&#10;TI9BT8MwDIXvSPyHyEjcWLqKobU0nRASF6RKMDjAzWtMU9E4pcm27t9jxAFu9vPTe5+rzewHdaAp&#10;9oENLBcZKOI22J47A68vD1drUDEhWxwCk4ETRdjU52cVljYc+ZkO29QpCeFYogGX0lhqHVtHHuMi&#10;jMRy+wiTxyTr1Gk74VHC/aDzLLvRHnuWBocj3TtqP7d7b6B5fOtDh6FZzu796etUuLbxzpjLi/nu&#10;FlSiOf2Z4Qdf0KEWpl3Ys41qMLDOV4KeDOTZCpQYiutCht2voOtK//+g/gYAAP//AwBQSwECLQAU&#10;AAYACAAAACEAtoM4kv4AAADhAQAAEwAAAAAAAAAAAAAAAAAAAAAAW0NvbnRlbnRfVHlwZXNdLnht&#10;bFBLAQItABQABgAIAAAAIQA4/SH/1gAAAJQBAAALAAAAAAAAAAAAAAAAAC8BAABfcmVscy8ucmVs&#10;c1BLAQItABQABgAIAAAAIQBpbxQnJgIAAEoEAAAOAAAAAAAAAAAAAAAAAC4CAABkcnMvZTJvRG9j&#10;LnhtbFBLAQItABQABgAIAAAAIQC5CPWc3QAAAAkBAAAPAAAAAAAAAAAAAAAAAIAEAABkcnMvZG93&#10;bnJldi54bWxQSwUGAAAAAAQABADzAAAAigUAAAAA&#10;" strokecolor="#7030a0" strokeweight="1.5pt"/>
        </w:pict>
      </w:r>
      <w:r w:rsidRPr="000455C2">
        <w:rPr>
          <w:rFonts w:ascii="Times New Roman" w:eastAsia="Times New Roman" w:hAnsi="Times New Roman" w:cs="Times New Roman"/>
          <w:b/>
          <w:bCs/>
          <w:color w:val="FF0000"/>
          <w:sz w:val="24"/>
          <w:szCs w:val="24"/>
          <w:lang w:val="en-GB"/>
        </w:rPr>
        <w:pict w14:anchorId="1F7A3539">
          <v:shape id="Straight Arrow Connector 4" o:spid="_x0000_s1040" type="#_x0000_t32" style="position:absolute;margin-left:-36.75pt;margin-top:10.25pt;width:59.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wcJwIAAEoEAAAOAAAAZHJzL2Uyb0RvYy54bWysVE1v2zAMvQ/YfxB0T2y3TpMacYrCTnbp&#10;tgDtfoAiybEwWxQkJU4w7L+PUj7QbJdh2EWmJPLxkXzy/OnQd2QvrVOgS5qNU0qk5iCU3pb029tq&#10;NKPEeaYF60DLkh6lo0+Ljx/mgynkHbTQCWkJgmhXDKakrfemSBLHW9kzNwYjNV42YHvmcWu3ibBs&#10;QPS+S+7S9CEZwApjgUvn8LQ+XdJFxG8ayf3XpnHSk66kyM3H1cZ1E9ZkMWfF1jLTKn6mwf6BRc+U&#10;xqRXqJp5RnZW/QHVK27BQePHHPoEmkZxGWvAarL0t2peW2ZkrAWb48y1Te7/wfIv+7UlSpQ0p0Sz&#10;Hkf06i1T29aTZ2thIBVojW0ES/LQrcG4AoMqvbahXn7Qr+YF+HdHNFQt01sZWb8dDUJlISK5CQkb&#10;ZzDnZvgMAn3YzkNs3aGxfYDEppBDnNDxOiF58ITj4XQynUwmlPDLVcKKS5yxzn+S0JNglNSdy7jy&#10;z2IWtn9xPrBixSUgJNWwUl0X1dBpMiD1x3SSxggHnRLhNvg5u91UnSV7hoKapvfpc9QQot24Wdhp&#10;EdFaycTybHumupON/p0OeFgY8jlbJ8X8eEwfl7PlLB/ldw/LUZ7W9eh5VeWjh1U2ndT3dVXV2c9A&#10;LcuLVgkhdWB3UW+W/506zu/opLurfq99SG7RY8OQ7OUbScfJhmGeZLEBcVzby8RRsNH5/LjCi3i/&#10;R/v9L2DxCwAA//8DAFBLAwQUAAYACAAAACEAfQTnA9wAAAAIAQAADwAAAGRycy9kb3ducmV2Lnht&#10;bEyPTUvDQBCG74L/YRnBW7tptVZjNkUEL0LAVg/1Ns2O2WB2Nma3bfrvHfGgp+FlHt6PYjX6Th1o&#10;iG1gA7NpBoq4DrblxsDb69PkFlRMyBa7wGTgRBFW5flZgbkNR17TYZMaJSYcczTgUupzrWPtyGOc&#10;hp5Yfh9h8JhEDo22Ax7F3Hd6nmU32mPLkuCwp0dH9edm7w1Uz9s2NBiq2ejeX75Od66uvDPm8mJ8&#10;uAeVaEx/MPzUl+pQSqdd2LONqjMwWV4tBDUwz+QKcL2QKbtfrctC/x9QfgMAAP//AwBQSwECLQAU&#10;AAYACAAAACEAtoM4kv4AAADhAQAAEwAAAAAAAAAAAAAAAAAAAAAAW0NvbnRlbnRfVHlwZXNdLnht&#10;bFBLAQItABQABgAIAAAAIQA4/SH/1gAAAJQBAAALAAAAAAAAAAAAAAAAAC8BAABfcmVscy8ucmVs&#10;c1BLAQItABQABgAIAAAAIQC1ogwcJwIAAEoEAAAOAAAAAAAAAAAAAAAAAC4CAABkcnMvZTJvRG9j&#10;LnhtbFBLAQItABQABgAIAAAAIQB9BOcD3AAAAAgBAAAPAAAAAAAAAAAAAAAAAIEEAABkcnMvZG93&#10;bnJldi54bWxQSwUGAAAAAAQABADzAAAAigUAAAAA&#10;" strokecolor="#7030a0" strokeweight="1.5pt"/>
        </w:pict>
      </w:r>
    </w:p>
    <w:p w14:paraId="666B4138"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3BB1F2A3"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34B62345"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4A73CF8E" w14:textId="77777777" w:rsidR="003273F2" w:rsidRPr="000455C2" w:rsidRDefault="00000000" w:rsidP="003273F2">
      <w:pPr>
        <w:spacing w:after="0" w:line="240" w:lineRule="auto"/>
        <w:rPr>
          <w:rFonts w:ascii="Times New Roman" w:eastAsia="Times New Roman" w:hAnsi="Times New Roman" w:cs="Times New Roman"/>
          <w:b/>
          <w:color w:val="FF0000"/>
          <w:sz w:val="24"/>
          <w:szCs w:val="24"/>
          <w:lang w:val="en-GB"/>
        </w:rPr>
      </w:pPr>
      <w:r w:rsidRPr="000455C2">
        <w:rPr>
          <w:rFonts w:ascii="Times New Roman" w:eastAsia="Times New Roman" w:hAnsi="Times New Roman" w:cs="Times New Roman"/>
          <w:sz w:val="24"/>
          <w:szCs w:val="24"/>
          <w:lang w:val="en-GB"/>
        </w:rPr>
        <w:pict w14:anchorId="2E589331">
          <v:roundrect id="Rounded Rectangle 12" o:spid="_x0000_s1034" style="position:absolute;margin-left:228.4pt;margin-top:9.85pt;width:184.5pt;height: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dupiwIAADYFAAAOAAAAZHJzL2Uyb0RvYy54bWysVE1v2zAMvQ/YfxB0X+2kSZcZTYqgRYcB&#10;QVe0HXpmZMk2JouapMTufv0o2WnTrqdhPgikSfHj8VHnF32r2V4636BZ8slJzpk0AsvGVEv+4+H6&#10;04IzH8CUoNHIJX+Snl+sPn4472whp1ijLqVjFMT4orNLXodgiyzzopYt+BO00pBRoWshkOqqrHTQ&#10;UfRWZ9M8P8s6dKV1KKT39PdqMPJViq+UFOG7Ul4GppecagvpdOncxjNbnUNRObB1I8Yy4B+qaKEx&#10;lPQ51BUEYDvX/BWqbYRDjyqcCGwzVKoRMvVA3UzyN93c12Bl6oXA8fYZJv//woqb/a1jTUmzm3Jm&#10;oKUZ3eHOlLJkd4QemEpLRjYCqrO+IP97e+tiq95uUPz0ZMheWaLiR59euTb6UqOsT6g/PaMu+8AE&#10;/Zyezk4ncxqOINskX8wXpMSoUByuW+fDV4kti8KSu1hgrC5BDvuND4P/wS+Vh7oprxutk+Kq7aV2&#10;bA/Eg0V+NlunjiiFP3bThnVU0HyWx3KA+Kg0BBJbSwh5U3EGuiKii+BS7le3/TtJUvIaSjmknuf0&#10;jc2N7qnRV3FiF1fg6+FKMo1XtInxZOL12PQL2lEK/bZP01wcBrbF8okm7HCgvrfiuqH4G/DhFhxx&#10;nTql/Q3f6VAaqX0cJc5qdL/f+x/9iYJk5ayj3SFofu3ASc70N0Pk/DKZzeKyJWU2/zwlxR1btscW&#10;s2svkcYyoZfCiiRG/6APonLYPtKar2NWMoERlHsYwqhchmGn6aEQcr1ObrRgFsLG3FsRg0fkIrIP&#10;/SM4OzIpEAlv8LBnULzh0uAbbxpc7wKqJhEtIj3gOnKfljONcXxI4vYf68nr5blb/QEAAP//AwBQ&#10;SwMEFAAGAAgAAAAhAGfxyp7eAAAACgEAAA8AAABkcnMvZG93bnJldi54bWxMj0tPwzAQhO9I/Adr&#10;kbhRm4g+CHEqRFWpEicaDhzdeBMH/Aix26T/nu2pHHdmNPtNsZ6cZSccYhe8hMeZAIa+DrrzrYTP&#10;avuwAhaT8lrZ4FHCGSOsy9ubQuU6jP4DT/vUMirxMVcSTEp9znmsDToVZ6FHT14TBqcSnUPL9aBG&#10;KneWZ0IsuFOdpw9G9fhmsP7ZH50E/A2b7Ua8j039Xe1sU+1Mdv6S8v5uen0BlnBK1zBc8AkdSmI6&#10;hKPXkVkJT/MFoScynpfAKLDK5iQcLoJYAi8L/n9C+QcAAP//AwBQSwECLQAUAAYACAAAACEAtoM4&#10;kv4AAADhAQAAEwAAAAAAAAAAAAAAAAAAAAAAW0NvbnRlbnRfVHlwZXNdLnhtbFBLAQItABQABgAI&#10;AAAAIQA4/SH/1gAAAJQBAAALAAAAAAAAAAAAAAAAAC8BAABfcmVscy8ucmVsc1BLAQItABQABgAI&#10;AAAAIQD67dupiwIAADYFAAAOAAAAAAAAAAAAAAAAAC4CAABkcnMvZTJvRG9jLnhtbFBLAQItABQA&#10;BgAIAAAAIQBn8cqe3gAAAAoBAAAPAAAAAAAAAAAAAAAAAOUEAABkcnMvZG93bnJldi54bWxQSwUG&#10;AAAAAAQABADzAAAA8AUAAAAA&#10;" fillcolor="#8064a2" strokecolor="#5c4776" strokeweight="2pt">
            <v:path arrowok="t"/>
            <v:textbox style="mso-next-textbox:#Rounded Rectangle 12">
              <w:txbxContent>
                <w:p w14:paraId="1B3CDF13" w14:textId="77777777" w:rsidR="0097392D" w:rsidRPr="00856A6E" w:rsidRDefault="0097392D" w:rsidP="003273F2">
                  <w:pPr>
                    <w:jc w:val="center"/>
                    <w:rPr>
                      <w:color w:val="FFFFFF"/>
                    </w:rPr>
                  </w:pPr>
                  <w:r>
                    <w:rPr>
                      <w:color w:val="FFFFFF"/>
                      <w:lang w:val="en-GB"/>
                    </w:rPr>
                    <w:t>Group for Financial and Material Affairs</w:t>
                  </w:r>
                </w:p>
                <w:p w14:paraId="09469646" w14:textId="77777777" w:rsidR="0097392D" w:rsidRPr="00856A6E" w:rsidRDefault="0097392D" w:rsidP="003273F2">
                  <w:pPr>
                    <w:jc w:val="center"/>
                    <w:rPr>
                      <w:color w:val="FFFFFF"/>
                    </w:rPr>
                  </w:pPr>
                  <w:r>
                    <w:rPr>
                      <w:color w:val="FFFFFF"/>
                      <w:lang w:val="en-GB"/>
                    </w:rPr>
                    <w:t>Group Manager</w:t>
                  </w:r>
                </w:p>
                <w:p w14:paraId="73FFC202" w14:textId="77777777" w:rsidR="0097392D" w:rsidRPr="00856A6E" w:rsidRDefault="0097392D" w:rsidP="003273F2">
                  <w:pPr>
                    <w:jc w:val="center"/>
                    <w:rPr>
                      <w:color w:val="FFFFFF"/>
                    </w:rPr>
                  </w:pPr>
                </w:p>
              </w:txbxContent>
            </v:textbox>
          </v:roundrect>
        </w:pict>
      </w:r>
      <w:r w:rsidRPr="000455C2">
        <w:rPr>
          <w:rFonts w:ascii="Times New Roman" w:eastAsia="Times New Roman" w:hAnsi="Times New Roman" w:cs="Times New Roman"/>
          <w:sz w:val="24"/>
          <w:szCs w:val="24"/>
          <w:lang w:val="en-GB"/>
        </w:rPr>
        <w:pict w14:anchorId="17137D38">
          <v:roundrect id="Rounded Rectangle 8" o:spid="_x0000_s1035" style="position:absolute;margin-left:22.9pt;margin-top:9.85pt;width:184.5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yaiAIAADQFAAAOAAAAZHJzL2Uyb0RvYy54bWysVN1P2zAQf5+0/8Hy+0haWlYiUlSBmCZV&#10;UAETz1fH+dAcn2e7Tdhfv7OTQmE8TctD5PN9/+53vrjsW8X20roGdc4nJylnUgssGl3l/MfjzZcF&#10;Z86DLkChljl/lo5fLj9/uuhMJqdYoyqkZRREu6wzOa+9N1mSOFHLFtwJGqlJWaJtwZNoq6Sw0FH0&#10;ViXTND1LOrSFsSikc3R7PSj5MsYvSyn8XVk66ZnKOdXm49/G/zb8k+UFZJUFUzdiLAP+oYoWGk1J&#10;X0Jdgwe2s81fodpGWHRY+hOBbYJl2QgZe6BuJum7bh5qMDL2QuA48wKT+39hxe1+Y1lT5JwGpaGl&#10;Ed3jTheyYPcEHuhKSbYIMHXGZWT9YDY2NOrMGsVPR4rkjSYIbrTpS9sGW2qT9RHz5xfMZe+ZoMvp&#10;6ex0MqfRCNJN0sV8QUKICtnB3Vjnv0lsWTjk3Ib6QnERcNivnR/sD3axPFRNcdMoFQVbba+UZXsg&#10;FizSs9lqOqZwx2ZKs44Kms/SUA4QG0sFno6tIXycrjgDVRHNhbcx9xtv90GSmLyGQg6p5yl9h8yD&#10;eWz0TZzQxTW4enCJqtFF6RBPRlaPTb+iHU6+3/ZxlufBI9xssXim+VociO+MuGko/hqc34AlplOn&#10;tL3+jn6lQmofxxNnNdrfH90HeyIgaTnraHMIml87sJIz9V0TNc8ns1lYtSjM5l+nJNhjzfZYo3ft&#10;FdJYJvROGBGPwd6rw7G02D7Rkq9CVlKBFpR7GMIoXPlho+mZEHK1ima0Xgb8Wj8YEYIH5AKyj/0T&#10;WDMyyRMJb/GwZZC949JgGzw1rnYeyyYS7RXXkfu0mnGM4zMSdv9Yjlavj93yDwAAAP//AwBQSwME&#10;FAAGAAgAAAAhAJlhJbjdAAAACQEAAA8AAABkcnMvZG93bnJldi54bWxMj8tOwzAQRfdI/IM1SOyo&#10;3SrQNsSpEFWlSqxoWLB040kc8CPEbpP+PdMVLOfc0Z0zxWZylp1xiF3wEuYzAQx9HXTnWwkf1e5h&#10;BSwm5bWywaOEC0bYlLc3hcp1GP07ng+pZVTiY64kmJT6nPNYG3QqzkKPnrImDE4lGoeW60GNVO4s&#10;XwjxxJ3qPF0wqsdXg/X34eQk4E/Y7rbibWzqr2pvm2pvFpdPKe/vppdnYAmn9LcMV31Sh5KcjuHk&#10;dWRWQvZI5on4egmM8myeEThegVgCLwv+/4PyFwAA//8DAFBLAQItABQABgAIAAAAIQC2gziS/gAA&#10;AOEBAAATAAAAAAAAAAAAAAAAAAAAAABbQ29udGVudF9UeXBlc10ueG1sUEsBAi0AFAAGAAgAAAAh&#10;ADj9If/WAAAAlAEAAAsAAAAAAAAAAAAAAAAALwEAAF9yZWxzLy5yZWxzUEsBAi0AFAAGAAgAAAAh&#10;AHt4HJqIAgAANAUAAA4AAAAAAAAAAAAAAAAALgIAAGRycy9lMm9Eb2MueG1sUEsBAi0AFAAGAAgA&#10;AAAhAJlhJbjdAAAACQEAAA8AAAAAAAAAAAAAAAAA4gQAAGRycy9kb3ducmV2LnhtbFBLBQYAAAAA&#10;BAAEAPMAAADsBQAAAAA=&#10;" fillcolor="#8064a2" strokecolor="#5c4776" strokeweight="2pt">
            <v:path arrowok="t"/>
            <v:textbox style="mso-next-textbox:#Rounded Rectangle 8">
              <w:txbxContent>
                <w:p w14:paraId="0CF1A33A" w14:textId="77777777" w:rsidR="0097392D" w:rsidRPr="00856A6E" w:rsidRDefault="0097392D" w:rsidP="003273F2">
                  <w:pPr>
                    <w:jc w:val="center"/>
                    <w:rPr>
                      <w:color w:val="FFFFFF"/>
                    </w:rPr>
                  </w:pPr>
                  <w:r>
                    <w:rPr>
                      <w:color w:val="FFFFFF"/>
                      <w:lang w:val="en-GB"/>
                    </w:rPr>
                    <w:t xml:space="preserve">Group for Normative Affairs </w:t>
                  </w:r>
                </w:p>
                <w:p w14:paraId="2D0FA9B5" w14:textId="77777777" w:rsidR="0097392D" w:rsidRPr="00856A6E" w:rsidRDefault="0097392D" w:rsidP="003273F2">
                  <w:pPr>
                    <w:jc w:val="center"/>
                    <w:rPr>
                      <w:color w:val="FFFFFF"/>
                    </w:rPr>
                  </w:pPr>
                  <w:r>
                    <w:rPr>
                      <w:color w:val="FFFFFF"/>
                      <w:lang w:val="en-GB"/>
                    </w:rPr>
                    <w:t>Group Manager</w:t>
                  </w:r>
                </w:p>
                <w:p w14:paraId="4CEE6317" w14:textId="77777777" w:rsidR="0097392D" w:rsidRPr="00856A6E" w:rsidRDefault="0097392D" w:rsidP="003273F2">
                  <w:pPr>
                    <w:jc w:val="center"/>
                    <w:rPr>
                      <w:color w:val="FFFFFF"/>
                    </w:rPr>
                  </w:pPr>
                </w:p>
              </w:txbxContent>
            </v:textbox>
          </v:roundrect>
        </w:pict>
      </w:r>
    </w:p>
    <w:p w14:paraId="57EE4AFC"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6BBF7B90"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2BF4313C"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52119041" w14:textId="77777777" w:rsidR="003273F2" w:rsidRPr="000455C2" w:rsidRDefault="00000000" w:rsidP="003273F2">
      <w:pPr>
        <w:spacing w:after="0" w:line="240" w:lineRule="auto"/>
        <w:rPr>
          <w:rFonts w:ascii="Times New Roman" w:eastAsia="Times New Roman" w:hAnsi="Times New Roman" w:cs="Times New Roman"/>
          <w:b/>
          <w:color w:val="FF0000"/>
          <w:sz w:val="24"/>
          <w:szCs w:val="24"/>
          <w:lang w:val="en-GB"/>
        </w:rPr>
      </w:pPr>
      <w:r w:rsidRPr="000455C2">
        <w:rPr>
          <w:rFonts w:ascii="Times New Roman" w:eastAsia="Times New Roman" w:hAnsi="Times New Roman" w:cs="Times New Roman"/>
          <w:b/>
          <w:bCs/>
          <w:color w:val="FF0000"/>
          <w:sz w:val="24"/>
          <w:szCs w:val="24"/>
          <w:lang w:val="en-GB"/>
        </w:rPr>
        <w:pict w14:anchorId="61B78C95">
          <v:shape id="Straight Arrow Connector 3" o:spid="_x0000_s1039" type="#_x0000_t32" style="position:absolute;margin-left:412.9pt;margin-top:1.9pt;width:61.8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oIEJwIAAEoEAAAOAAAAZHJzL2Uyb0RvYy54bWysVNtu2zAMfR+wfxD0nthunJtRpyjsZC/d&#10;VqDdByiSHAuzRUFS4gTD/n2UckG7vQzDXmRKIg8PySPfPxz7jhykdQp0SbNxSonUHITSu5J+e92M&#10;FpQ4z7RgHWhZ0pN09GH18cP9YAp5By10QlqCINoVgylp670pksTxVvbMjcFIjZcN2J553NpdIiwb&#10;EL3vkrs0nSUDWGEscOkcntbnS7qK+E0juf/aNE560pUUufm42rhuw5qs7lmxs8y0il9osH9g0TOl&#10;MekNqmaekb1Vf0D1iltw0Pgxhz6BplFcxhqwmiz9rZqXlhkZa8HmOHNrk/t/sPzL4dkSJUo6oUSz&#10;Hkf04i1Tu9aTR2thIBVojW0ESyahW4NxBQZV+tmGevlRv5gn4N8d0VC1TO9kZP16MgiVhYjkXUjY&#10;OIM5t8NnEOjD9h5i646N7QMkNoUc44ROtwnJoyccD+eLab6cUsKvVwkrrnHGOv9JQk+CUVJ3KePG&#10;P4tZ2OHJ+cCKFdeAkFTDRnVdVEOnyYDUl+k0jREOOiXCbfBzdretOksODAU1TyfpY9QQor1zs7DX&#10;IqK1kon1xfZMdWcb/Tsd8LAw5HOxzor5sUyX68V6kY/yu9l6lKd1PXrcVPlotsnm03pSV1Wd/QzU&#10;srxolRBSB3ZX9Wb536nj8o7Ourvp99aH5D16bBiSvX4j6TjZMMyzLLYgTs/2OnEUbHS+PK7wIt7u&#10;0X77C1j9AgAA//8DAFBLAwQUAAYACAAAACEAq23/YdsAAAAHAQAADwAAAGRycy9kb3ducmV2Lnht&#10;bEyOQUvDQBSE74L/YXmCN7tptdLEbIoIXoSAVg96e80+s8Hs25jdtum/9+mlnoZhhpmvXE++V3sa&#10;YxfYwHyWgSJugu24NfD2+ni1AhUTssU+MBk4UoR1dX5WYmHDgV9ov0mtkhGOBRpwKQ2F1rFx5DHO&#10;wkAs2WcYPSaxY6vtiAcZ971eZNmt9tixPDgc6MFR87XZeQP103sXWgz1fHIfz9/H3DW1d8ZcXkz3&#10;d6ASTelUhl98QYdKmLZhxzaq3sBqsRT0ZOBaRPL8Jl+C2v55XZX6P3/1AwAA//8DAFBLAQItABQA&#10;BgAIAAAAIQC2gziS/gAAAOEBAAATAAAAAAAAAAAAAAAAAAAAAABbQ29udGVudF9UeXBlc10ueG1s&#10;UEsBAi0AFAAGAAgAAAAhADj9If/WAAAAlAEAAAsAAAAAAAAAAAAAAAAALwEAAF9yZWxzLy5yZWxz&#10;UEsBAi0AFAAGAAgAAAAhADeyggQnAgAASgQAAA4AAAAAAAAAAAAAAAAALgIAAGRycy9lMm9Eb2Mu&#10;eG1sUEsBAi0AFAAGAAgAAAAhAKtt/2HbAAAABwEAAA8AAAAAAAAAAAAAAAAAgQQAAGRycy9kb3du&#10;cmV2LnhtbFBLBQYAAAAABAAEAPMAAACJBQAAAAA=&#10;" strokecolor="#7030a0" strokeweight="1.5pt"/>
        </w:pict>
      </w:r>
      <w:r w:rsidRPr="000455C2">
        <w:rPr>
          <w:rFonts w:ascii="Times New Roman" w:eastAsia="Times New Roman" w:hAnsi="Times New Roman" w:cs="Times New Roman"/>
          <w:b/>
          <w:bCs/>
          <w:color w:val="FF0000"/>
          <w:sz w:val="24"/>
          <w:szCs w:val="24"/>
          <w:lang w:val="en-GB"/>
        </w:rPr>
        <w:pict w14:anchorId="599915A8">
          <v:shape id="Straight Arrow Connector 2" o:spid="_x0000_s1038" type="#_x0000_t32" style="position:absolute;margin-left:-36.75pt;margin-top:1.9pt;width:59.6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o/JwIAAEoEAAAOAAAAZHJzL2Uyb0RvYy54bWysVMGO2jAQvVfqP1i+s0lYWNiIsEIJ9LJt&#10;kdh+gLEdYjXxWLaXgKr+e8cmoN32UlW9OGN75s2bmecsnk5dS47SOgW6oNldSonUHITSh4J+e9mM&#10;5pQ4z7RgLWhZ0LN09Gn58cOiN7kcQwOtkJYgiHZ5bwraeG/yJHG8kR1zd2CkxssabMc8bu0hEZb1&#10;iN61yThNH5IerDAWuHQOT6vLJV1G/LqW3H+tayc9aQuK3HxcbVz3YU2WC5YfLDON4gMN9g8sOqY0&#10;Jr1BVcwz8mrVH1Cd4hYc1P6OQ5dAXSsuYw1YTZb+Vs2uYUbGWrA5ztza5P4fLP9y3FqiREHHlGjW&#10;4Yh23jJ1aDxZWQs9KUFrbCNYMg7d6o3LMajUWxvq5Se9M8/AvzuioWyYPsjI+uVsECoLEcm7kLBx&#10;BnPu+88g0Ie9eoitO9W2C5DYFHKKEzrfJiRPnnA8nE1n0+mUEn69Slh+jTPW+U8SOhKMgrqhjBv/&#10;LGZhx2fnAyuWXwNCUg0b1bZRDa0mPVJ/TKdpjHDQKhFug5+zh33ZWnJkKKhZep+uooYQ7Z2bhVct&#10;IlojmVgPtmeqvdjo3+qAh4Uhn8G6KObHY/q4nq/nk9Fk/LAeTdKqGq025WT0sMlm0+q+Kssq+xmo&#10;ZZO8UUJIHdhd1ZtN/k4dwzu66O6m31sfkvfosWFI9vqNpONkwzAvstiDOG/tdeIo2Og8PK7wIt7u&#10;0X77C1j+AgAA//8DAFBLAwQUAAYACAAAACEAG2+fttsAAAAGAQAADwAAAGRycy9kb3ducmV2Lnht&#10;bEyPwU7DMBBE70j8g7VI3FqnlFIIcSqExAUpEi0cym0bL3FEvA6x26Z/z8IFTqvRjGbfFKvRd+pA&#10;Q2wDG5hNM1DEdbAtNwbeXp8mt6BiQrbYBSYDJ4qwKs/PCsxtOPKaDpvUKCnhmKMBl1Kfax1rRx7j&#10;NPTE4n2EwWMSOTTaDniUct/pqyy70R5blg8Oe3p0VH9u9t5A9bxtQ4Ohmo3u/eXrdOfqyjtjLi/G&#10;h3tQicb0F4YffEGHUph2Yc82qs7AZDlfSNTAXBaIf72Qu/uVuiz0f/zyGwAA//8DAFBLAQItABQA&#10;BgAIAAAAIQC2gziS/gAAAOEBAAATAAAAAAAAAAAAAAAAAAAAAABbQ29udGVudF9UeXBlc10ueG1s&#10;UEsBAi0AFAAGAAgAAAAhADj9If/WAAAAlAEAAAsAAAAAAAAAAAAAAAAALwEAAF9yZWxzLy5yZWxz&#10;UEsBAi0AFAAGAAgAAAAhAOt/mj8nAgAASgQAAA4AAAAAAAAAAAAAAAAALgIAAGRycy9lMm9Eb2Mu&#10;eG1sUEsBAi0AFAAGAAgAAAAhABtvn7bbAAAABgEAAA8AAAAAAAAAAAAAAAAAgQQAAGRycy9kb3du&#10;cmV2LnhtbFBLBQYAAAAABAAEAPMAAACJBQAAAAA=&#10;" strokecolor="#7030a0" strokeweight="1.5pt"/>
        </w:pict>
      </w:r>
    </w:p>
    <w:p w14:paraId="06D7F611"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2607A599"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0E6893A2"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5CF47867" w14:textId="77777777" w:rsidR="003273F2" w:rsidRPr="000455C2" w:rsidRDefault="00000000" w:rsidP="003273F2">
      <w:pPr>
        <w:spacing w:after="0" w:line="240" w:lineRule="auto"/>
        <w:rPr>
          <w:rFonts w:ascii="Times New Roman" w:eastAsia="Times New Roman" w:hAnsi="Times New Roman" w:cs="Times New Roman"/>
          <w:b/>
          <w:color w:val="FF0000"/>
          <w:sz w:val="24"/>
          <w:szCs w:val="24"/>
          <w:lang w:val="en-GB"/>
        </w:rPr>
      </w:pPr>
      <w:r w:rsidRPr="000455C2">
        <w:rPr>
          <w:rFonts w:ascii="Times New Roman" w:eastAsia="Times New Roman" w:hAnsi="Times New Roman" w:cs="Times New Roman"/>
          <w:sz w:val="24"/>
          <w:szCs w:val="24"/>
          <w:lang w:val="en-GB"/>
        </w:rPr>
        <w:pict w14:anchorId="60E0AC97">
          <v:roundrect id="Rounded Rectangle 9" o:spid="_x0000_s1036" style="position:absolute;margin-left:22.9pt;margin-top:1.4pt;width:184.5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NgiQIAADUFAAAOAAAAZHJzL2Uyb0RvYy54bWysVEtP3DAQvlfqf7B8L0mWXQoRWbQCUVVa&#10;AQIqzrOO81Adj2t7N6G/vmMnCwvlVDWHaMYznsc33/j8YugU20nrWtQFz45SzqQWWLa6LviPx+sv&#10;p5w5D7oEhVoW/Fk6frH8/Om8N7mcYYOqlJZREO3y3hS88d7kSeJEIztwR2ikJmOFtgNPqq2T0kJP&#10;0TuVzNL0JOnRlsaikM7R6dVo5MsYv6qk8LdV5aRnquBUm49/G/+b8E+W55DXFkzTiqkM+IcqOmg1&#10;JX0JdQUe2Na2f4XqWmHRYeWPBHYJVlUrZOyBusnSd908NGBk7IXAceYFJvf/woqb3Z1lbVnwM840&#10;dDSie9zqUpbsnsADXSvJzgJMvXE5eT+YOxsadWaN4qcjQ/LGEhQ3+QyV7YIvtcmGiPnzC+Zy8EzQ&#10;4ex4fpwtaDSCbFmWzeezRUiXQL6/bqzz3yR2LAgFt6G+UFwEHHZr50f/vV8sD1VbXrdKRcXWm0tl&#10;2Q6IBafpyXw1m1K4QzelWU8FLeZpKAeIjZUCT2JnCB+na85A1URz4W3M/ea2+yBJTN5AKcfUi5S+&#10;febRPTb6Jk7o4gpcM16JpumK0iGejKyemn5FO0h+2AxxllnMEo42WD7TgC2OzHdGXLeUYA3O34El&#10;qlOrtL7+ln6VQuofJ4mzBu3vj86DPzGQrJz1tDqEza8tWMmZ+q6Jm2c0xLBrUZkvvs5IsYeWzaFF&#10;b7tLpLlk9FAYEcXg79VerCx2T7Tlq5CVTKAF5R6nMCmXflxpeieEXK2iG+2XAb/WD0aE4AG6AO3j&#10;8ATWTFTyxMIb3K8Z5O/INPqGmxpXW49VG5n2iutEftrNOMfpHQnLf6hHr9fXbvkHAAD//wMAUEsD&#10;BBQABgAIAAAAIQDeW0/93gAAAAgBAAAPAAAAZHJzL2Rvd25yZXYueG1sTI9BT8MwDIXvSPyHyEjc&#10;WLpSYCpNJ8Q0aRInVg4cs8ZtCo1Tmmzt/j3mxE629Z6ev1esZ9eLE46h86RguUhAINXedNQq+Ki2&#10;dysQIWoyuveECs4YYF1eXxU6N36idzztYys4hEKuFdgYh1zKUFt0Oiz8gMRa40enI59jK82oJw53&#10;vUyT5FE63RF/sHrAV4v19/7oFOCP32w3ydvU1F/Vrm+qnU3Pn0rd3swvzyAizvHfDH/4jA4lMx38&#10;kUwQvYLsgcmjgpQHy9ky4+XAvqfVPciykJcFyl8AAAD//wMAUEsBAi0AFAAGAAgAAAAhALaDOJL+&#10;AAAA4QEAABMAAAAAAAAAAAAAAAAAAAAAAFtDb250ZW50X1R5cGVzXS54bWxQSwECLQAUAAYACAAA&#10;ACEAOP0h/9YAAACUAQAACwAAAAAAAAAAAAAAAAAvAQAAX3JlbHMvLnJlbHNQSwECLQAUAAYACAAA&#10;ACEAPRJjYIkCAAA1BQAADgAAAAAAAAAAAAAAAAAuAgAAZHJzL2Uyb0RvYy54bWxQSwECLQAUAAYA&#10;CAAAACEA3ltP/d4AAAAIAQAADwAAAAAAAAAAAAAAAADjBAAAZHJzL2Rvd25yZXYueG1sUEsFBgAA&#10;AAAEAAQA8wAAAO4FAAAAAA==&#10;" fillcolor="#8064a2" strokecolor="#5c4776" strokeweight="2pt">
            <v:path arrowok="t"/>
            <v:textbox style="mso-next-textbox:#Rounded Rectangle 9">
              <w:txbxContent>
                <w:p w14:paraId="1CBBDBA9" w14:textId="77777777" w:rsidR="0097392D" w:rsidRPr="00856A6E" w:rsidRDefault="0097392D" w:rsidP="003273F2">
                  <w:pPr>
                    <w:jc w:val="center"/>
                    <w:rPr>
                      <w:color w:val="FFFFFF"/>
                    </w:rPr>
                  </w:pPr>
                  <w:r>
                    <w:rPr>
                      <w:color w:val="FFFFFF"/>
                      <w:lang w:val="en-GB"/>
                    </w:rPr>
                    <w:t>Group for Personnel and General Affairs</w:t>
                  </w:r>
                </w:p>
                <w:p w14:paraId="6DE6A0CF" w14:textId="77777777" w:rsidR="0097392D" w:rsidRPr="00856A6E" w:rsidRDefault="0097392D" w:rsidP="003273F2">
                  <w:pPr>
                    <w:jc w:val="center"/>
                    <w:rPr>
                      <w:color w:val="FFFFFF"/>
                    </w:rPr>
                  </w:pPr>
                  <w:r>
                    <w:rPr>
                      <w:color w:val="FFFFFF"/>
                      <w:lang w:val="en-GB"/>
                    </w:rPr>
                    <w:t>Group Manager</w:t>
                  </w:r>
                </w:p>
                <w:p w14:paraId="43B40ACD" w14:textId="77777777" w:rsidR="0097392D" w:rsidRPr="00856A6E" w:rsidRDefault="0097392D" w:rsidP="003273F2">
                  <w:pPr>
                    <w:jc w:val="center"/>
                    <w:rPr>
                      <w:color w:val="FFFFFF"/>
                    </w:rPr>
                  </w:pPr>
                </w:p>
              </w:txbxContent>
            </v:textbox>
          </v:roundrect>
        </w:pict>
      </w:r>
    </w:p>
    <w:p w14:paraId="29BBFD5B"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2BF36227" w14:textId="77777777" w:rsidR="003273F2" w:rsidRPr="000455C2" w:rsidRDefault="003273F2" w:rsidP="003273F2">
      <w:pPr>
        <w:spacing w:after="0" w:line="240" w:lineRule="auto"/>
        <w:rPr>
          <w:rFonts w:ascii="Times New Roman" w:eastAsia="Times New Roman" w:hAnsi="Times New Roman" w:cs="Times New Roman"/>
          <w:b/>
          <w:color w:val="FF0000"/>
          <w:sz w:val="24"/>
          <w:szCs w:val="24"/>
          <w:lang w:val="en-GB"/>
        </w:rPr>
      </w:pPr>
    </w:p>
    <w:p w14:paraId="330940B2" w14:textId="77777777" w:rsidR="003273F2" w:rsidRPr="000455C2" w:rsidRDefault="00000000" w:rsidP="003273F2">
      <w:pPr>
        <w:spacing w:after="0" w:line="240" w:lineRule="auto"/>
        <w:rPr>
          <w:rFonts w:ascii="Times New Roman" w:eastAsia="Times New Roman" w:hAnsi="Times New Roman" w:cs="Times New Roman"/>
          <w:b/>
          <w:color w:val="FF0000"/>
          <w:sz w:val="24"/>
          <w:szCs w:val="24"/>
          <w:lang w:val="en-GB"/>
        </w:rPr>
      </w:pPr>
      <w:r w:rsidRPr="000455C2">
        <w:rPr>
          <w:rFonts w:ascii="Times New Roman" w:eastAsia="Times New Roman" w:hAnsi="Times New Roman" w:cs="Times New Roman"/>
          <w:b/>
          <w:bCs/>
          <w:color w:val="FF0000"/>
          <w:sz w:val="24"/>
          <w:szCs w:val="24"/>
          <w:lang w:val="en-GB"/>
        </w:rPr>
        <w:pict w14:anchorId="2649FF8A">
          <v:shape id="Straight Arrow Connector 28" o:spid="_x0000_s1037" type="#_x0000_t32" style="position:absolute;margin-left:-36.75pt;margin-top:-.2pt;width:59.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1LmJwIAAEwEAAAOAAAAZHJzL2Uyb0RvYy54bWysVMGO2jAQvVfqP1i5QxIWFogIK5RAL9sW&#10;ie0HGNshVhOPZRsCqvrvHZuAlvZSVb04Y3vmzZuZ5yxezm1DTsJYCSqP0mESEaEYcKkOefTtbTOY&#10;RcQ6qjhtQIk8uggbvSw/flh0OhMjqKHhwhAEUTbrdB7Vzuksji2rRUvtELRQeFmBaanDrTnE3NAO&#10;0dsmHiXJc9yB4doAE9biaXm9jJYBv6oEc1+rygpHmjxCbi6sJqx7v8bLBc0Ohupasp4G/QcWLZUK&#10;k96hSuooORr5B1QrmQELlRsyaGOoKslEqAGrSZPfqtnVVItQCzbH6nub7P+DZV9OW0Mkz6MRTkrR&#10;Fme0c4bKQ+3IyhjoSAFKYR/BEHTBfnXaZhhWqK3xFbOz2ulXYN8tUVDUVB1E4P120YiV+oj4IcRv&#10;rMas++4zcPShRweheefKtB4S20LOYUaX+4zE2RGGh9PJdDKZRITdrmKa3eK0se6TgJZ4I49sX8e9&#10;gDRkoadX6zwrmt0CfFIFG9k0QQ+NIh1SnyeTJERYaCT3t97PmsO+aAw5UZTUNHlKVkFFiPbgZuCo&#10;eECrBeXr3nZUNlcb/Rvl8bAw5NNbV838mCfz9Ww9Gw/Go+f1YJyU5WC1KcaD5006nZRPZVGU6U9P&#10;LR1nteRcKM/upt90/Hf66F/SVXl3Bd/7ED+ih4Yh2ds3kA6T9cO8ymIP/LI1t4mjZINz/7z8m3i/&#10;R/v9T2D5CwAA//8DAFBLAwQUAAYACAAAACEAKstqi9sAAAAGAQAADwAAAGRycy9kb3ducmV2Lnht&#10;bEyPwU7DMBBE70j8g7VI3Fqn0FIIcSqExAUpEi0cym0bL3FEvA6x26Z/z8IFbjua0eybYjX6Th1o&#10;iG1gA7NpBoq4DrblxsDb69PkFlRMyBa7wGTgRBFW5flZgbkNR17TYZMaJSUcczTgUupzrWPtyGOc&#10;hp5YvI8weEwih0bbAY9S7jt9lWU32mPL8sFhT4+O6s/N3huonrdtaDBUs9G9v3yd7lxdeWfM5cX4&#10;cA8q0Zj+wvCDL+hQCtMu7NlG1RmYLK8XEpVjDkr8+UKW7H6lLgv9H7/8BgAA//8DAFBLAQItABQA&#10;BgAIAAAAIQC2gziS/gAAAOEBAAATAAAAAAAAAAAAAAAAAAAAAABbQ29udGVudF9UeXBlc10ueG1s&#10;UEsBAi0AFAAGAAgAAAAhADj9If/WAAAAlAEAAAsAAAAAAAAAAAAAAAAALwEAAF9yZWxzLy5yZWxz&#10;UEsBAi0AFAAGAAgAAAAhAKXvUuYnAgAATAQAAA4AAAAAAAAAAAAAAAAALgIAAGRycy9lMm9Eb2Mu&#10;eG1sUEsBAi0AFAAGAAgAAAAhACrLaovbAAAABgEAAA8AAAAAAAAAAAAAAAAAgQQAAGRycy9kb3du&#10;cmV2LnhtbFBLBQYAAAAABAAEAPMAAACJBQAAAAA=&#10;" strokecolor="#7030a0" strokeweight="1.5pt"/>
        </w:pict>
      </w:r>
    </w:p>
    <w:p w14:paraId="645FF905" w14:textId="77777777" w:rsidR="00621FAC" w:rsidRPr="000455C2" w:rsidRDefault="00621FAC" w:rsidP="00646F02">
      <w:pPr>
        <w:pStyle w:val="Default"/>
        <w:jc w:val="both"/>
        <w:rPr>
          <w:rFonts w:ascii="Times New Roman" w:hAnsi="Times New Roman" w:cs="Times New Roman"/>
          <w:lang w:val="en-GB"/>
        </w:rPr>
        <w:sectPr w:rsidR="00621FAC" w:rsidRPr="000455C2" w:rsidSect="00055ED8">
          <w:footerReference w:type="default" r:id="rId12"/>
          <w:pgSz w:w="12240" w:h="15840"/>
          <w:pgMar w:top="1440" w:right="1440" w:bottom="1440" w:left="1440" w:header="720" w:footer="720" w:gutter="0"/>
          <w:cols w:space="720"/>
          <w:titlePg/>
          <w:docGrid w:linePitch="360"/>
        </w:sectPr>
      </w:pPr>
    </w:p>
    <w:p w14:paraId="50E121B0" w14:textId="6BB29C3E" w:rsidR="00BE43D8" w:rsidRPr="000455C2" w:rsidRDefault="00353185" w:rsidP="00353185">
      <w:pPr>
        <w:pStyle w:val="Heading1"/>
        <w:rPr>
          <w:rFonts w:ascii="Times New Roman" w:hAnsi="Times New Roman" w:cs="Times New Roman"/>
          <w:color w:val="auto"/>
          <w:lang w:val="en-GB"/>
        </w:rPr>
      </w:pPr>
      <w:bookmarkStart w:id="5" w:name="_Toc139367682"/>
      <w:r w:rsidRPr="000455C2">
        <w:rPr>
          <w:rFonts w:ascii="Times New Roman" w:hAnsi="Times New Roman" w:cs="Times New Roman"/>
          <w:color w:val="auto"/>
          <w:lang w:val="en-GB"/>
        </w:rPr>
        <w:lastRenderedPageBreak/>
        <w:t xml:space="preserve">MEDIUM-TERM PLAN </w:t>
      </w:r>
      <w:r w:rsidR="00803BDD" w:rsidRPr="000455C2">
        <w:rPr>
          <w:rFonts w:ascii="Times New Roman" w:hAnsi="Times New Roman" w:cs="Times New Roman"/>
          <w:color w:val="auto"/>
          <w:lang w:val="en-GB"/>
        </w:rPr>
        <w:t>–</w:t>
      </w:r>
      <w:r w:rsidRPr="000455C2">
        <w:rPr>
          <w:rFonts w:ascii="Times New Roman" w:hAnsi="Times New Roman" w:cs="Times New Roman"/>
          <w:color w:val="auto"/>
          <w:lang w:val="en-GB"/>
        </w:rPr>
        <w:t xml:space="preserve"> a tabular view</w:t>
      </w:r>
      <w:bookmarkEnd w:id="5"/>
    </w:p>
    <w:p w14:paraId="67D633DA" w14:textId="77777777" w:rsidR="00353185" w:rsidRPr="000455C2" w:rsidRDefault="00353185" w:rsidP="00646F02">
      <w:pPr>
        <w:pStyle w:val="Default"/>
        <w:jc w:val="both"/>
        <w:rPr>
          <w:rFonts w:ascii="Times New Roman" w:hAnsi="Times New Roman" w:cs="Times New Roman"/>
          <w:lang w:val="en-GB"/>
        </w:rPr>
      </w:pPr>
    </w:p>
    <w:tbl>
      <w:tblPr>
        <w:tblW w:w="5417"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64"/>
        <w:gridCol w:w="2360"/>
        <w:gridCol w:w="211"/>
        <w:gridCol w:w="922"/>
        <w:gridCol w:w="900"/>
        <w:gridCol w:w="123"/>
        <w:gridCol w:w="1307"/>
        <w:gridCol w:w="208"/>
        <w:gridCol w:w="343"/>
        <w:gridCol w:w="996"/>
        <w:gridCol w:w="217"/>
        <w:gridCol w:w="472"/>
        <w:gridCol w:w="679"/>
        <w:gridCol w:w="172"/>
        <w:gridCol w:w="157"/>
        <w:gridCol w:w="323"/>
        <w:gridCol w:w="769"/>
        <w:gridCol w:w="210"/>
        <w:gridCol w:w="73"/>
        <w:gridCol w:w="137"/>
        <w:gridCol w:w="210"/>
        <w:gridCol w:w="210"/>
        <w:gridCol w:w="222"/>
        <w:gridCol w:w="211"/>
        <w:gridCol w:w="210"/>
        <w:gridCol w:w="228"/>
        <w:gridCol w:w="155"/>
        <w:gridCol w:w="104"/>
        <w:gridCol w:w="315"/>
        <w:gridCol w:w="228"/>
        <w:gridCol w:w="247"/>
        <w:gridCol w:w="365"/>
        <w:gridCol w:w="210"/>
        <w:gridCol w:w="156"/>
        <w:gridCol w:w="101"/>
        <w:gridCol w:w="109"/>
      </w:tblGrid>
      <w:tr w:rsidR="002A5B45" w:rsidRPr="000455C2" w14:paraId="78355862" w14:textId="77777777" w:rsidTr="000A0E32">
        <w:trPr>
          <w:gridAfter w:val="1"/>
          <w:wAfter w:w="39" w:type="pct"/>
          <w:jc w:val="center"/>
        </w:trPr>
        <w:tc>
          <w:tcPr>
            <w:tcW w:w="4961" w:type="pct"/>
            <w:gridSpan w:val="35"/>
            <w:tcBorders>
              <w:top w:val="outset" w:sz="6" w:space="0" w:color="000000"/>
              <w:left w:val="outset" w:sz="6" w:space="0" w:color="000000"/>
              <w:bottom w:val="outset" w:sz="6" w:space="0" w:color="000000"/>
              <w:right w:val="outset" w:sz="6" w:space="0" w:color="000000"/>
            </w:tcBorders>
            <w:shd w:val="clear" w:color="auto" w:fill="C0C0C0"/>
            <w:vAlign w:val="center"/>
          </w:tcPr>
          <w:p w14:paraId="1F902703" w14:textId="7BB81DC1" w:rsidR="002A5B45" w:rsidRPr="000455C2" w:rsidRDefault="002A5B4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A TABULAR VIEW OF THE MEASURES AND ACTIVITIES OF THE PUBLIC PROCUREMENT </w:t>
            </w:r>
            <w:r w:rsidR="000455C2" w:rsidRPr="000455C2">
              <w:rPr>
                <w:rFonts w:ascii="Times New Roman" w:eastAsiaTheme="minorEastAsia" w:hAnsi="Times New Roman" w:cs="Times New Roman"/>
                <w:sz w:val="24"/>
                <w:szCs w:val="24"/>
                <w:lang w:val="en-GB"/>
              </w:rPr>
              <w:t xml:space="preserve">OFFICE </w:t>
            </w:r>
            <w:r w:rsidRPr="000455C2">
              <w:rPr>
                <w:rFonts w:ascii="Times New Roman" w:eastAsiaTheme="minorEastAsia" w:hAnsi="Times New Roman" w:cs="Times New Roman"/>
                <w:sz w:val="24"/>
                <w:szCs w:val="24"/>
                <w:lang w:val="en-GB"/>
              </w:rPr>
              <w:t>FOR THE PERIOD 2023-2025</w:t>
            </w:r>
          </w:p>
        </w:tc>
      </w:tr>
      <w:tr w:rsidR="002A5B45" w:rsidRPr="000455C2" w14:paraId="782048D8" w14:textId="77777777" w:rsidTr="000A0E32">
        <w:trPr>
          <w:gridAfter w:val="1"/>
          <w:wAfter w:w="39" w:type="pct"/>
          <w:jc w:val="center"/>
        </w:trPr>
        <w:tc>
          <w:tcPr>
            <w:tcW w:w="4961" w:type="pct"/>
            <w:gridSpan w:val="35"/>
            <w:tcBorders>
              <w:top w:val="outset" w:sz="6" w:space="0" w:color="000000"/>
              <w:left w:val="outset" w:sz="6" w:space="0" w:color="000000"/>
              <w:bottom w:val="outset" w:sz="6" w:space="0" w:color="000000"/>
              <w:right w:val="outset" w:sz="6" w:space="0" w:color="000000"/>
            </w:tcBorders>
            <w:shd w:val="clear" w:color="auto" w:fill="ED7D31" w:themeFill="accent2"/>
            <w:vAlign w:val="center"/>
            <w:hideMark/>
          </w:tcPr>
          <w:p w14:paraId="318C8D95" w14:textId="77777777" w:rsidR="002A5B45" w:rsidRPr="000455C2" w:rsidRDefault="002A5B4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General goal 1: Further development of a modern and efficient public procurement system </w:t>
            </w:r>
          </w:p>
        </w:tc>
      </w:tr>
      <w:tr w:rsidR="002A5B45" w:rsidRPr="000455C2" w14:paraId="13C0358D" w14:textId="77777777" w:rsidTr="000A0E32">
        <w:trPr>
          <w:gridAfter w:val="1"/>
          <w:wAfter w:w="39" w:type="pct"/>
          <w:jc w:val="center"/>
        </w:trPr>
        <w:tc>
          <w:tcPr>
            <w:tcW w:w="4961" w:type="pct"/>
            <w:gridSpan w:val="35"/>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9977DC2" w14:textId="77777777" w:rsidR="002A5B45" w:rsidRPr="000455C2" w:rsidRDefault="002A5B45" w:rsidP="00AB58DD">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Planning document from which the goal was taken: Public Procurement Development Programme for the period from 2019 to 2023</w:t>
            </w:r>
          </w:p>
        </w:tc>
      </w:tr>
      <w:tr w:rsidR="00B40D8D" w:rsidRPr="000455C2" w14:paraId="40492A16" w14:textId="77777777" w:rsidTr="000A0E32">
        <w:trPr>
          <w:gridAfter w:val="1"/>
          <w:wAfter w:w="39" w:type="pct"/>
          <w:jc w:val="center"/>
        </w:trPr>
        <w:tc>
          <w:tcPr>
            <w:tcW w:w="1636" w:type="pct"/>
            <w:gridSpan w:val="5"/>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4FD30CEE" w14:textId="77777777" w:rsidR="002A5B45" w:rsidRPr="000455C2" w:rsidRDefault="002A5B4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Indicator(s) at the level of the goal (effect indicator)</w:t>
            </w:r>
          </w:p>
        </w:tc>
        <w:tc>
          <w:tcPr>
            <w:tcW w:w="466" w:type="pct"/>
            <w:gridSpan w:val="2"/>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EA3F4D4" w14:textId="77777777" w:rsidR="002A5B45" w:rsidRPr="000455C2" w:rsidRDefault="002A5B4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Unit of measurement</w:t>
            </w:r>
          </w:p>
        </w:tc>
        <w:tc>
          <w:tcPr>
            <w:tcW w:w="806" w:type="pct"/>
            <w:gridSpan w:val="5"/>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2F45836" w14:textId="77777777" w:rsidR="002A5B45" w:rsidRPr="000455C2" w:rsidRDefault="002A5B4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check</w:t>
            </w:r>
          </w:p>
        </w:tc>
        <w:tc>
          <w:tcPr>
            <w:tcW w:w="480" w:type="pct"/>
            <w:gridSpan w:val="4"/>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2E8D860" w14:textId="77777777" w:rsidR="002A5B45" w:rsidRPr="000455C2" w:rsidRDefault="002A5B4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value</w:t>
            </w:r>
          </w:p>
        </w:tc>
        <w:tc>
          <w:tcPr>
            <w:tcW w:w="377"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9C19CAA" w14:textId="77777777" w:rsidR="002A5B45" w:rsidRPr="000455C2" w:rsidRDefault="002A5B4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year</w:t>
            </w:r>
          </w:p>
        </w:tc>
        <w:tc>
          <w:tcPr>
            <w:tcW w:w="572" w:type="pct"/>
            <w:gridSpan w:val="8"/>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3A3EBAA" w14:textId="77777777" w:rsidR="002A5B45" w:rsidRPr="000455C2" w:rsidRDefault="002A5B4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the last year</w:t>
            </w:r>
          </w:p>
        </w:tc>
        <w:tc>
          <w:tcPr>
            <w:tcW w:w="625" w:type="pct"/>
            <w:gridSpan w:val="8"/>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294C4A8" w14:textId="77777777" w:rsidR="002A5B45" w:rsidRPr="000455C2" w:rsidRDefault="002A5B4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Last year of validity of the planning document</w:t>
            </w:r>
          </w:p>
        </w:tc>
      </w:tr>
      <w:tr w:rsidR="00B40D8D" w:rsidRPr="000455C2" w14:paraId="5E963ADD" w14:textId="77777777" w:rsidTr="000A0E32">
        <w:trPr>
          <w:gridAfter w:val="1"/>
          <w:wAfter w:w="39" w:type="pct"/>
          <w:jc w:val="center"/>
        </w:trPr>
        <w:tc>
          <w:tcPr>
            <w:tcW w:w="1636" w:type="pct"/>
            <w:gridSpan w:val="5"/>
            <w:tcBorders>
              <w:top w:val="outset" w:sz="6" w:space="0" w:color="000000"/>
              <w:left w:val="outset" w:sz="6" w:space="0" w:color="000000"/>
              <w:bottom w:val="outset" w:sz="6" w:space="0" w:color="000000"/>
              <w:right w:val="outset" w:sz="6" w:space="0" w:color="000000"/>
            </w:tcBorders>
            <w:shd w:val="clear" w:color="auto" w:fill="auto"/>
            <w:vAlign w:val="center"/>
          </w:tcPr>
          <w:p w14:paraId="51E06BA7" w14:textId="77777777" w:rsidR="002A5B45" w:rsidRPr="000455C2" w:rsidRDefault="00AB7736"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Annual Progress Report of the European Commission for the Republic of Serbia</w:t>
            </w:r>
          </w:p>
        </w:tc>
        <w:tc>
          <w:tcPr>
            <w:tcW w:w="466"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298EC175" w14:textId="77777777" w:rsidR="002A5B45" w:rsidRPr="000455C2" w:rsidRDefault="00715018" w:rsidP="003B764A">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0 - No progress </w:t>
            </w:r>
          </w:p>
          <w:p w14:paraId="64A06C89" w14:textId="77777777" w:rsidR="006C1AD5" w:rsidRPr="000455C2" w:rsidRDefault="00715018" w:rsidP="003B764A">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1 - Partial progress </w:t>
            </w:r>
          </w:p>
          <w:p w14:paraId="7970A519" w14:textId="77777777" w:rsidR="003B764A" w:rsidRPr="000455C2" w:rsidRDefault="00715018" w:rsidP="006C1AD5">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2 - Significant progress </w:t>
            </w:r>
          </w:p>
        </w:tc>
        <w:tc>
          <w:tcPr>
            <w:tcW w:w="806" w:type="pct"/>
            <w:gridSpan w:val="5"/>
            <w:tcBorders>
              <w:top w:val="outset" w:sz="6" w:space="0" w:color="000000"/>
              <w:left w:val="outset" w:sz="6" w:space="0" w:color="000000"/>
              <w:bottom w:val="outset" w:sz="6" w:space="0" w:color="000000"/>
              <w:right w:val="outset" w:sz="6" w:space="0" w:color="000000"/>
            </w:tcBorders>
            <w:vAlign w:val="center"/>
          </w:tcPr>
          <w:p w14:paraId="717AAE69" w14:textId="77777777" w:rsidR="002A5B45" w:rsidRPr="000455C2" w:rsidRDefault="002A5B4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Annual Progress Report of the European Commission for the Republic of Serbia</w:t>
            </w:r>
          </w:p>
        </w:tc>
        <w:tc>
          <w:tcPr>
            <w:tcW w:w="480" w:type="pct"/>
            <w:gridSpan w:val="4"/>
            <w:tcBorders>
              <w:top w:val="outset" w:sz="6" w:space="0" w:color="000000"/>
              <w:left w:val="outset" w:sz="6" w:space="0" w:color="000000"/>
              <w:bottom w:val="outset" w:sz="6" w:space="0" w:color="000000"/>
              <w:right w:val="outset" w:sz="6" w:space="0" w:color="000000"/>
            </w:tcBorders>
            <w:vAlign w:val="center"/>
          </w:tcPr>
          <w:p w14:paraId="0A81D594" w14:textId="77777777" w:rsidR="002A5B45" w:rsidRPr="000455C2" w:rsidRDefault="00715018" w:rsidP="00715018">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w:t>
            </w:r>
          </w:p>
        </w:tc>
        <w:tc>
          <w:tcPr>
            <w:tcW w:w="377" w:type="pct"/>
            <w:gridSpan w:val="3"/>
            <w:tcBorders>
              <w:top w:val="outset" w:sz="6" w:space="0" w:color="000000"/>
              <w:left w:val="outset" w:sz="6" w:space="0" w:color="000000"/>
              <w:bottom w:val="outset" w:sz="6" w:space="0" w:color="000000"/>
              <w:right w:val="outset" w:sz="6" w:space="0" w:color="000000"/>
            </w:tcBorders>
            <w:vAlign w:val="center"/>
          </w:tcPr>
          <w:p w14:paraId="31EB43BE" w14:textId="77777777" w:rsidR="002A5B45" w:rsidRPr="000455C2" w:rsidRDefault="002A5B45" w:rsidP="0041398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2022</w:t>
            </w:r>
          </w:p>
        </w:tc>
        <w:tc>
          <w:tcPr>
            <w:tcW w:w="572" w:type="pct"/>
            <w:gridSpan w:val="8"/>
            <w:tcBorders>
              <w:top w:val="outset" w:sz="6" w:space="0" w:color="000000"/>
              <w:left w:val="outset" w:sz="6" w:space="0" w:color="000000"/>
              <w:bottom w:val="outset" w:sz="6" w:space="0" w:color="000000"/>
              <w:right w:val="outset" w:sz="6" w:space="0" w:color="000000"/>
            </w:tcBorders>
            <w:vAlign w:val="center"/>
          </w:tcPr>
          <w:p w14:paraId="2992939C" w14:textId="77777777" w:rsidR="002A5B45" w:rsidRPr="000455C2" w:rsidRDefault="00715018" w:rsidP="00715018">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w:t>
            </w:r>
          </w:p>
        </w:tc>
        <w:tc>
          <w:tcPr>
            <w:tcW w:w="625" w:type="pct"/>
            <w:gridSpan w:val="8"/>
            <w:tcBorders>
              <w:top w:val="outset" w:sz="6" w:space="0" w:color="000000"/>
              <w:left w:val="outset" w:sz="6" w:space="0" w:color="000000"/>
              <w:bottom w:val="outset" w:sz="6" w:space="0" w:color="000000"/>
              <w:right w:val="outset" w:sz="6" w:space="0" w:color="000000"/>
            </w:tcBorders>
            <w:vAlign w:val="center"/>
          </w:tcPr>
          <w:p w14:paraId="77359B5D" w14:textId="77777777" w:rsidR="002A5B45" w:rsidRPr="000455C2" w:rsidRDefault="002A5B4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2023</w:t>
            </w:r>
          </w:p>
        </w:tc>
      </w:tr>
      <w:tr w:rsidR="00B40D8D" w:rsidRPr="000455C2" w14:paraId="0EC97769" w14:textId="77777777" w:rsidTr="00825DF5">
        <w:trPr>
          <w:jc w:val="center"/>
        </w:trPr>
        <w:tc>
          <w:tcPr>
            <w:tcW w:w="61" w:type="pct"/>
            <w:tcBorders>
              <w:top w:val="nil"/>
              <w:left w:val="nil"/>
              <w:bottom w:val="nil"/>
              <w:right w:val="nil"/>
            </w:tcBorders>
            <w:vAlign w:val="center"/>
            <w:hideMark/>
          </w:tcPr>
          <w:p w14:paraId="445D28B2" w14:textId="77777777" w:rsidR="002370CC" w:rsidRPr="000455C2" w:rsidRDefault="002370CC" w:rsidP="0027001C">
            <w:pPr>
              <w:spacing w:after="0" w:line="240" w:lineRule="auto"/>
              <w:rPr>
                <w:rFonts w:ascii="Times New Roman" w:eastAsia="Times New Roman" w:hAnsi="Times New Roman" w:cs="Times New Roman"/>
                <w:sz w:val="24"/>
                <w:szCs w:val="24"/>
                <w:lang w:val="en-GB"/>
              </w:rPr>
            </w:pPr>
          </w:p>
        </w:tc>
        <w:tc>
          <w:tcPr>
            <w:tcW w:w="844" w:type="pct"/>
            <w:tcBorders>
              <w:top w:val="nil"/>
              <w:left w:val="nil"/>
              <w:bottom w:val="nil"/>
              <w:right w:val="nil"/>
            </w:tcBorders>
            <w:vAlign w:val="center"/>
            <w:hideMark/>
          </w:tcPr>
          <w:p w14:paraId="44EF0A88"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p>
        </w:tc>
        <w:tc>
          <w:tcPr>
            <w:tcW w:w="76" w:type="pct"/>
            <w:tcBorders>
              <w:top w:val="nil"/>
              <w:left w:val="nil"/>
              <w:bottom w:val="nil"/>
              <w:right w:val="nil"/>
            </w:tcBorders>
            <w:vAlign w:val="center"/>
            <w:hideMark/>
          </w:tcPr>
          <w:p w14:paraId="2173E364"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332" w:type="pct"/>
            <w:tcBorders>
              <w:top w:val="nil"/>
              <w:left w:val="nil"/>
              <w:bottom w:val="nil"/>
              <w:right w:val="nil"/>
            </w:tcBorders>
            <w:vAlign w:val="center"/>
            <w:hideMark/>
          </w:tcPr>
          <w:p w14:paraId="75E740F3"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363" w:type="pct"/>
            <w:gridSpan w:val="2"/>
            <w:tcBorders>
              <w:top w:val="nil"/>
              <w:left w:val="nil"/>
              <w:bottom w:val="nil"/>
              <w:right w:val="nil"/>
            </w:tcBorders>
            <w:vAlign w:val="center"/>
            <w:hideMark/>
          </w:tcPr>
          <w:p w14:paraId="43B3B160"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502" w:type="pct"/>
            <w:gridSpan w:val="2"/>
            <w:tcBorders>
              <w:top w:val="nil"/>
              <w:left w:val="nil"/>
              <w:bottom w:val="nil"/>
              <w:right w:val="nil"/>
            </w:tcBorders>
            <w:vAlign w:val="center"/>
            <w:hideMark/>
          </w:tcPr>
          <w:p w14:paraId="5FA87688" w14:textId="1C3E4AE1" w:rsidR="002A5B45" w:rsidRPr="000455C2" w:rsidRDefault="00803BDD"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xml:space="preserve"> </w:t>
            </w:r>
          </w:p>
        </w:tc>
        <w:tc>
          <w:tcPr>
            <w:tcW w:w="124" w:type="pct"/>
            <w:tcBorders>
              <w:top w:val="nil"/>
              <w:left w:val="nil"/>
              <w:bottom w:val="nil"/>
              <w:right w:val="nil"/>
            </w:tcBorders>
            <w:vAlign w:val="center"/>
            <w:hideMark/>
          </w:tcPr>
          <w:p w14:paraId="5CD82442"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357" w:type="pct"/>
            <w:tcBorders>
              <w:top w:val="single" w:sz="4" w:space="0" w:color="auto"/>
              <w:left w:val="nil"/>
              <w:bottom w:val="nil"/>
              <w:right w:val="nil"/>
            </w:tcBorders>
            <w:vAlign w:val="center"/>
            <w:hideMark/>
          </w:tcPr>
          <w:p w14:paraId="6AF3E48C"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79" w:type="pct"/>
            <w:tcBorders>
              <w:top w:val="single" w:sz="4" w:space="0" w:color="auto"/>
              <w:left w:val="nil"/>
              <w:bottom w:val="nil"/>
              <w:right w:val="nil"/>
            </w:tcBorders>
            <w:vAlign w:val="center"/>
            <w:hideMark/>
          </w:tcPr>
          <w:p w14:paraId="2993B045"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414" w:type="pct"/>
            <w:gridSpan w:val="2"/>
            <w:tcBorders>
              <w:top w:val="single" w:sz="4" w:space="0" w:color="auto"/>
              <w:left w:val="nil"/>
              <w:bottom w:val="nil"/>
              <w:right w:val="nil"/>
            </w:tcBorders>
            <w:vAlign w:val="center"/>
            <w:hideMark/>
          </w:tcPr>
          <w:p w14:paraId="21DDFFA4"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63" w:type="pct"/>
            <w:tcBorders>
              <w:top w:val="single" w:sz="4" w:space="0" w:color="auto"/>
              <w:left w:val="nil"/>
              <w:bottom w:val="nil"/>
              <w:right w:val="nil"/>
            </w:tcBorders>
            <w:vAlign w:val="center"/>
            <w:hideMark/>
          </w:tcPr>
          <w:p w14:paraId="5CA4EF5F"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p>
        </w:tc>
        <w:tc>
          <w:tcPr>
            <w:tcW w:w="56" w:type="pct"/>
            <w:tcBorders>
              <w:top w:val="single" w:sz="4" w:space="0" w:color="auto"/>
              <w:left w:val="nil"/>
              <w:bottom w:val="nil"/>
              <w:right w:val="nil"/>
            </w:tcBorders>
            <w:vAlign w:val="center"/>
            <w:hideMark/>
          </w:tcPr>
          <w:p w14:paraId="3E800393" w14:textId="77777777" w:rsidR="002A5B45" w:rsidRPr="000455C2" w:rsidRDefault="002A5B45" w:rsidP="0027001C">
            <w:pPr>
              <w:spacing w:after="0" w:line="240" w:lineRule="auto"/>
              <w:rPr>
                <w:rFonts w:ascii="Times New Roman" w:eastAsia="Times New Roman" w:hAnsi="Times New Roman" w:cs="Times New Roman"/>
                <w:sz w:val="20"/>
                <w:szCs w:val="20"/>
                <w:lang w:val="en-GB"/>
              </w:rPr>
            </w:pPr>
          </w:p>
        </w:tc>
        <w:tc>
          <w:tcPr>
            <w:tcW w:w="393" w:type="pct"/>
            <w:gridSpan w:val="2"/>
            <w:tcBorders>
              <w:top w:val="single" w:sz="4" w:space="0" w:color="auto"/>
              <w:left w:val="nil"/>
              <w:bottom w:val="nil"/>
              <w:right w:val="nil"/>
            </w:tcBorders>
            <w:vAlign w:val="center"/>
            <w:hideMark/>
          </w:tcPr>
          <w:p w14:paraId="5016061A"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75" w:type="pct"/>
            <w:tcBorders>
              <w:top w:val="single" w:sz="4" w:space="0" w:color="auto"/>
              <w:left w:val="nil"/>
              <w:bottom w:val="nil"/>
              <w:right w:val="nil"/>
            </w:tcBorders>
            <w:vAlign w:val="center"/>
            <w:hideMark/>
          </w:tcPr>
          <w:p w14:paraId="77F4FC44"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75" w:type="pct"/>
            <w:gridSpan w:val="2"/>
            <w:tcBorders>
              <w:top w:val="single" w:sz="4" w:space="0" w:color="auto"/>
              <w:left w:val="nil"/>
              <w:bottom w:val="nil"/>
              <w:right w:val="nil"/>
            </w:tcBorders>
            <w:vAlign w:val="center"/>
            <w:hideMark/>
          </w:tcPr>
          <w:p w14:paraId="0C7EC154"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75" w:type="pct"/>
            <w:tcBorders>
              <w:top w:val="single" w:sz="4" w:space="0" w:color="auto"/>
              <w:left w:val="nil"/>
              <w:bottom w:val="nil"/>
              <w:right w:val="nil"/>
            </w:tcBorders>
            <w:vAlign w:val="center"/>
            <w:hideMark/>
          </w:tcPr>
          <w:p w14:paraId="75CB7A78"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75" w:type="pct"/>
            <w:tcBorders>
              <w:top w:val="single" w:sz="4" w:space="0" w:color="auto"/>
              <w:left w:val="nil"/>
              <w:bottom w:val="nil"/>
              <w:right w:val="nil"/>
            </w:tcBorders>
            <w:vAlign w:val="center"/>
            <w:hideMark/>
          </w:tcPr>
          <w:p w14:paraId="1A264E53"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81" w:type="pct"/>
            <w:tcBorders>
              <w:top w:val="single" w:sz="4" w:space="0" w:color="auto"/>
              <w:left w:val="nil"/>
              <w:bottom w:val="nil"/>
              <w:right w:val="nil"/>
            </w:tcBorders>
            <w:vAlign w:val="center"/>
            <w:hideMark/>
          </w:tcPr>
          <w:p w14:paraId="4A977C07"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77" w:type="pct"/>
            <w:tcBorders>
              <w:top w:val="single" w:sz="4" w:space="0" w:color="auto"/>
              <w:left w:val="nil"/>
              <w:bottom w:val="nil"/>
              <w:right w:val="nil"/>
            </w:tcBorders>
            <w:vAlign w:val="center"/>
            <w:hideMark/>
          </w:tcPr>
          <w:p w14:paraId="307DE306"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75" w:type="pct"/>
            <w:tcBorders>
              <w:top w:val="single" w:sz="4" w:space="0" w:color="auto"/>
              <w:left w:val="nil"/>
              <w:bottom w:val="nil"/>
              <w:right w:val="nil"/>
            </w:tcBorders>
            <w:vAlign w:val="center"/>
            <w:hideMark/>
          </w:tcPr>
          <w:p w14:paraId="687B25C8"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83" w:type="pct"/>
            <w:tcBorders>
              <w:top w:val="single" w:sz="4" w:space="0" w:color="auto"/>
              <w:left w:val="nil"/>
              <w:bottom w:val="nil"/>
              <w:right w:val="nil"/>
            </w:tcBorders>
            <w:vAlign w:val="center"/>
            <w:hideMark/>
          </w:tcPr>
          <w:p w14:paraId="57656A3B"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96" w:type="pct"/>
            <w:gridSpan w:val="2"/>
            <w:tcBorders>
              <w:top w:val="single" w:sz="4" w:space="0" w:color="auto"/>
              <w:left w:val="nil"/>
              <w:bottom w:val="nil"/>
              <w:right w:val="nil"/>
            </w:tcBorders>
            <w:vAlign w:val="center"/>
            <w:hideMark/>
          </w:tcPr>
          <w:p w14:paraId="68A94DF2"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114" w:type="pct"/>
            <w:tcBorders>
              <w:top w:val="single" w:sz="4" w:space="0" w:color="auto"/>
              <w:left w:val="nil"/>
              <w:bottom w:val="nil"/>
              <w:right w:val="nil"/>
            </w:tcBorders>
            <w:vAlign w:val="center"/>
            <w:hideMark/>
          </w:tcPr>
          <w:p w14:paraId="42202810"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83" w:type="pct"/>
            <w:tcBorders>
              <w:top w:val="single" w:sz="4" w:space="0" w:color="auto"/>
              <w:left w:val="nil"/>
              <w:bottom w:val="nil"/>
              <w:right w:val="nil"/>
            </w:tcBorders>
            <w:vAlign w:val="center"/>
            <w:hideMark/>
          </w:tcPr>
          <w:p w14:paraId="66ADBDE9"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90" w:type="pct"/>
            <w:tcBorders>
              <w:top w:val="single" w:sz="4" w:space="0" w:color="auto"/>
              <w:left w:val="nil"/>
              <w:bottom w:val="nil"/>
              <w:right w:val="nil"/>
            </w:tcBorders>
            <w:vAlign w:val="center"/>
            <w:hideMark/>
          </w:tcPr>
          <w:p w14:paraId="325B7427"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132" w:type="pct"/>
            <w:tcBorders>
              <w:top w:val="single" w:sz="4" w:space="0" w:color="auto"/>
              <w:left w:val="nil"/>
              <w:bottom w:val="nil"/>
              <w:right w:val="nil"/>
            </w:tcBorders>
            <w:vAlign w:val="center"/>
            <w:hideMark/>
          </w:tcPr>
          <w:p w14:paraId="7983D435"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75" w:type="pct"/>
            <w:tcBorders>
              <w:top w:val="single" w:sz="4" w:space="0" w:color="auto"/>
              <w:left w:val="nil"/>
              <w:bottom w:val="nil"/>
              <w:right w:val="nil"/>
            </w:tcBorders>
            <w:vAlign w:val="center"/>
            <w:hideMark/>
          </w:tcPr>
          <w:p w14:paraId="5170DF80"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c>
          <w:tcPr>
            <w:tcW w:w="56" w:type="pct"/>
            <w:tcBorders>
              <w:top w:val="single" w:sz="4" w:space="0" w:color="auto"/>
              <w:left w:val="nil"/>
              <w:bottom w:val="nil"/>
              <w:right w:val="nil"/>
            </w:tcBorders>
            <w:vAlign w:val="center"/>
            <w:hideMark/>
          </w:tcPr>
          <w:p w14:paraId="723B2137"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p>
        </w:tc>
        <w:tc>
          <w:tcPr>
            <w:tcW w:w="75" w:type="pct"/>
            <w:gridSpan w:val="2"/>
            <w:tcBorders>
              <w:top w:val="single" w:sz="4" w:space="0" w:color="auto"/>
              <w:left w:val="nil"/>
              <w:bottom w:val="nil"/>
              <w:right w:val="nil"/>
            </w:tcBorders>
            <w:vAlign w:val="center"/>
            <w:hideMark/>
          </w:tcPr>
          <w:p w14:paraId="61763483" w14:textId="77777777" w:rsidR="002A5B45" w:rsidRPr="000455C2" w:rsidRDefault="002A5B45" w:rsidP="0027001C">
            <w:pPr>
              <w:spacing w:after="0" w:line="240" w:lineRule="auto"/>
              <w:rPr>
                <w:rFonts w:ascii="Times New Roman" w:eastAsia="Times New Roman" w:hAnsi="Times New Roman" w:cs="Times New Roman"/>
                <w:sz w:val="24"/>
                <w:szCs w:val="24"/>
                <w:lang w:val="en-GB"/>
              </w:rPr>
            </w:pPr>
            <w:r w:rsidRPr="000455C2">
              <w:rPr>
                <w:rFonts w:ascii="Times New Roman" w:eastAsia="Times New Roman" w:hAnsi="Times New Roman" w:cs="Times New Roman"/>
                <w:sz w:val="24"/>
                <w:szCs w:val="24"/>
                <w:lang w:val="en-GB"/>
              </w:rPr>
              <w:t> </w:t>
            </w:r>
          </w:p>
        </w:tc>
      </w:tr>
    </w:tbl>
    <w:p w14:paraId="61F6A73F" w14:textId="77777777" w:rsidR="00BE43D8" w:rsidRPr="000455C2" w:rsidRDefault="00BE43D8" w:rsidP="00646F02">
      <w:pPr>
        <w:pStyle w:val="Default"/>
        <w:jc w:val="both"/>
        <w:rPr>
          <w:rFonts w:ascii="Times New Roman" w:hAnsi="Times New Roman" w:cs="Times New Roman"/>
          <w:lang w:val="en-GB"/>
        </w:rPr>
      </w:pPr>
    </w:p>
    <w:tbl>
      <w:tblPr>
        <w:tblW w:w="5351"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537"/>
        <w:gridCol w:w="1430"/>
        <w:gridCol w:w="1419"/>
        <w:gridCol w:w="2119"/>
        <w:gridCol w:w="1446"/>
        <w:gridCol w:w="2659"/>
        <w:gridCol w:w="1587"/>
        <w:gridCol w:w="1656"/>
      </w:tblGrid>
      <w:tr w:rsidR="00BE43D8" w:rsidRPr="000455C2" w14:paraId="61B849A2" w14:textId="77777777" w:rsidTr="008942E8">
        <w:trPr>
          <w:jc w:val="center"/>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9CC2E5" w:themeFill="accent1" w:themeFillTint="99"/>
            <w:vAlign w:val="center"/>
            <w:hideMark/>
          </w:tcPr>
          <w:p w14:paraId="4E7B0D41" w14:textId="77777777" w:rsidR="00BE43D8" w:rsidRPr="000455C2" w:rsidRDefault="00BE43D8"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Special goal 1.1: Increasing the efficiency and cost-effectiveness of public procurement procedures </w:t>
            </w:r>
          </w:p>
        </w:tc>
      </w:tr>
      <w:tr w:rsidR="00BE43D8" w:rsidRPr="000455C2" w14:paraId="3A75B7E7" w14:textId="77777777" w:rsidTr="008942E8">
        <w:trPr>
          <w:jc w:val="center"/>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5EDAF94" w14:textId="5DE81702" w:rsidR="00BE43D8" w:rsidRPr="000455C2" w:rsidRDefault="00BE43D8" w:rsidP="004B537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Planning document from which the goal was taken: Public Procurement Development Programme in the Republic of Serbia for the period from 2019 to 2023, </w:t>
            </w:r>
            <w:r w:rsidR="00803BDD" w:rsidRPr="000455C2">
              <w:rPr>
                <w:rFonts w:ascii="Times New Roman" w:eastAsiaTheme="minorEastAsia" w:hAnsi="Times New Roman" w:cs="Times New Roman"/>
                <w:sz w:val="24"/>
                <w:szCs w:val="24"/>
                <w:lang w:val="en-GB"/>
              </w:rPr>
              <w:t>established</w:t>
            </w:r>
            <w:r w:rsidRPr="000455C2">
              <w:rPr>
                <w:rFonts w:ascii="Times New Roman" w:eastAsiaTheme="minorEastAsia" w:hAnsi="Times New Roman" w:cs="Times New Roman"/>
                <w:sz w:val="24"/>
                <w:szCs w:val="24"/>
                <w:lang w:val="en-GB"/>
              </w:rPr>
              <w:t xml:space="preserve"> by the Medium-Term Plan, AP Reform Programme of Public Finances Management for the period 2021-2025</w:t>
            </w:r>
          </w:p>
        </w:tc>
      </w:tr>
      <w:tr w:rsidR="00BE43D8" w:rsidRPr="000455C2" w14:paraId="5D85DA90" w14:textId="77777777" w:rsidTr="008942E8">
        <w:trPr>
          <w:jc w:val="center"/>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511CEB90" w14:textId="77777777" w:rsidR="00BE43D8" w:rsidRPr="000455C2" w:rsidRDefault="00BE43D8"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Budget programme taking the objective (code and name): </w:t>
            </w:r>
          </w:p>
        </w:tc>
      </w:tr>
      <w:tr w:rsidR="00BE43D8" w:rsidRPr="000455C2" w14:paraId="08E6BC19" w14:textId="77777777" w:rsidTr="008942E8">
        <w:trPr>
          <w:jc w:val="center"/>
        </w:trPr>
        <w:tc>
          <w:tcPr>
            <w:tcW w:w="557"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31EABB0" w14:textId="77777777" w:rsidR="00BE43D8" w:rsidRPr="000455C2" w:rsidRDefault="00BE43D8"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Indicator(s) at the level of the specific goal (outcome indicator)</w:t>
            </w:r>
          </w:p>
        </w:tc>
        <w:tc>
          <w:tcPr>
            <w:tcW w:w="409"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AAD75EC" w14:textId="77777777" w:rsidR="00BE43D8" w:rsidRPr="000455C2" w:rsidRDefault="00BE43D8"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Unit of measurement</w:t>
            </w:r>
          </w:p>
        </w:tc>
        <w:tc>
          <w:tcPr>
            <w:tcW w:w="541"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B91C9A8" w14:textId="77777777" w:rsidR="00BE43D8" w:rsidRPr="000455C2" w:rsidRDefault="00BE43D8"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check</w:t>
            </w:r>
          </w:p>
        </w:tc>
        <w:tc>
          <w:tcPr>
            <w:tcW w:w="780"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52F213A9" w14:textId="77777777" w:rsidR="00BE43D8" w:rsidRPr="000455C2" w:rsidRDefault="00BE43D8"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value</w:t>
            </w:r>
          </w:p>
        </w:tc>
        <w:tc>
          <w:tcPr>
            <w:tcW w:w="537"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BE92E4F" w14:textId="77777777" w:rsidR="00BE43D8" w:rsidRPr="000455C2" w:rsidRDefault="00BE43D8"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year</w:t>
            </w:r>
          </w:p>
        </w:tc>
        <w:tc>
          <w:tcPr>
            <w:tcW w:w="975"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BA26677" w14:textId="77777777" w:rsidR="00BE43D8" w:rsidRPr="000455C2" w:rsidRDefault="00BE43D8"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2023</w:t>
            </w:r>
          </w:p>
        </w:tc>
        <w:tc>
          <w:tcPr>
            <w:tcW w:w="588"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041ADF0" w14:textId="77777777" w:rsidR="00BE43D8" w:rsidRPr="000455C2" w:rsidRDefault="00BE43D8"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2024</w:t>
            </w:r>
          </w:p>
        </w:tc>
        <w:tc>
          <w:tcPr>
            <w:tcW w:w="613"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42BA8756" w14:textId="77777777" w:rsidR="00BE43D8" w:rsidRPr="000455C2" w:rsidRDefault="00BE43D8"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2025</w:t>
            </w:r>
          </w:p>
        </w:tc>
      </w:tr>
      <w:tr w:rsidR="00BE43D8" w:rsidRPr="000455C2" w14:paraId="79E1B2DC" w14:textId="77777777" w:rsidTr="008942E8">
        <w:trPr>
          <w:jc w:val="center"/>
        </w:trPr>
        <w:tc>
          <w:tcPr>
            <w:tcW w:w="557" w:type="pct"/>
            <w:tcBorders>
              <w:top w:val="outset" w:sz="6" w:space="0" w:color="000000"/>
              <w:left w:val="outset" w:sz="6" w:space="0" w:color="000000"/>
              <w:bottom w:val="outset" w:sz="6" w:space="0" w:color="000000"/>
              <w:right w:val="outset" w:sz="6" w:space="0" w:color="000000"/>
            </w:tcBorders>
            <w:vAlign w:val="center"/>
          </w:tcPr>
          <w:p w14:paraId="16CAB3FF" w14:textId="77777777" w:rsidR="00BE43D8" w:rsidRPr="000455C2" w:rsidRDefault="00413984"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Average duration of an open procedure (in days)</w:t>
            </w:r>
          </w:p>
        </w:tc>
        <w:tc>
          <w:tcPr>
            <w:tcW w:w="409" w:type="pct"/>
            <w:tcBorders>
              <w:top w:val="outset" w:sz="6" w:space="0" w:color="000000"/>
              <w:left w:val="outset" w:sz="6" w:space="0" w:color="000000"/>
              <w:bottom w:val="outset" w:sz="6" w:space="0" w:color="000000"/>
              <w:right w:val="outset" w:sz="6" w:space="0" w:color="000000"/>
            </w:tcBorders>
            <w:vAlign w:val="center"/>
          </w:tcPr>
          <w:p w14:paraId="7967F7DA" w14:textId="77777777" w:rsidR="00BE43D8" w:rsidRPr="000455C2" w:rsidRDefault="00FE31F2"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Number</w:t>
            </w:r>
          </w:p>
        </w:tc>
        <w:tc>
          <w:tcPr>
            <w:tcW w:w="541" w:type="pct"/>
            <w:tcBorders>
              <w:top w:val="outset" w:sz="6" w:space="0" w:color="000000"/>
              <w:left w:val="outset" w:sz="6" w:space="0" w:color="000000"/>
              <w:bottom w:val="outset" w:sz="6" w:space="0" w:color="000000"/>
              <w:right w:val="outset" w:sz="6" w:space="0" w:color="000000"/>
            </w:tcBorders>
            <w:vAlign w:val="center"/>
          </w:tcPr>
          <w:p w14:paraId="249C6B92" w14:textId="77777777" w:rsidR="00BE43D8" w:rsidRPr="000455C2" w:rsidRDefault="00C56C5E" w:rsidP="00270222">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Annual Report on Public Procurement Procedures of the PPO</w:t>
            </w:r>
          </w:p>
        </w:tc>
        <w:tc>
          <w:tcPr>
            <w:tcW w:w="780" w:type="pct"/>
            <w:tcBorders>
              <w:top w:val="outset" w:sz="6" w:space="0" w:color="000000"/>
              <w:left w:val="outset" w:sz="6" w:space="0" w:color="000000"/>
              <w:bottom w:val="outset" w:sz="6" w:space="0" w:color="000000"/>
              <w:right w:val="outset" w:sz="6" w:space="0" w:color="000000"/>
            </w:tcBorders>
            <w:vAlign w:val="center"/>
          </w:tcPr>
          <w:p w14:paraId="1FD77FCE" w14:textId="77777777" w:rsidR="00BE43D8" w:rsidRPr="000455C2" w:rsidRDefault="001D5059"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47</w:t>
            </w:r>
            <w:r w:rsidRPr="000455C2">
              <w:rPr>
                <w:rStyle w:val="FootnoteReference"/>
                <w:rFonts w:ascii="Times New Roman" w:eastAsiaTheme="minorEastAsia" w:hAnsi="Times New Roman" w:cs="Times New Roman"/>
                <w:sz w:val="24"/>
                <w:szCs w:val="24"/>
                <w:lang w:val="en-GB"/>
              </w:rPr>
              <w:footnoteReference w:id="1"/>
            </w:r>
          </w:p>
        </w:tc>
        <w:tc>
          <w:tcPr>
            <w:tcW w:w="537" w:type="pct"/>
            <w:tcBorders>
              <w:top w:val="outset" w:sz="6" w:space="0" w:color="000000"/>
              <w:left w:val="outset" w:sz="6" w:space="0" w:color="000000"/>
              <w:bottom w:val="outset" w:sz="6" w:space="0" w:color="000000"/>
              <w:right w:val="outset" w:sz="6" w:space="0" w:color="000000"/>
            </w:tcBorders>
            <w:vAlign w:val="center"/>
          </w:tcPr>
          <w:p w14:paraId="294ECB6B" w14:textId="77777777" w:rsidR="00BE43D8" w:rsidRPr="000455C2" w:rsidRDefault="000A0E32"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2022</w:t>
            </w:r>
          </w:p>
        </w:tc>
        <w:tc>
          <w:tcPr>
            <w:tcW w:w="975" w:type="pct"/>
            <w:tcBorders>
              <w:top w:val="outset" w:sz="6" w:space="0" w:color="000000"/>
              <w:left w:val="outset" w:sz="6" w:space="0" w:color="000000"/>
              <w:bottom w:val="outset" w:sz="6" w:space="0" w:color="000000"/>
              <w:right w:val="outset" w:sz="6" w:space="0" w:color="000000"/>
            </w:tcBorders>
            <w:vAlign w:val="center"/>
          </w:tcPr>
          <w:p w14:paraId="4EDE8995" w14:textId="77777777" w:rsidR="00BE43D8" w:rsidRPr="000455C2" w:rsidRDefault="000A0E32"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46</w:t>
            </w:r>
          </w:p>
        </w:tc>
        <w:tc>
          <w:tcPr>
            <w:tcW w:w="588" w:type="pct"/>
            <w:tcBorders>
              <w:top w:val="outset" w:sz="6" w:space="0" w:color="000000"/>
              <w:left w:val="outset" w:sz="6" w:space="0" w:color="000000"/>
              <w:bottom w:val="outset" w:sz="6" w:space="0" w:color="000000"/>
              <w:right w:val="outset" w:sz="6" w:space="0" w:color="000000"/>
            </w:tcBorders>
            <w:vAlign w:val="center"/>
          </w:tcPr>
          <w:p w14:paraId="4A50FE6F" w14:textId="77777777" w:rsidR="00BE43D8" w:rsidRPr="000455C2" w:rsidRDefault="000A0E32"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46</w:t>
            </w:r>
          </w:p>
        </w:tc>
        <w:tc>
          <w:tcPr>
            <w:tcW w:w="613" w:type="pct"/>
            <w:tcBorders>
              <w:top w:val="outset" w:sz="6" w:space="0" w:color="000000"/>
              <w:left w:val="outset" w:sz="6" w:space="0" w:color="000000"/>
              <w:bottom w:val="outset" w:sz="6" w:space="0" w:color="000000"/>
              <w:right w:val="outset" w:sz="6" w:space="0" w:color="000000"/>
            </w:tcBorders>
            <w:vAlign w:val="center"/>
          </w:tcPr>
          <w:p w14:paraId="203DB1FB" w14:textId="77777777" w:rsidR="00BE43D8" w:rsidRPr="000455C2" w:rsidRDefault="000A0E32" w:rsidP="00535F8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46</w:t>
            </w:r>
          </w:p>
        </w:tc>
      </w:tr>
      <w:tr w:rsidR="00BE43D8" w:rsidRPr="000455C2" w14:paraId="6F4D2AB2" w14:textId="77777777" w:rsidTr="008942E8">
        <w:trPr>
          <w:jc w:val="center"/>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9CC2E5" w:themeFill="accent1" w:themeFillTint="99"/>
            <w:vAlign w:val="center"/>
            <w:hideMark/>
          </w:tcPr>
          <w:p w14:paraId="6297A977" w14:textId="77777777" w:rsidR="00BE43D8" w:rsidRPr="000455C2" w:rsidRDefault="00BE43D8"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Special goal 1.2: Strengthening competition in the public procurement market</w:t>
            </w:r>
          </w:p>
        </w:tc>
      </w:tr>
      <w:tr w:rsidR="00BE43D8" w:rsidRPr="000455C2" w14:paraId="0BA983FE" w14:textId="77777777" w:rsidTr="008942E8">
        <w:trPr>
          <w:jc w:val="center"/>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E6BE127" w14:textId="7E4A538C" w:rsidR="00BE43D8" w:rsidRPr="000455C2" w:rsidRDefault="00BE43D8" w:rsidP="007510B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Planning document from which the goal was taken: Public Procurement Development Programme in the Republic of Serbia for the period from 2019 to 2023, </w:t>
            </w:r>
            <w:r w:rsidR="00803BDD" w:rsidRPr="000455C2">
              <w:rPr>
                <w:rFonts w:ascii="Times New Roman" w:eastAsiaTheme="minorEastAsia" w:hAnsi="Times New Roman" w:cs="Times New Roman"/>
                <w:sz w:val="24"/>
                <w:szCs w:val="24"/>
                <w:lang w:val="en-GB"/>
              </w:rPr>
              <w:t>established</w:t>
            </w:r>
            <w:r w:rsidRPr="000455C2">
              <w:rPr>
                <w:rFonts w:ascii="Times New Roman" w:eastAsiaTheme="minorEastAsia" w:hAnsi="Times New Roman" w:cs="Times New Roman"/>
                <w:sz w:val="24"/>
                <w:szCs w:val="24"/>
                <w:lang w:val="en-GB"/>
              </w:rPr>
              <w:t xml:space="preserve"> by the Medium-Term Plan, AP Reform Programme of Public Finances Management for the period 2021-2025</w:t>
            </w:r>
          </w:p>
        </w:tc>
      </w:tr>
      <w:tr w:rsidR="00BE43D8" w:rsidRPr="000455C2" w14:paraId="0E55E0B4" w14:textId="77777777" w:rsidTr="008942E8">
        <w:trPr>
          <w:jc w:val="center"/>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1394D44" w14:textId="77777777" w:rsidR="00BE43D8" w:rsidRPr="000455C2" w:rsidRDefault="00BE43D8"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Budget programme taking the objective (code and name): </w:t>
            </w:r>
          </w:p>
        </w:tc>
      </w:tr>
      <w:tr w:rsidR="00BE43D8" w:rsidRPr="000455C2" w14:paraId="1ECEB250" w14:textId="77777777" w:rsidTr="008942E8">
        <w:trPr>
          <w:jc w:val="center"/>
        </w:trPr>
        <w:tc>
          <w:tcPr>
            <w:tcW w:w="557"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F9A194F" w14:textId="77777777" w:rsidR="00BE43D8" w:rsidRPr="000455C2" w:rsidRDefault="00BE43D8"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Indicator(s) at the level of the specific goal (outcome indicator)</w:t>
            </w:r>
          </w:p>
        </w:tc>
        <w:tc>
          <w:tcPr>
            <w:tcW w:w="409"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5C9A85B" w14:textId="77777777" w:rsidR="00BE43D8" w:rsidRPr="000455C2" w:rsidRDefault="00BE43D8"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Unit of measurement</w:t>
            </w:r>
          </w:p>
        </w:tc>
        <w:tc>
          <w:tcPr>
            <w:tcW w:w="541"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444C732D" w14:textId="77777777" w:rsidR="00BE43D8" w:rsidRPr="000455C2" w:rsidRDefault="00BE43D8"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check</w:t>
            </w:r>
          </w:p>
        </w:tc>
        <w:tc>
          <w:tcPr>
            <w:tcW w:w="780"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43EB6BD0" w14:textId="77777777" w:rsidR="00BE43D8" w:rsidRPr="000455C2" w:rsidRDefault="00BE43D8"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value</w:t>
            </w:r>
          </w:p>
        </w:tc>
        <w:tc>
          <w:tcPr>
            <w:tcW w:w="537"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3993E048" w14:textId="77777777" w:rsidR="00BE43D8" w:rsidRPr="000455C2" w:rsidRDefault="00BE43D8"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year</w:t>
            </w:r>
          </w:p>
        </w:tc>
        <w:tc>
          <w:tcPr>
            <w:tcW w:w="975"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90FFC33" w14:textId="77777777" w:rsidR="00BE43D8" w:rsidRPr="000455C2" w:rsidRDefault="00BE43D8"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2023</w:t>
            </w:r>
          </w:p>
        </w:tc>
        <w:tc>
          <w:tcPr>
            <w:tcW w:w="588"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54B2CC1" w14:textId="77777777" w:rsidR="00BE43D8" w:rsidRPr="000455C2" w:rsidRDefault="00BE43D8"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2024</w:t>
            </w:r>
          </w:p>
        </w:tc>
        <w:tc>
          <w:tcPr>
            <w:tcW w:w="613"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000EE9C" w14:textId="77777777" w:rsidR="00BE43D8" w:rsidRPr="000455C2" w:rsidRDefault="00BE43D8"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2025</w:t>
            </w:r>
          </w:p>
        </w:tc>
      </w:tr>
      <w:tr w:rsidR="00BE43D8" w:rsidRPr="000455C2" w14:paraId="6C693834" w14:textId="77777777" w:rsidTr="008942E8">
        <w:trPr>
          <w:jc w:val="center"/>
        </w:trPr>
        <w:tc>
          <w:tcPr>
            <w:tcW w:w="557" w:type="pct"/>
            <w:tcBorders>
              <w:top w:val="outset" w:sz="6" w:space="0" w:color="000000"/>
              <w:left w:val="outset" w:sz="6" w:space="0" w:color="000000"/>
              <w:bottom w:val="outset" w:sz="6" w:space="0" w:color="000000"/>
              <w:right w:val="outset" w:sz="6" w:space="0" w:color="000000"/>
            </w:tcBorders>
            <w:vAlign w:val="center"/>
          </w:tcPr>
          <w:p w14:paraId="7A9B6028" w14:textId="77777777" w:rsidR="00BE43D8" w:rsidRPr="000455C2" w:rsidRDefault="00BE43D8"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Average number of tenders under the public procurement procedure</w:t>
            </w:r>
          </w:p>
        </w:tc>
        <w:tc>
          <w:tcPr>
            <w:tcW w:w="409" w:type="pct"/>
            <w:tcBorders>
              <w:top w:val="outset" w:sz="6" w:space="0" w:color="000000"/>
              <w:left w:val="outset" w:sz="6" w:space="0" w:color="000000"/>
              <w:bottom w:val="outset" w:sz="6" w:space="0" w:color="000000"/>
              <w:right w:val="outset" w:sz="6" w:space="0" w:color="000000"/>
            </w:tcBorders>
            <w:vAlign w:val="center"/>
          </w:tcPr>
          <w:p w14:paraId="35C4C81B" w14:textId="77777777" w:rsidR="00BE43D8" w:rsidRPr="000455C2" w:rsidRDefault="00FE31F2"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Number</w:t>
            </w:r>
          </w:p>
        </w:tc>
        <w:tc>
          <w:tcPr>
            <w:tcW w:w="541" w:type="pct"/>
            <w:tcBorders>
              <w:top w:val="outset" w:sz="6" w:space="0" w:color="000000"/>
              <w:left w:val="outset" w:sz="6" w:space="0" w:color="000000"/>
              <w:bottom w:val="outset" w:sz="6" w:space="0" w:color="000000"/>
              <w:right w:val="outset" w:sz="6" w:space="0" w:color="000000"/>
            </w:tcBorders>
            <w:vAlign w:val="center"/>
          </w:tcPr>
          <w:p w14:paraId="593D8B19" w14:textId="77777777" w:rsidR="00BE43D8" w:rsidRPr="000455C2" w:rsidRDefault="00C56C5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Annual Report on Public Procurement Procedures of the PPO</w:t>
            </w:r>
          </w:p>
        </w:tc>
        <w:tc>
          <w:tcPr>
            <w:tcW w:w="780" w:type="pct"/>
            <w:tcBorders>
              <w:top w:val="outset" w:sz="6" w:space="0" w:color="000000"/>
              <w:left w:val="outset" w:sz="6" w:space="0" w:color="000000"/>
              <w:bottom w:val="outset" w:sz="6" w:space="0" w:color="000000"/>
              <w:right w:val="outset" w:sz="6" w:space="0" w:color="000000"/>
            </w:tcBorders>
            <w:vAlign w:val="center"/>
          </w:tcPr>
          <w:p w14:paraId="290E2F60" w14:textId="77777777" w:rsidR="00BE43D8" w:rsidRPr="000455C2" w:rsidRDefault="00BE43D8"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2.5</w:t>
            </w:r>
            <w:r w:rsidRPr="000455C2">
              <w:rPr>
                <w:rStyle w:val="FootnoteReference"/>
                <w:rFonts w:ascii="Times New Roman" w:eastAsiaTheme="minorEastAsia" w:hAnsi="Times New Roman" w:cs="Times New Roman"/>
                <w:sz w:val="24"/>
                <w:szCs w:val="24"/>
                <w:lang w:val="en-GB"/>
              </w:rPr>
              <w:footnoteReference w:id="2"/>
            </w:r>
          </w:p>
        </w:tc>
        <w:tc>
          <w:tcPr>
            <w:tcW w:w="537" w:type="pct"/>
            <w:tcBorders>
              <w:top w:val="outset" w:sz="6" w:space="0" w:color="000000"/>
              <w:left w:val="outset" w:sz="6" w:space="0" w:color="000000"/>
              <w:bottom w:val="outset" w:sz="6" w:space="0" w:color="000000"/>
              <w:right w:val="outset" w:sz="6" w:space="0" w:color="000000"/>
            </w:tcBorders>
            <w:vAlign w:val="center"/>
          </w:tcPr>
          <w:p w14:paraId="203C41EE" w14:textId="77777777" w:rsidR="00BE43D8" w:rsidRPr="000455C2" w:rsidRDefault="00E830AC"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2022</w:t>
            </w:r>
          </w:p>
        </w:tc>
        <w:tc>
          <w:tcPr>
            <w:tcW w:w="975" w:type="pct"/>
            <w:tcBorders>
              <w:top w:val="outset" w:sz="6" w:space="0" w:color="000000"/>
              <w:left w:val="outset" w:sz="6" w:space="0" w:color="000000"/>
              <w:bottom w:val="outset" w:sz="6" w:space="0" w:color="000000"/>
              <w:right w:val="outset" w:sz="6" w:space="0" w:color="000000"/>
            </w:tcBorders>
            <w:vAlign w:val="center"/>
          </w:tcPr>
          <w:p w14:paraId="42BA08F3" w14:textId="77777777" w:rsidR="00BE43D8" w:rsidRPr="000455C2" w:rsidRDefault="008E39F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2.5</w:t>
            </w:r>
          </w:p>
        </w:tc>
        <w:tc>
          <w:tcPr>
            <w:tcW w:w="588" w:type="pct"/>
            <w:tcBorders>
              <w:top w:val="outset" w:sz="6" w:space="0" w:color="000000"/>
              <w:left w:val="outset" w:sz="6" w:space="0" w:color="000000"/>
              <w:bottom w:val="outset" w:sz="6" w:space="0" w:color="000000"/>
              <w:right w:val="outset" w:sz="6" w:space="0" w:color="000000"/>
            </w:tcBorders>
            <w:vAlign w:val="center"/>
          </w:tcPr>
          <w:p w14:paraId="75F622AC" w14:textId="77777777" w:rsidR="00BE43D8" w:rsidRPr="000455C2" w:rsidRDefault="008E39F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2.5</w:t>
            </w:r>
          </w:p>
        </w:tc>
        <w:tc>
          <w:tcPr>
            <w:tcW w:w="613" w:type="pct"/>
            <w:tcBorders>
              <w:top w:val="outset" w:sz="6" w:space="0" w:color="000000"/>
              <w:left w:val="outset" w:sz="6" w:space="0" w:color="000000"/>
              <w:bottom w:val="outset" w:sz="6" w:space="0" w:color="000000"/>
              <w:right w:val="outset" w:sz="6" w:space="0" w:color="000000"/>
            </w:tcBorders>
            <w:vAlign w:val="center"/>
          </w:tcPr>
          <w:p w14:paraId="7E9D1CDD" w14:textId="77777777" w:rsidR="00BE43D8" w:rsidRPr="000455C2" w:rsidRDefault="00E830AC"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2.5</w:t>
            </w:r>
          </w:p>
        </w:tc>
      </w:tr>
      <w:tr w:rsidR="00BE43D8" w:rsidRPr="000455C2" w14:paraId="19A744A5" w14:textId="77777777" w:rsidTr="008942E8">
        <w:trPr>
          <w:jc w:val="center"/>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9CC2E5" w:themeFill="accent1" w:themeFillTint="99"/>
            <w:vAlign w:val="center"/>
          </w:tcPr>
          <w:p w14:paraId="1B9E0EB7" w14:textId="77777777" w:rsidR="00BE43D8" w:rsidRPr="000455C2" w:rsidRDefault="00BE43D8"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 xml:space="preserve">Special goal 1.3: Reduction of the risk of irregularities in the public procurement system </w:t>
            </w:r>
          </w:p>
        </w:tc>
      </w:tr>
      <w:tr w:rsidR="00BE43D8" w:rsidRPr="000455C2" w14:paraId="65A7DDCE" w14:textId="77777777" w:rsidTr="008942E8">
        <w:trPr>
          <w:jc w:val="center"/>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41013054" w14:textId="7D5BD866" w:rsidR="00BE43D8" w:rsidRPr="000455C2" w:rsidRDefault="00BE43D8"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Planning document from which the goal was taken: Public Procurement Development Programme in the Republic of Serbia for the period from 2019 to 2023, </w:t>
            </w:r>
            <w:r w:rsidR="00803BDD" w:rsidRPr="000455C2">
              <w:rPr>
                <w:rFonts w:ascii="Times New Roman" w:eastAsiaTheme="minorEastAsia" w:hAnsi="Times New Roman" w:cs="Times New Roman"/>
                <w:sz w:val="24"/>
                <w:szCs w:val="24"/>
                <w:lang w:val="en-GB"/>
              </w:rPr>
              <w:t>established</w:t>
            </w:r>
            <w:r w:rsidRPr="000455C2">
              <w:rPr>
                <w:rFonts w:ascii="Times New Roman" w:eastAsiaTheme="minorEastAsia" w:hAnsi="Times New Roman" w:cs="Times New Roman"/>
                <w:sz w:val="24"/>
                <w:szCs w:val="24"/>
                <w:lang w:val="en-GB"/>
              </w:rPr>
              <w:t xml:space="preserve"> by the Mid-Term Plan </w:t>
            </w:r>
          </w:p>
        </w:tc>
      </w:tr>
      <w:tr w:rsidR="00BE43D8" w:rsidRPr="000455C2" w14:paraId="1CD1D30B" w14:textId="77777777" w:rsidTr="008942E8">
        <w:trPr>
          <w:jc w:val="center"/>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73F51920" w14:textId="77777777" w:rsidR="00BE43D8" w:rsidRPr="000455C2" w:rsidRDefault="00BE43D8"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Budget programme taking the objective (code and name):</w:t>
            </w:r>
          </w:p>
        </w:tc>
      </w:tr>
      <w:tr w:rsidR="00BE43D8" w:rsidRPr="000455C2" w14:paraId="2C94EA84" w14:textId="77777777" w:rsidTr="008942E8">
        <w:trPr>
          <w:jc w:val="center"/>
        </w:trPr>
        <w:tc>
          <w:tcPr>
            <w:tcW w:w="557"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389A0E8F" w14:textId="77777777" w:rsidR="00BE43D8" w:rsidRPr="000455C2" w:rsidRDefault="00BE43D8"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Indicator(s) at the level of the specific goal (outcome indicator)</w:t>
            </w:r>
          </w:p>
        </w:tc>
        <w:tc>
          <w:tcPr>
            <w:tcW w:w="409"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092D5B52" w14:textId="77777777" w:rsidR="00BE43D8" w:rsidRPr="000455C2" w:rsidRDefault="00BE43D8" w:rsidP="00072C9F">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Unit of measurement</w:t>
            </w:r>
          </w:p>
        </w:tc>
        <w:tc>
          <w:tcPr>
            <w:tcW w:w="541"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2C150453" w14:textId="77777777" w:rsidR="00BE43D8" w:rsidRPr="000455C2" w:rsidRDefault="00BE43D8" w:rsidP="00072C9F">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check</w:t>
            </w:r>
          </w:p>
        </w:tc>
        <w:tc>
          <w:tcPr>
            <w:tcW w:w="780"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3D53AC16" w14:textId="77777777" w:rsidR="00BE43D8" w:rsidRPr="000455C2" w:rsidRDefault="00BE43D8" w:rsidP="00072C9F">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value</w:t>
            </w:r>
          </w:p>
        </w:tc>
        <w:tc>
          <w:tcPr>
            <w:tcW w:w="537"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4DFD89DB" w14:textId="77777777" w:rsidR="00BE43D8" w:rsidRPr="000455C2" w:rsidRDefault="00BE43D8" w:rsidP="00072C9F">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year</w:t>
            </w:r>
          </w:p>
        </w:tc>
        <w:tc>
          <w:tcPr>
            <w:tcW w:w="975"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129E6370" w14:textId="77777777" w:rsidR="00BE43D8" w:rsidRPr="000455C2" w:rsidRDefault="00BE43D8" w:rsidP="00072C9F">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2023</w:t>
            </w:r>
          </w:p>
        </w:tc>
        <w:tc>
          <w:tcPr>
            <w:tcW w:w="588"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61598119" w14:textId="77777777" w:rsidR="00BE43D8" w:rsidRPr="000455C2" w:rsidRDefault="00BE43D8" w:rsidP="00072C9F">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2024</w:t>
            </w:r>
          </w:p>
        </w:tc>
        <w:tc>
          <w:tcPr>
            <w:tcW w:w="613"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41BA8BE0" w14:textId="77777777" w:rsidR="00BE43D8" w:rsidRPr="000455C2" w:rsidRDefault="00BE43D8" w:rsidP="00072C9F">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2025</w:t>
            </w:r>
          </w:p>
        </w:tc>
      </w:tr>
      <w:tr w:rsidR="00072C9F" w:rsidRPr="000455C2" w14:paraId="65F18B6E" w14:textId="77777777" w:rsidTr="008942E8">
        <w:trPr>
          <w:jc w:val="center"/>
        </w:trPr>
        <w:tc>
          <w:tcPr>
            <w:tcW w:w="557" w:type="pct"/>
            <w:tcBorders>
              <w:top w:val="outset" w:sz="6" w:space="0" w:color="000000"/>
              <w:left w:val="outset" w:sz="6" w:space="0" w:color="000000"/>
              <w:bottom w:val="outset" w:sz="6" w:space="0" w:color="000000"/>
              <w:right w:val="outset" w:sz="6" w:space="0" w:color="000000"/>
            </w:tcBorders>
            <w:vAlign w:val="center"/>
          </w:tcPr>
          <w:p w14:paraId="67F59122" w14:textId="77777777" w:rsidR="00072C9F" w:rsidRPr="000455C2" w:rsidRDefault="00C56C5E"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Number of procedures over which the monitoring was conducted </w:t>
            </w:r>
          </w:p>
        </w:tc>
        <w:tc>
          <w:tcPr>
            <w:tcW w:w="409" w:type="pct"/>
            <w:tcBorders>
              <w:top w:val="outset" w:sz="6" w:space="0" w:color="000000"/>
              <w:left w:val="outset" w:sz="6" w:space="0" w:color="000000"/>
              <w:bottom w:val="outset" w:sz="6" w:space="0" w:color="000000"/>
              <w:right w:val="outset" w:sz="6" w:space="0" w:color="000000"/>
            </w:tcBorders>
            <w:vAlign w:val="center"/>
          </w:tcPr>
          <w:p w14:paraId="52CDB49F" w14:textId="77777777" w:rsidR="00072C9F" w:rsidRPr="000455C2" w:rsidRDefault="00072C9F"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Number </w:t>
            </w:r>
          </w:p>
        </w:tc>
        <w:tc>
          <w:tcPr>
            <w:tcW w:w="541" w:type="pct"/>
            <w:tcBorders>
              <w:top w:val="outset" w:sz="6" w:space="0" w:color="000000"/>
              <w:left w:val="outset" w:sz="6" w:space="0" w:color="000000"/>
              <w:bottom w:val="outset" w:sz="6" w:space="0" w:color="000000"/>
              <w:right w:val="outset" w:sz="6" w:space="0" w:color="000000"/>
            </w:tcBorders>
            <w:vAlign w:val="center"/>
          </w:tcPr>
          <w:p w14:paraId="3897077C" w14:textId="77777777" w:rsidR="00072C9F" w:rsidRPr="000455C2" w:rsidRDefault="00072C9F"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Annual report on the conducted monitoring of the PPO</w:t>
            </w:r>
          </w:p>
        </w:tc>
        <w:tc>
          <w:tcPr>
            <w:tcW w:w="780" w:type="pct"/>
            <w:tcBorders>
              <w:top w:val="outset" w:sz="6" w:space="0" w:color="000000"/>
              <w:left w:val="outset" w:sz="6" w:space="0" w:color="000000"/>
              <w:bottom w:val="outset" w:sz="6" w:space="0" w:color="000000"/>
              <w:right w:val="outset" w:sz="6" w:space="0" w:color="000000"/>
            </w:tcBorders>
            <w:vAlign w:val="center"/>
          </w:tcPr>
          <w:p w14:paraId="15070414" w14:textId="77777777" w:rsidR="00072C9F" w:rsidRPr="000455C2" w:rsidRDefault="00E830AC"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630</w:t>
            </w:r>
            <w:r w:rsidRPr="000455C2">
              <w:rPr>
                <w:rStyle w:val="FootnoteReference"/>
                <w:rFonts w:ascii="Times New Roman" w:eastAsiaTheme="minorEastAsia" w:hAnsi="Times New Roman" w:cs="Times New Roman"/>
                <w:sz w:val="24"/>
                <w:szCs w:val="24"/>
                <w:lang w:val="en-GB"/>
              </w:rPr>
              <w:footnoteReference w:id="3"/>
            </w:r>
          </w:p>
        </w:tc>
        <w:tc>
          <w:tcPr>
            <w:tcW w:w="537" w:type="pct"/>
            <w:tcBorders>
              <w:top w:val="outset" w:sz="6" w:space="0" w:color="000000"/>
              <w:left w:val="outset" w:sz="6" w:space="0" w:color="000000"/>
              <w:bottom w:val="outset" w:sz="6" w:space="0" w:color="000000"/>
              <w:right w:val="outset" w:sz="6" w:space="0" w:color="000000"/>
            </w:tcBorders>
            <w:vAlign w:val="center"/>
          </w:tcPr>
          <w:p w14:paraId="4934398C" w14:textId="77777777" w:rsidR="00072C9F" w:rsidRPr="000455C2" w:rsidRDefault="00E830AC"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2022 </w:t>
            </w:r>
          </w:p>
        </w:tc>
        <w:tc>
          <w:tcPr>
            <w:tcW w:w="975" w:type="pct"/>
            <w:tcBorders>
              <w:top w:val="outset" w:sz="6" w:space="0" w:color="000000"/>
              <w:left w:val="outset" w:sz="6" w:space="0" w:color="000000"/>
              <w:bottom w:val="outset" w:sz="6" w:space="0" w:color="000000"/>
              <w:right w:val="outset" w:sz="6" w:space="0" w:color="000000"/>
            </w:tcBorders>
            <w:vAlign w:val="center"/>
          </w:tcPr>
          <w:p w14:paraId="7390983B" w14:textId="77777777" w:rsidR="00072C9F" w:rsidRPr="000455C2" w:rsidRDefault="00E830AC"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700</w:t>
            </w:r>
          </w:p>
        </w:tc>
        <w:tc>
          <w:tcPr>
            <w:tcW w:w="588" w:type="pct"/>
            <w:tcBorders>
              <w:top w:val="outset" w:sz="6" w:space="0" w:color="000000"/>
              <w:left w:val="outset" w:sz="6" w:space="0" w:color="000000"/>
              <w:bottom w:val="outset" w:sz="6" w:space="0" w:color="000000"/>
              <w:right w:val="outset" w:sz="6" w:space="0" w:color="000000"/>
            </w:tcBorders>
            <w:vAlign w:val="center"/>
          </w:tcPr>
          <w:p w14:paraId="0D2D109D" w14:textId="77777777" w:rsidR="00072C9F" w:rsidRPr="000455C2" w:rsidRDefault="00E830AC"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750</w:t>
            </w:r>
          </w:p>
        </w:tc>
        <w:tc>
          <w:tcPr>
            <w:tcW w:w="613" w:type="pct"/>
            <w:tcBorders>
              <w:top w:val="outset" w:sz="6" w:space="0" w:color="000000"/>
              <w:left w:val="outset" w:sz="6" w:space="0" w:color="000000"/>
              <w:bottom w:val="outset" w:sz="6" w:space="0" w:color="000000"/>
              <w:right w:val="outset" w:sz="6" w:space="0" w:color="000000"/>
            </w:tcBorders>
            <w:vAlign w:val="center"/>
          </w:tcPr>
          <w:p w14:paraId="14E31035" w14:textId="77777777" w:rsidR="00072C9F" w:rsidRPr="000455C2" w:rsidRDefault="00E830AC"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800</w:t>
            </w:r>
          </w:p>
        </w:tc>
      </w:tr>
      <w:tr w:rsidR="00072C9F" w:rsidRPr="000455C2" w14:paraId="67739791" w14:textId="77777777" w:rsidTr="008942E8">
        <w:trPr>
          <w:jc w:val="center"/>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9CC2E5" w:themeFill="accent1" w:themeFillTint="99"/>
            <w:vAlign w:val="center"/>
          </w:tcPr>
          <w:p w14:paraId="7E7EF46B" w14:textId="77777777" w:rsidR="00072C9F" w:rsidRPr="000455C2" w:rsidRDefault="00072C9F" w:rsidP="00011570">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Special goal 1.4: Promotion and encouragement of environmental and social aspects in public procurement and innovations</w:t>
            </w:r>
          </w:p>
        </w:tc>
      </w:tr>
      <w:tr w:rsidR="00072C9F" w:rsidRPr="000455C2" w14:paraId="55AAC12C" w14:textId="77777777" w:rsidTr="008942E8">
        <w:trPr>
          <w:jc w:val="center"/>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588A88B1" w14:textId="2F6857FE" w:rsidR="00072C9F" w:rsidRPr="000455C2" w:rsidRDefault="00072C9F" w:rsidP="007510B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Planning document from which the goal was taken: Public Procurement Development Programme in the Republic of Serbia for the period from 2019 to 2023, </w:t>
            </w:r>
            <w:r w:rsidR="00803BDD" w:rsidRPr="000455C2">
              <w:rPr>
                <w:rFonts w:ascii="Times New Roman" w:eastAsiaTheme="minorEastAsia" w:hAnsi="Times New Roman" w:cs="Times New Roman"/>
                <w:sz w:val="24"/>
                <w:szCs w:val="24"/>
                <w:lang w:val="en-GB"/>
              </w:rPr>
              <w:t>established</w:t>
            </w:r>
            <w:r w:rsidRPr="000455C2">
              <w:rPr>
                <w:rFonts w:ascii="Times New Roman" w:eastAsiaTheme="minorEastAsia" w:hAnsi="Times New Roman" w:cs="Times New Roman"/>
                <w:sz w:val="24"/>
                <w:szCs w:val="24"/>
                <w:lang w:val="en-GB"/>
              </w:rPr>
              <w:t xml:space="preserve"> by the Mid-Term Plan</w:t>
            </w:r>
          </w:p>
        </w:tc>
      </w:tr>
      <w:tr w:rsidR="00072C9F" w:rsidRPr="000455C2" w14:paraId="25F5CD4F" w14:textId="77777777" w:rsidTr="008942E8">
        <w:trPr>
          <w:jc w:val="center"/>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12C18AC8" w14:textId="77777777" w:rsidR="00072C9F" w:rsidRPr="000455C2" w:rsidRDefault="00072C9F"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Budget programme taking the objective (code and name):</w:t>
            </w:r>
          </w:p>
        </w:tc>
      </w:tr>
      <w:tr w:rsidR="00072C9F" w:rsidRPr="000455C2" w14:paraId="260F41EC" w14:textId="77777777" w:rsidTr="008942E8">
        <w:trPr>
          <w:jc w:val="center"/>
        </w:trPr>
        <w:tc>
          <w:tcPr>
            <w:tcW w:w="557"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61D22172" w14:textId="77777777" w:rsidR="00072C9F" w:rsidRPr="000455C2" w:rsidRDefault="00072C9F"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Indicator(s) at the level of the specific goal (outcome indicator)</w:t>
            </w:r>
          </w:p>
        </w:tc>
        <w:tc>
          <w:tcPr>
            <w:tcW w:w="409"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5559F2C5" w14:textId="77777777" w:rsidR="00072C9F" w:rsidRPr="000455C2" w:rsidRDefault="00072C9F" w:rsidP="00072C9F">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Unit of measurement</w:t>
            </w:r>
          </w:p>
        </w:tc>
        <w:tc>
          <w:tcPr>
            <w:tcW w:w="541"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76C36008" w14:textId="77777777" w:rsidR="00072C9F" w:rsidRPr="000455C2" w:rsidRDefault="00072C9F" w:rsidP="00072C9F">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check</w:t>
            </w:r>
          </w:p>
        </w:tc>
        <w:tc>
          <w:tcPr>
            <w:tcW w:w="780"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40480566" w14:textId="77777777" w:rsidR="00072C9F" w:rsidRPr="000455C2" w:rsidRDefault="00072C9F" w:rsidP="00072C9F">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value</w:t>
            </w:r>
          </w:p>
        </w:tc>
        <w:tc>
          <w:tcPr>
            <w:tcW w:w="537"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2603E283" w14:textId="77777777" w:rsidR="00072C9F" w:rsidRPr="000455C2" w:rsidRDefault="00072C9F" w:rsidP="00072C9F">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year</w:t>
            </w:r>
          </w:p>
        </w:tc>
        <w:tc>
          <w:tcPr>
            <w:tcW w:w="975"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7E1587DD" w14:textId="77777777" w:rsidR="00072C9F" w:rsidRPr="000455C2" w:rsidRDefault="00072C9F" w:rsidP="00072C9F">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2023</w:t>
            </w:r>
          </w:p>
        </w:tc>
        <w:tc>
          <w:tcPr>
            <w:tcW w:w="588"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1B0A260B" w14:textId="77777777" w:rsidR="00072C9F" w:rsidRPr="000455C2" w:rsidRDefault="00072C9F" w:rsidP="00072C9F">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2024</w:t>
            </w:r>
          </w:p>
        </w:tc>
        <w:tc>
          <w:tcPr>
            <w:tcW w:w="613"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6F62381A" w14:textId="77777777" w:rsidR="00072C9F" w:rsidRPr="000455C2" w:rsidRDefault="00072C9F" w:rsidP="00072C9F">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2025</w:t>
            </w:r>
          </w:p>
        </w:tc>
      </w:tr>
      <w:tr w:rsidR="00072C9F" w:rsidRPr="000455C2" w14:paraId="014C397C" w14:textId="77777777" w:rsidTr="008942E8">
        <w:trPr>
          <w:jc w:val="center"/>
        </w:trPr>
        <w:tc>
          <w:tcPr>
            <w:tcW w:w="557" w:type="pct"/>
            <w:tcBorders>
              <w:top w:val="outset" w:sz="6" w:space="0" w:color="000000"/>
              <w:left w:val="outset" w:sz="6" w:space="0" w:color="000000"/>
              <w:bottom w:val="outset" w:sz="6" w:space="0" w:color="000000"/>
              <w:right w:val="outset" w:sz="6" w:space="0" w:color="000000"/>
            </w:tcBorders>
            <w:vAlign w:val="center"/>
          </w:tcPr>
          <w:p w14:paraId="3260B39B" w14:textId="77777777" w:rsidR="00072C9F" w:rsidRPr="000455C2" w:rsidRDefault="00FE31F2"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Number of conducted public procurements with the application of environmental aspects</w:t>
            </w:r>
          </w:p>
        </w:tc>
        <w:tc>
          <w:tcPr>
            <w:tcW w:w="409" w:type="pct"/>
            <w:tcBorders>
              <w:top w:val="outset" w:sz="6" w:space="0" w:color="000000"/>
              <w:left w:val="outset" w:sz="6" w:space="0" w:color="000000"/>
              <w:bottom w:val="outset" w:sz="6" w:space="0" w:color="000000"/>
              <w:right w:val="outset" w:sz="6" w:space="0" w:color="000000"/>
            </w:tcBorders>
            <w:vAlign w:val="center"/>
          </w:tcPr>
          <w:p w14:paraId="42D715FA" w14:textId="77777777" w:rsidR="00072C9F" w:rsidRPr="000455C2" w:rsidRDefault="00072C9F"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Number </w:t>
            </w:r>
          </w:p>
        </w:tc>
        <w:tc>
          <w:tcPr>
            <w:tcW w:w="541" w:type="pct"/>
            <w:tcBorders>
              <w:top w:val="outset" w:sz="6" w:space="0" w:color="000000"/>
              <w:left w:val="outset" w:sz="6" w:space="0" w:color="000000"/>
              <w:bottom w:val="outset" w:sz="6" w:space="0" w:color="000000"/>
              <w:right w:val="outset" w:sz="6" w:space="0" w:color="000000"/>
            </w:tcBorders>
            <w:vAlign w:val="center"/>
          </w:tcPr>
          <w:p w14:paraId="5072FB66" w14:textId="77777777" w:rsidR="00072C9F" w:rsidRPr="000455C2" w:rsidRDefault="00C56C5E"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Annual Report on Public Procurement Procedures of the PPO</w:t>
            </w:r>
          </w:p>
        </w:tc>
        <w:tc>
          <w:tcPr>
            <w:tcW w:w="780" w:type="pct"/>
            <w:tcBorders>
              <w:top w:val="outset" w:sz="6" w:space="0" w:color="000000"/>
              <w:left w:val="outset" w:sz="6" w:space="0" w:color="000000"/>
              <w:bottom w:val="outset" w:sz="6" w:space="0" w:color="000000"/>
              <w:right w:val="outset" w:sz="6" w:space="0" w:color="000000"/>
            </w:tcBorders>
            <w:vAlign w:val="center"/>
          </w:tcPr>
          <w:p w14:paraId="66236141" w14:textId="77777777" w:rsidR="00072C9F" w:rsidRPr="000455C2" w:rsidRDefault="00E830AC" w:rsidP="00FE31F2">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1,111</w:t>
            </w:r>
            <w:r w:rsidRPr="000455C2">
              <w:rPr>
                <w:rStyle w:val="FootnoteReference"/>
                <w:rFonts w:ascii="Times New Roman" w:eastAsiaTheme="minorEastAsia" w:hAnsi="Times New Roman" w:cs="Times New Roman"/>
                <w:sz w:val="24"/>
                <w:szCs w:val="24"/>
                <w:lang w:val="en-GB"/>
              </w:rPr>
              <w:footnoteReference w:id="4"/>
            </w:r>
          </w:p>
        </w:tc>
        <w:tc>
          <w:tcPr>
            <w:tcW w:w="537" w:type="pct"/>
            <w:tcBorders>
              <w:top w:val="outset" w:sz="6" w:space="0" w:color="000000"/>
              <w:left w:val="outset" w:sz="6" w:space="0" w:color="000000"/>
              <w:bottom w:val="outset" w:sz="6" w:space="0" w:color="000000"/>
              <w:right w:val="outset" w:sz="6" w:space="0" w:color="000000"/>
            </w:tcBorders>
            <w:vAlign w:val="center"/>
          </w:tcPr>
          <w:p w14:paraId="7656D559" w14:textId="77777777" w:rsidR="00072C9F" w:rsidRPr="000455C2" w:rsidRDefault="00E830AC"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2022</w:t>
            </w:r>
          </w:p>
        </w:tc>
        <w:tc>
          <w:tcPr>
            <w:tcW w:w="975" w:type="pct"/>
            <w:tcBorders>
              <w:top w:val="outset" w:sz="6" w:space="0" w:color="000000"/>
              <w:left w:val="outset" w:sz="6" w:space="0" w:color="000000"/>
              <w:bottom w:val="outset" w:sz="6" w:space="0" w:color="000000"/>
              <w:right w:val="outset" w:sz="6" w:space="0" w:color="000000"/>
            </w:tcBorders>
            <w:vAlign w:val="center"/>
          </w:tcPr>
          <w:p w14:paraId="7C43B642" w14:textId="77777777" w:rsidR="00072C9F" w:rsidRPr="000455C2" w:rsidRDefault="00E830AC"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1,200</w:t>
            </w:r>
          </w:p>
        </w:tc>
        <w:tc>
          <w:tcPr>
            <w:tcW w:w="588" w:type="pct"/>
            <w:tcBorders>
              <w:top w:val="outset" w:sz="6" w:space="0" w:color="000000"/>
              <w:left w:val="outset" w:sz="6" w:space="0" w:color="000000"/>
              <w:bottom w:val="outset" w:sz="6" w:space="0" w:color="000000"/>
              <w:right w:val="outset" w:sz="6" w:space="0" w:color="000000"/>
            </w:tcBorders>
            <w:vAlign w:val="center"/>
          </w:tcPr>
          <w:p w14:paraId="4CB3F6CA" w14:textId="77777777" w:rsidR="00072C9F" w:rsidRPr="000455C2" w:rsidRDefault="00E830AC"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1,250</w:t>
            </w:r>
          </w:p>
        </w:tc>
        <w:tc>
          <w:tcPr>
            <w:tcW w:w="613" w:type="pct"/>
            <w:tcBorders>
              <w:top w:val="outset" w:sz="6" w:space="0" w:color="000000"/>
              <w:left w:val="outset" w:sz="6" w:space="0" w:color="000000"/>
              <w:bottom w:val="outset" w:sz="6" w:space="0" w:color="000000"/>
              <w:right w:val="outset" w:sz="6" w:space="0" w:color="000000"/>
            </w:tcBorders>
            <w:vAlign w:val="center"/>
          </w:tcPr>
          <w:p w14:paraId="2F0F841E" w14:textId="77777777" w:rsidR="00072C9F" w:rsidRPr="000455C2" w:rsidRDefault="00E830AC"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1,300</w:t>
            </w:r>
          </w:p>
        </w:tc>
      </w:tr>
      <w:tr w:rsidR="00FE31F2" w:rsidRPr="000455C2" w14:paraId="116CA0B6" w14:textId="77777777" w:rsidTr="008942E8">
        <w:trPr>
          <w:jc w:val="center"/>
        </w:trPr>
        <w:tc>
          <w:tcPr>
            <w:tcW w:w="557" w:type="pct"/>
            <w:tcBorders>
              <w:top w:val="outset" w:sz="6" w:space="0" w:color="000000"/>
              <w:left w:val="outset" w:sz="6" w:space="0" w:color="000000"/>
              <w:bottom w:val="outset" w:sz="6" w:space="0" w:color="000000"/>
              <w:right w:val="outset" w:sz="6" w:space="0" w:color="000000"/>
            </w:tcBorders>
            <w:vAlign w:val="center"/>
          </w:tcPr>
          <w:p w14:paraId="64460191" w14:textId="77777777" w:rsidR="00FE31F2" w:rsidRPr="000455C2" w:rsidRDefault="00FE31F2"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Number of conducted public procurements with the application of social aspects</w:t>
            </w:r>
          </w:p>
        </w:tc>
        <w:tc>
          <w:tcPr>
            <w:tcW w:w="409" w:type="pct"/>
            <w:tcBorders>
              <w:top w:val="outset" w:sz="6" w:space="0" w:color="000000"/>
              <w:left w:val="outset" w:sz="6" w:space="0" w:color="000000"/>
              <w:bottom w:val="outset" w:sz="6" w:space="0" w:color="000000"/>
              <w:right w:val="outset" w:sz="6" w:space="0" w:color="000000"/>
            </w:tcBorders>
            <w:vAlign w:val="center"/>
          </w:tcPr>
          <w:p w14:paraId="6CB7085E" w14:textId="77777777" w:rsidR="00FE31F2" w:rsidRPr="000455C2" w:rsidRDefault="00FE31F2"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Number</w:t>
            </w:r>
          </w:p>
        </w:tc>
        <w:tc>
          <w:tcPr>
            <w:tcW w:w="541" w:type="pct"/>
            <w:tcBorders>
              <w:top w:val="outset" w:sz="6" w:space="0" w:color="000000"/>
              <w:left w:val="outset" w:sz="6" w:space="0" w:color="000000"/>
              <w:bottom w:val="outset" w:sz="6" w:space="0" w:color="000000"/>
              <w:right w:val="outset" w:sz="6" w:space="0" w:color="000000"/>
            </w:tcBorders>
            <w:vAlign w:val="center"/>
          </w:tcPr>
          <w:p w14:paraId="44C8EAA5" w14:textId="77777777" w:rsidR="00FE31F2" w:rsidRPr="000455C2" w:rsidRDefault="00FE31F2"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Annual Report on Public Procurement Procedures of the PPO</w:t>
            </w:r>
          </w:p>
        </w:tc>
        <w:tc>
          <w:tcPr>
            <w:tcW w:w="780" w:type="pct"/>
            <w:tcBorders>
              <w:top w:val="outset" w:sz="6" w:space="0" w:color="000000"/>
              <w:left w:val="outset" w:sz="6" w:space="0" w:color="000000"/>
              <w:bottom w:val="outset" w:sz="6" w:space="0" w:color="000000"/>
              <w:right w:val="outset" w:sz="6" w:space="0" w:color="000000"/>
            </w:tcBorders>
            <w:vAlign w:val="center"/>
          </w:tcPr>
          <w:p w14:paraId="6ADE9661" w14:textId="77777777" w:rsidR="00FE31F2" w:rsidRPr="000455C2" w:rsidRDefault="00E830AC"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106</w:t>
            </w:r>
            <w:r w:rsidRPr="000455C2">
              <w:rPr>
                <w:rStyle w:val="FootnoteReference"/>
                <w:rFonts w:ascii="Times New Roman" w:eastAsiaTheme="minorEastAsia" w:hAnsi="Times New Roman" w:cs="Times New Roman"/>
                <w:sz w:val="24"/>
                <w:szCs w:val="24"/>
                <w:lang w:val="en-GB"/>
              </w:rPr>
              <w:footnoteReference w:id="5"/>
            </w:r>
          </w:p>
        </w:tc>
        <w:tc>
          <w:tcPr>
            <w:tcW w:w="537" w:type="pct"/>
            <w:tcBorders>
              <w:top w:val="outset" w:sz="6" w:space="0" w:color="000000"/>
              <w:left w:val="outset" w:sz="6" w:space="0" w:color="000000"/>
              <w:bottom w:val="outset" w:sz="6" w:space="0" w:color="000000"/>
              <w:right w:val="outset" w:sz="6" w:space="0" w:color="000000"/>
            </w:tcBorders>
            <w:vAlign w:val="center"/>
          </w:tcPr>
          <w:p w14:paraId="783BEA4A" w14:textId="77777777" w:rsidR="00FE31F2" w:rsidRPr="000455C2" w:rsidRDefault="00E830AC"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2022</w:t>
            </w:r>
          </w:p>
        </w:tc>
        <w:tc>
          <w:tcPr>
            <w:tcW w:w="975" w:type="pct"/>
            <w:tcBorders>
              <w:top w:val="outset" w:sz="6" w:space="0" w:color="000000"/>
              <w:left w:val="outset" w:sz="6" w:space="0" w:color="000000"/>
              <w:bottom w:val="outset" w:sz="6" w:space="0" w:color="000000"/>
              <w:right w:val="outset" w:sz="6" w:space="0" w:color="000000"/>
            </w:tcBorders>
            <w:vAlign w:val="center"/>
          </w:tcPr>
          <w:p w14:paraId="2D981E2F" w14:textId="77777777" w:rsidR="00FE31F2" w:rsidRPr="000455C2" w:rsidRDefault="00AB7736"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120</w:t>
            </w:r>
          </w:p>
        </w:tc>
        <w:tc>
          <w:tcPr>
            <w:tcW w:w="588" w:type="pct"/>
            <w:tcBorders>
              <w:top w:val="outset" w:sz="6" w:space="0" w:color="000000"/>
              <w:left w:val="outset" w:sz="6" w:space="0" w:color="000000"/>
              <w:bottom w:val="outset" w:sz="6" w:space="0" w:color="000000"/>
              <w:right w:val="outset" w:sz="6" w:space="0" w:color="000000"/>
            </w:tcBorders>
            <w:vAlign w:val="center"/>
          </w:tcPr>
          <w:p w14:paraId="3FCAA9F2" w14:textId="77777777" w:rsidR="00FE31F2" w:rsidRPr="000455C2" w:rsidRDefault="00AB7736"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140</w:t>
            </w:r>
          </w:p>
        </w:tc>
        <w:tc>
          <w:tcPr>
            <w:tcW w:w="613" w:type="pct"/>
            <w:tcBorders>
              <w:top w:val="outset" w:sz="6" w:space="0" w:color="000000"/>
              <w:left w:val="outset" w:sz="6" w:space="0" w:color="000000"/>
              <w:bottom w:val="outset" w:sz="6" w:space="0" w:color="000000"/>
              <w:right w:val="outset" w:sz="6" w:space="0" w:color="000000"/>
            </w:tcBorders>
            <w:vAlign w:val="center"/>
          </w:tcPr>
          <w:p w14:paraId="5CE67D95" w14:textId="77777777" w:rsidR="00FE31F2" w:rsidRPr="000455C2" w:rsidRDefault="00AB7736" w:rsidP="00072C9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160</w:t>
            </w:r>
          </w:p>
        </w:tc>
      </w:tr>
    </w:tbl>
    <w:p w14:paraId="0F5E28F5" w14:textId="77777777" w:rsidR="00BE43D8" w:rsidRPr="000455C2" w:rsidRDefault="00BE43D8" w:rsidP="00646F02">
      <w:pPr>
        <w:pStyle w:val="Default"/>
        <w:jc w:val="both"/>
        <w:rPr>
          <w:rFonts w:ascii="Times New Roman" w:hAnsi="Times New Roman" w:cs="Times New Roman"/>
          <w:lang w:val="en-GB"/>
        </w:rPr>
      </w:pPr>
    </w:p>
    <w:tbl>
      <w:tblPr>
        <w:tblW w:w="5553"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923"/>
        <w:gridCol w:w="312"/>
        <w:gridCol w:w="637"/>
        <w:gridCol w:w="392"/>
        <w:gridCol w:w="158"/>
        <w:gridCol w:w="137"/>
        <w:gridCol w:w="276"/>
        <w:gridCol w:w="276"/>
        <w:gridCol w:w="276"/>
        <w:gridCol w:w="276"/>
        <w:gridCol w:w="275"/>
        <w:gridCol w:w="344"/>
        <w:gridCol w:w="345"/>
        <w:gridCol w:w="346"/>
        <w:gridCol w:w="346"/>
        <w:gridCol w:w="276"/>
        <w:gridCol w:w="276"/>
        <w:gridCol w:w="170"/>
        <w:gridCol w:w="276"/>
        <w:gridCol w:w="276"/>
        <w:gridCol w:w="276"/>
        <w:gridCol w:w="276"/>
        <w:gridCol w:w="276"/>
        <w:gridCol w:w="163"/>
        <w:gridCol w:w="162"/>
        <w:gridCol w:w="42"/>
        <w:gridCol w:w="1639"/>
        <w:gridCol w:w="42"/>
        <w:gridCol w:w="76"/>
        <w:gridCol w:w="77"/>
        <w:gridCol w:w="81"/>
        <w:gridCol w:w="697"/>
        <w:gridCol w:w="382"/>
        <w:gridCol w:w="55"/>
        <w:gridCol w:w="425"/>
        <w:gridCol w:w="71"/>
        <w:gridCol w:w="25"/>
        <w:gridCol w:w="71"/>
        <w:gridCol w:w="187"/>
        <w:gridCol w:w="427"/>
        <w:gridCol w:w="62"/>
        <w:gridCol w:w="113"/>
        <w:gridCol w:w="1158"/>
      </w:tblGrid>
      <w:tr w:rsidR="008942E8" w:rsidRPr="000455C2" w14:paraId="3E66A8CE" w14:textId="77777777" w:rsidTr="002E6F0E">
        <w:trPr>
          <w:jc w:val="center"/>
        </w:trPr>
        <w:tc>
          <w:tcPr>
            <w:tcW w:w="5000" w:type="pct"/>
            <w:gridSpan w:val="43"/>
            <w:tcBorders>
              <w:top w:val="outset" w:sz="6" w:space="0" w:color="000000"/>
              <w:left w:val="outset" w:sz="6" w:space="0" w:color="000000"/>
              <w:bottom w:val="outset" w:sz="6" w:space="0" w:color="000000"/>
              <w:right w:val="outset" w:sz="6" w:space="0" w:color="000000"/>
            </w:tcBorders>
            <w:shd w:val="clear" w:color="auto" w:fill="A8D08D" w:themeFill="accent6" w:themeFillTint="99"/>
            <w:vAlign w:val="center"/>
            <w:hideMark/>
          </w:tcPr>
          <w:p w14:paraId="2A55F361" w14:textId="77777777" w:rsidR="00072C9F" w:rsidRPr="000455C2" w:rsidRDefault="00270222"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Measure 1: Improving the legal framework</w:t>
            </w:r>
          </w:p>
        </w:tc>
      </w:tr>
      <w:tr w:rsidR="008942E8" w:rsidRPr="000455C2" w14:paraId="163FD270" w14:textId="77777777" w:rsidTr="002E6F0E">
        <w:trPr>
          <w:jc w:val="center"/>
        </w:trPr>
        <w:tc>
          <w:tcPr>
            <w:tcW w:w="5000" w:type="pct"/>
            <w:gridSpan w:val="4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366B524" w14:textId="5D713ACD" w:rsidR="00072C9F" w:rsidRPr="000455C2" w:rsidRDefault="00072C9F" w:rsidP="007510B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Planning document from which the measure was taken: Public Procurement Development Programme in the Republic of Serbia for the period from 2019 to 2023, </w:t>
            </w:r>
            <w:r w:rsidR="00803BDD" w:rsidRPr="000455C2">
              <w:rPr>
                <w:rFonts w:ascii="Times New Roman" w:eastAsiaTheme="minorEastAsia" w:hAnsi="Times New Roman" w:cs="Times New Roman"/>
                <w:sz w:val="24"/>
                <w:szCs w:val="24"/>
                <w:lang w:val="en-GB"/>
              </w:rPr>
              <w:t>established</w:t>
            </w:r>
            <w:r w:rsidRPr="000455C2">
              <w:rPr>
                <w:rFonts w:ascii="Times New Roman" w:eastAsiaTheme="minorEastAsia" w:hAnsi="Times New Roman" w:cs="Times New Roman"/>
                <w:sz w:val="24"/>
                <w:szCs w:val="24"/>
                <w:lang w:val="en-GB"/>
              </w:rPr>
              <w:t xml:space="preserve"> by the Medium-Term Plan, AP Reform Programme of Public Finances Management for the period 2021-2025</w:t>
            </w:r>
          </w:p>
        </w:tc>
      </w:tr>
      <w:tr w:rsidR="00825DF5" w:rsidRPr="000455C2" w14:paraId="661BA81C" w14:textId="77777777" w:rsidTr="002E6F0E">
        <w:trPr>
          <w:trHeight w:val="414"/>
          <w:jc w:val="center"/>
        </w:trPr>
        <w:tc>
          <w:tcPr>
            <w:tcW w:w="1693" w:type="pct"/>
            <w:gridSpan w:val="13"/>
            <w:tcBorders>
              <w:top w:val="outset" w:sz="6" w:space="0" w:color="000000"/>
              <w:left w:val="outset" w:sz="6" w:space="0" w:color="000000"/>
              <w:right w:val="outset" w:sz="6" w:space="0" w:color="000000"/>
            </w:tcBorders>
            <w:shd w:val="clear" w:color="auto" w:fill="FFF2CC" w:themeFill="accent4" w:themeFillTint="33"/>
            <w:vAlign w:val="center"/>
            <w:hideMark/>
          </w:tcPr>
          <w:p w14:paraId="2978DA8C" w14:textId="3E8926B6" w:rsidR="00072C9F" w:rsidRPr="000455C2" w:rsidRDefault="00072C9F" w:rsidP="00270222">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Implementation period:</w:t>
            </w:r>
            <w:r w:rsidR="00803BDD" w:rsidRPr="000455C2">
              <w:rPr>
                <w:rFonts w:ascii="Times New Roman" w:eastAsiaTheme="minorEastAsia" w:hAnsi="Times New Roman" w:cs="Times New Roman"/>
                <w:sz w:val="24"/>
                <w:szCs w:val="24"/>
                <w:lang w:val="en-GB"/>
              </w:rPr>
              <w:t xml:space="preserve"> </w:t>
            </w:r>
            <w:r w:rsidRPr="000455C2">
              <w:rPr>
                <w:rFonts w:ascii="Times New Roman" w:eastAsiaTheme="minorEastAsia" w:hAnsi="Times New Roman" w:cs="Times New Roman"/>
                <w:sz w:val="24"/>
                <w:szCs w:val="24"/>
                <w:lang w:val="en-GB"/>
              </w:rPr>
              <w:t>2023</w:t>
            </w:r>
          </w:p>
        </w:tc>
        <w:tc>
          <w:tcPr>
            <w:tcW w:w="3307" w:type="pct"/>
            <w:gridSpan w:val="30"/>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C64E7C1" w14:textId="77777777" w:rsidR="00072C9F" w:rsidRPr="000455C2" w:rsidRDefault="00072C9F" w:rsidP="00270222">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Type of measure: Regulatory measure</w:t>
            </w:r>
          </w:p>
        </w:tc>
      </w:tr>
      <w:tr w:rsidR="008942E8" w:rsidRPr="000455C2" w14:paraId="18E05BB9" w14:textId="77777777" w:rsidTr="002E6F0E">
        <w:trPr>
          <w:jc w:val="center"/>
        </w:trPr>
        <w:tc>
          <w:tcPr>
            <w:tcW w:w="777" w:type="pct"/>
            <w:gridSpan w:val="2"/>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4E0D2193" w14:textId="77777777" w:rsidR="00072C9F" w:rsidRPr="000455C2" w:rsidRDefault="00072C9F"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Indicator(s) at the level of the measure (output indicator)</w:t>
            </w:r>
          </w:p>
        </w:tc>
        <w:tc>
          <w:tcPr>
            <w:tcW w:w="916" w:type="pct"/>
            <w:gridSpan w:val="11"/>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8CDD15A" w14:textId="77777777" w:rsidR="00072C9F" w:rsidRPr="000455C2" w:rsidRDefault="00072C9F"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Unit of measurement</w:t>
            </w:r>
          </w:p>
        </w:tc>
        <w:tc>
          <w:tcPr>
            <w:tcW w:w="606" w:type="pct"/>
            <w:gridSpan w:val="6"/>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3AE55871" w14:textId="77777777" w:rsidR="00072C9F" w:rsidRPr="000455C2" w:rsidRDefault="00072C9F"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check</w:t>
            </w:r>
          </w:p>
        </w:tc>
        <w:tc>
          <w:tcPr>
            <w:tcW w:w="553" w:type="pct"/>
            <w:gridSpan w:val="6"/>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B7EAC5D" w14:textId="77777777" w:rsidR="00072C9F" w:rsidRPr="000455C2" w:rsidRDefault="00072C9F"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value</w:t>
            </w:r>
          </w:p>
        </w:tc>
        <w:tc>
          <w:tcPr>
            <w:tcW w:w="490" w:type="pct"/>
            <w:gridSpan w:val="4"/>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5A71FF0" w14:textId="77777777" w:rsidR="00072C9F" w:rsidRPr="000455C2" w:rsidRDefault="00072C9F"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year</w:t>
            </w:r>
          </w:p>
        </w:tc>
        <w:tc>
          <w:tcPr>
            <w:tcW w:w="862" w:type="pct"/>
            <w:gridSpan w:val="8"/>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4780FDD9" w14:textId="77777777" w:rsidR="00072C9F" w:rsidRPr="000455C2" w:rsidRDefault="00072C9F"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2023</w:t>
            </w:r>
          </w:p>
        </w:tc>
        <w:tc>
          <w:tcPr>
            <w:tcW w:w="376" w:type="pct"/>
            <w:gridSpan w:val="5"/>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3A97487F" w14:textId="77777777" w:rsidR="00072C9F" w:rsidRPr="000455C2" w:rsidRDefault="00072C9F"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2024</w:t>
            </w:r>
          </w:p>
        </w:tc>
        <w:tc>
          <w:tcPr>
            <w:tcW w:w="419"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58C501BC" w14:textId="77777777" w:rsidR="00072C9F" w:rsidRPr="000455C2" w:rsidRDefault="00072C9F"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2025</w:t>
            </w:r>
          </w:p>
        </w:tc>
      </w:tr>
      <w:tr w:rsidR="00E830AC" w:rsidRPr="000455C2" w14:paraId="60732998" w14:textId="77777777" w:rsidTr="002E6F0E">
        <w:trPr>
          <w:jc w:val="center"/>
        </w:trPr>
        <w:tc>
          <w:tcPr>
            <w:tcW w:w="777"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722B7430" w14:textId="77777777" w:rsidR="00E830AC" w:rsidRPr="000455C2" w:rsidRDefault="008A2069" w:rsidP="00E830AC">
            <w:pPr>
              <w:tabs>
                <w:tab w:val="left" w:pos="332"/>
              </w:tabs>
              <w:spacing w:before="40" w:after="40" w:line="240" w:lineRule="auto"/>
              <w:rPr>
                <w:rFonts w:ascii="Times New Roman" w:eastAsia="Calibri" w:hAnsi="Times New Roman" w:cs="Times New Roman"/>
                <w:sz w:val="24"/>
                <w:szCs w:val="24"/>
                <w:lang w:val="en-GB"/>
              </w:rPr>
            </w:pPr>
            <w:r w:rsidRPr="000455C2">
              <w:rPr>
                <w:rFonts w:ascii="Times New Roman" w:eastAsia="Calibri" w:hAnsi="Times New Roman" w:cs="Times New Roman"/>
                <w:sz w:val="24"/>
                <w:szCs w:val="24"/>
                <w:lang w:val="en-GB"/>
              </w:rPr>
              <w:lastRenderedPageBreak/>
              <w:t xml:space="preserve">Adopted amendments to the PPL </w:t>
            </w:r>
          </w:p>
          <w:p w14:paraId="0815472F" w14:textId="77777777" w:rsidR="00E830AC" w:rsidRPr="000455C2" w:rsidRDefault="00E830AC" w:rsidP="0027001C">
            <w:pPr>
              <w:spacing w:before="100" w:beforeAutospacing="1" w:after="100" w:afterAutospacing="1" w:line="240" w:lineRule="auto"/>
              <w:rPr>
                <w:rFonts w:ascii="Times New Roman" w:eastAsiaTheme="minorEastAsia" w:hAnsi="Times New Roman" w:cs="Times New Roman"/>
                <w:sz w:val="24"/>
                <w:szCs w:val="24"/>
                <w:lang w:val="en-GB"/>
              </w:rPr>
            </w:pPr>
          </w:p>
        </w:tc>
        <w:tc>
          <w:tcPr>
            <w:tcW w:w="916" w:type="pct"/>
            <w:gridSpan w:val="11"/>
            <w:tcBorders>
              <w:top w:val="outset" w:sz="6" w:space="0" w:color="000000"/>
              <w:left w:val="outset" w:sz="6" w:space="0" w:color="000000"/>
              <w:bottom w:val="outset" w:sz="6" w:space="0" w:color="000000"/>
              <w:right w:val="outset" w:sz="6" w:space="0" w:color="000000"/>
            </w:tcBorders>
            <w:shd w:val="clear" w:color="auto" w:fill="auto"/>
            <w:vAlign w:val="center"/>
          </w:tcPr>
          <w:p w14:paraId="33587F5C" w14:textId="77777777" w:rsidR="00E830AC" w:rsidRPr="000455C2" w:rsidRDefault="008A2069"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Under preparation - 0 </w:t>
            </w:r>
          </w:p>
          <w:p w14:paraId="651AC97B" w14:textId="77777777" w:rsidR="008A2069" w:rsidRPr="000455C2" w:rsidRDefault="008A2069"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Adopted amendments - 1</w:t>
            </w:r>
          </w:p>
        </w:tc>
        <w:tc>
          <w:tcPr>
            <w:tcW w:w="606" w:type="pct"/>
            <w:gridSpan w:val="6"/>
            <w:tcBorders>
              <w:top w:val="outset" w:sz="6" w:space="0" w:color="000000"/>
              <w:left w:val="outset" w:sz="6" w:space="0" w:color="000000"/>
              <w:bottom w:val="outset" w:sz="6" w:space="0" w:color="000000"/>
              <w:right w:val="outset" w:sz="6" w:space="0" w:color="000000"/>
            </w:tcBorders>
            <w:shd w:val="clear" w:color="auto" w:fill="auto"/>
            <w:vAlign w:val="center"/>
          </w:tcPr>
          <w:p w14:paraId="4FB06473" w14:textId="77777777" w:rsidR="00E830AC" w:rsidRPr="000455C2" w:rsidRDefault="008A2069"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“Official Gazette of the Republic of Serbia”</w:t>
            </w:r>
          </w:p>
        </w:tc>
        <w:tc>
          <w:tcPr>
            <w:tcW w:w="553" w:type="pct"/>
            <w:gridSpan w:val="6"/>
            <w:tcBorders>
              <w:top w:val="outset" w:sz="6" w:space="0" w:color="000000"/>
              <w:left w:val="outset" w:sz="6" w:space="0" w:color="000000"/>
              <w:bottom w:val="outset" w:sz="6" w:space="0" w:color="000000"/>
              <w:right w:val="outset" w:sz="6" w:space="0" w:color="000000"/>
            </w:tcBorders>
            <w:shd w:val="clear" w:color="auto" w:fill="auto"/>
            <w:vAlign w:val="center"/>
          </w:tcPr>
          <w:p w14:paraId="3D0A77C7" w14:textId="77777777" w:rsidR="00E830AC" w:rsidRPr="000455C2" w:rsidRDefault="008A2069"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w:t>
            </w:r>
          </w:p>
        </w:tc>
        <w:tc>
          <w:tcPr>
            <w:tcW w:w="490" w:type="pct"/>
            <w:gridSpan w:val="4"/>
            <w:tcBorders>
              <w:top w:val="outset" w:sz="6" w:space="0" w:color="000000"/>
              <w:left w:val="outset" w:sz="6" w:space="0" w:color="000000"/>
              <w:bottom w:val="outset" w:sz="6" w:space="0" w:color="000000"/>
              <w:right w:val="outset" w:sz="6" w:space="0" w:color="000000"/>
            </w:tcBorders>
            <w:shd w:val="clear" w:color="auto" w:fill="auto"/>
            <w:vAlign w:val="center"/>
          </w:tcPr>
          <w:p w14:paraId="55A1EBA0" w14:textId="77777777" w:rsidR="00E830AC" w:rsidRPr="000455C2" w:rsidRDefault="008A2069"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2022</w:t>
            </w:r>
          </w:p>
        </w:tc>
        <w:tc>
          <w:tcPr>
            <w:tcW w:w="862" w:type="pct"/>
            <w:gridSpan w:val="8"/>
            <w:tcBorders>
              <w:top w:val="outset" w:sz="6" w:space="0" w:color="000000"/>
              <w:left w:val="outset" w:sz="6" w:space="0" w:color="000000"/>
              <w:bottom w:val="outset" w:sz="6" w:space="0" w:color="000000"/>
              <w:right w:val="outset" w:sz="6" w:space="0" w:color="000000"/>
            </w:tcBorders>
            <w:shd w:val="clear" w:color="auto" w:fill="auto"/>
            <w:vAlign w:val="center"/>
          </w:tcPr>
          <w:p w14:paraId="3FD94D44" w14:textId="77777777" w:rsidR="00E830AC" w:rsidRPr="000455C2" w:rsidRDefault="008A2069"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w:t>
            </w:r>
          </w:p>
        </w:tc>
        <w:tc>
          <w:tcPr>
            <w:tcW w:w="376" w:type="pct"/>
            <w:gridSpan w:val="5"/>
            <w:tcBorders>
              <w:top w:val="outset" w:sz="6" w:space="0" w:color="000000"/>
              <w:left w:val="outset" w:sz="6" w:space="0" w:color="000000"/>
              <w:bottom w:val="outset" w:sz="6" w:space="0" w:color="000000"/>
              <w:right w:val="outset" w:sz="6" w:space="0" w:color="000000"/>
            </w:tcBorders>
            <w:shd w:val="clear" w:color="auto" w:fill="auto"/>
            <w:vAlign w:val="center"/>
          </w:tcPr>
          <w:p w14:paraId="0E75F203" w14:textId="77777777" w:rsidR="00E830AC" w:rsidRPr="000455C2" w:rsidRDefault="00E830AC"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p>
        </w:tc>
        <w:tc>
          <w:tcPr>
            <w:tcW w:w="419"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DD21B6E" w14:textId="77777777" w:rsidR="00E830AC" w:rsidRPr="000455C2" w:rsidRDefault="00E830AC"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p>
        </w:tc>
      </w:tr>
      <w:tr w:rsidR="008942E8" w:rsidRPr="000455C2" w14:paraId="31C07D4B" w14:textId="77777777" w:rsidTr="002E6F0E">
        <w:trPr>
          <w:jc w:val="center"/>
        </w:trPr>
        <w:tc>
          <w:tcPr>
            <w:tcW w:w="777" w:type="pct"/>
            <w:gridSpan w:val="2"/>
            <w:tcBorders>
              <w:top w:val="outset" w:sz="6" w:space="0" w:color="000000"/>
              <w:left w:val="outset" w:sz="6" w:space="0" w:color="000000"/>
              <w:bottom w:val="outset" w:sz="6" w:space="0" w:color="000000"/>
              <w:right w:val="outset" w:sz="6" w:space="0" w:color="000000"/>
            </w:tcBorders>
            <w:vAlign w:val="center"/>
          </w:tcPr>
          <w:p w14:paraId="3D0F95DE" w14:textId="244668B8" w:rsidR="00072C9F" w:rsidRPr="000455C2" w:rsidRDefault="008A2069" w:rsidP="008A2069">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Adopted amendments to the LPPPC</w:t>
            </w:r>
            <w:r w:rsidR="00803BDD" w:rsidRPr="000455C2">
              <w:rPr>
                <w:rFonts w:ascii="Times New Roman" w:eastAsiaTheme="minorEastAsia" w:hAnsi="Times New Roman" w:cs="Times New Roman"/>
                <w:sz w:val="24"/>
                <w:szCs w:val="24"/>
                <w:lang w:val="en-GB"/>
              </w:rPr>
              <w:t xml:space="preserve"> </w:t>
            </w:r>
          </w:p>
        </w:tc>
        <w:tc>
          <w:tcPr>
            <w:tcW w:w="916" w:type="pct"/>
            <w:gridSpan w:val="11"/>
            <w:tcBorders>
              <w:top w:val="outset" w:sz="6" w:space="0" w:color="000000"/>
              <w:left w:val="outset" w:sz="6" w:space="0" w:color="000000"/>
              <w:bottom w:val="outset" w:sz="6" w:space="0" w:color="000000"/>
              <w:right w:val="outset" w:sz="6" w:space="0" w:color="000000"/>
            </w:tcBorders>
            <w:shd w:val="clear" w:color="auto" w:fill="auto"/>
            <w:vAlign w:val="center"/>
          </w:tcPr>
          <w:p w14:paraId="19F543D6" w14:textId="77777777" w:rsidR="00072C9F" w:rsidRPr="000455C2" w:rsidRDefault="001D5059" w:rsidP="008A2069">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Under preparation - 0 </w:t>
            </w:r>
          </w:p>
          <w:p w14:paraId="71382894" w14:textId="77777777" w:rsidR="00072C9F" w:rsidRPr="000455C2" w:rsidRDefault="008A2069" w:rsidP="008A2069">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Adopted amendments - 1</w:t>
            </w:r>
          </w:p>
        </w:tc>
        <w:tc>
          <w:tcPr>
            <w:tcW w:w="606" w:type="pct"/>
            <w:gridSpan w:val="6"/>
            <w:tcBorders>
              <w:top w:val="outset" w:sz="6" w:space="0" w:color="000000"/>
              <w:left w:val="outset" w:sz="6" w:space="0" w:color="000000"/>
              <w:bottom w:val="outset" w:sz="6" w:space="0" w:color="000000"/>
              <w:right w:val="outset" w:sz="6" w:space="0" w:color="000000"/>
            </w:tcBorders>
            <w:shd w:val="clear" w:color="auto" w:fill="auto"/>
            <w:vAlign w:val="center"/>
          </w:tcPr>
          <w:p w14:paraId="1279ACAE" w14:textId="77777777" w:rsidR="00072C9F" w:rsidRPr="000455C2" w:rsidRDefault="00072C9F" w:rsidP="008A2069">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“Official Gazette of the Republic of Serbia”</w:t>
            </w:r>
          </w:p>
        </w:tc>
        <w:tc>
          <w:tcPr>
            <w:tcW w:w="553" w:type="pct"/>
            <w:gridSpan w:val="6"/>
            <w:tcBorders>
              <w:top w:val="outset" w:sz="6" w:space="0" w:color="000000"/>
              <w:left w:val="outset" w:sz="6" w:space="0" w:color="000000"/>
              <w:bottom w:val="outset" w:sz="6" w:space="0" w:color="000000"/>
              <w:right w:val="outset" w:sz="6" w:space="0" w:color="000000"/>
            </w:tcBorders>
            <w:vAlign w:val="center"/>
          </w:tcPr>
          <w:p w14:paraId="60E24CE0" w14:textId="77777777" w:rsidR="00072C9F" w:rsidRPr="000455C2" w:rsidRDefault="00072C9F" w:rsidP="008A2069">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w:t>
            </w:r>
          </w:p>
        </w:tc>
        <w:tc>
          <w:tcPr>
            <w:tcW w:w="490" w:type="pct"/>
            <w:gridSpan w:val="4"/>
            <w:tcBorders>
              <w:top w:val="outset" w:sz="6" w:space="0" w:color="000000"/>
              <w:left w:val="outset" w:sz="6" w:space="0" w:color="000000"/>
              <w:bottom w:val="outset" w:sz="6" w:space="0" w:color="000000"/>
              <w:right w:val="outset" w:sz="6" w:space="0" w:color="000000"/>
            </w:tcBorders>
            <w:vAlign w:val="center"/>
          </w:tcPr>
          <w:p w14:paraId="64AC1A05" w14:textId="77777777" w:rsidR="00072C9F" w:rsidRPr="000455C2" w:rsidRDefault="008A2069" w:rsidP="008A2069">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2022</w:t>
            </w:r>
          </w:p>
        </w:tc>
        <w:tc>
          <w:tcPr>
            <w:tcW w:w="862" w:type="pct"/>
            <w:gridSpan w:val="8"/>
            <w:tcBorders>
              <w:top w:val="outset" w:sz="6" w:space="0" w:color="000000"/>
              <w:left w:val="outset" w:sz="6" w:space="0" w:color="000000"/>
              <w:bottom w:val="outset" w:sz="6" w:space="0" w:color="000000"/>
              <w:right w:val="outset" w:sz="6" w:space="0" w:color="000000"/>
            </w:tcBorders>
            <w:vAlign w:val="center"/>
          </w:tcPr>
          <w:p w14:paraId="396F1A31" w14:textId="77777777" w:rsidR="00072C9F" w:rsidRPr="000455C2" w:rsidRDefault="008A2069" w:rsidP="008A2069">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w:t>
            </w:r>
          </w:p>
        </w:tc>
        <w:tc>
          <w:tcPr>
            <w:tcW w:w="376" w:type="pct"/>
            <w:gridSpan w:val="5"/>
            <w:tcBorders>
              <w:top w:val="outset" w:sz="6" w:space="0" w:color="000000"/>
              <w:left w:val="outset" w:sz="6" w:space="0" w:color="000000"/>
              <w:bottom w:val="outset" w:sz="6" w:space="0" w:color="000000"/>
              <w:right w:val="outset" w:sz="6" w:space="0" w:color="000000"/>
            </w:tcBorders>
            <w:vAlign w:val="center"/>
            <w:hideMark/>
          </w:tcPr>
          <w:p w14:paraId="764CA49C" w14:textId="77777777" w:rsidR="00072C9F" w:rsidRPr="000455C2" w:rsidRDefault="00072C9F" w:rsidP="008A2069">
            <w:pPr>
              <w:spacing w:before="100" w:beforeAutospacing="1" w:after="100" w:afterAutospacing="1" w:line="240" w:lineRule="auto"/>
              <w:jc w:val="center"/>
              <w:rPr>
                <w:rFonts w:ascii="Times New Roman" w:eastAsiaTheme="minorEastAsia" w:hAnsi="Times New Roman" w:cs="Times New Roman"/>
                <w:sz w:val="24"/>
                <w:szCs w:val="24"/>
                <w:lang w:val="en-GB"/>
              </w:rPr>
            </w:pPr>
          </w:p>
        </w:tc>
        <w:tc>
          <w:tcPr>
            <w:tcW w:w="419" w:type="pct"/>
            <w:tcBorders>
              <w:top w:val="outset" w:sz="6" w:space="0" w:color="000000"/>
              <w:left w:val="outset" w:sz="6" w:space="0" w:color="000000"/>
              <w:bottom w:val="outset" w:sz="6" w:space="0" w:color="000000"/>
              <w:right w:val="outset" w:sz="6" w:space="0" w:color="000000"/>
            </w:tcBorders>
            <w:vAlign w:val="center"/>
            <w:hideMark/>
          </w:tcPr>
          <w:p w14:paraId="7553FA91" w14:textId="77777777" w:rsidR="00072C9F" w:rsidRPr="000455C2" w:rsidRDefault="00072C9F" w:rsidP="008A2069">
            <w:pPr>
              <w:spacing w:before="100" w:beforeAutospacing="1" w:after="100" w:afterAutospacing="1" w:line="240" w:lineRule="auto"/>
              <w:jc w:val="center"/>
              <w:rPr>
                <w:rFonts w:ascii="Times New Roman" w:eastAsiaTheme="minorEastAsia" w:hAnsi="Times New Roman" w:cs="Times New Roman"/>
                <w:sz w:val="24"/>
                <w:szCs w:val="24"/>
                <w:lang w:val="en-GB"/>
              </w:rPr>
            </w:pPr>
          </w:p>
        </w:tc>
      </w:tr>
      <w:tr w:rsidR="008A2069" w:rsidRPr="000455C2" w14:paraId="4C26E179" w14:textId="77777777" w:rsidTr="002E6F0E">
        <w:trPr>
          <w:jc w:val="center"/>
        </w:trPr>
        <w:tc>
          <w:tcPr>
            <w:tcW w:w="777" w:type="pct"/>
            <w:gridSpan w:val="2"/>
            <w:tcBorders>
              <w:top w:val="outset" w:sz="6" w:space="0" w:color="000000"/>
              <w:left w:val="outset" w:sz="6" w:space="0" w:color="000000"/>
              <w:bottom w:val="outset" w:sz="6" w:space="0" w:color="000000"/>
              <w:right w:val="outset" w:sz="6" w:space="0" w:color="000000"/>
            </w:tcBorders>
            <w:vAlign w:val="center"/>
          </w:tcPr>
          <w:p w14:paraId="40938063" w14:textId="77777777" w:rsidR="008A2069" w:rsidRPr="000455C2" w:rsidRDefault="008A2069"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Adopted by-laws in accordance with the amendments to the PPL</w:t>
            </w:r>
          </w:p>
        </w:tc>
        <w:tc>
          <w:tcPr>
            <w:tcW w:w="916" w:type="pct"/>
            <w:gridSpan w:val="11"/>
            <w:tcBorders>
              <w:top w:val="outset" w:sz="6" w:space="0" w:color="000000"/>
              <w:left w:val="outset" w:sz="6" w:space="0" w:color="000000"/>
              <w:bottom w:val="outset" w:sz="6" w:space="0" w:color="000000"/>
              <w:right w:val="outset" w:sz="6" w:space="0" w:color="000000"/>
            </w:tcBorders>
            <w:shd w:val="clear" w:color="auto" w:fill="auto"/>
            <w:vAlign w:val="center"/>
          </w:tcPr>
          <w:p w14:paraId="75B11D25" w14:textId="77777777" w:rsidR="008A2069" w:rsidRPr="000455C2" w:rsidRDefault="008A2069" w:rsidP="008A2069">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Under preparation - 0 </w:t>
            </w:r>
          </w:p>
          <w:p w14:paraId="26B803B6" w14:textId="77777777" w:rsidR="008A2069" w:rsidRPr="000455C2" w:rsidRDefault="008A2069" w:rsidP="008A2069">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Adopted by-laws - 1</w:t>
            </w:r>
          </w:p>
        </w:tc>
        <w:tc>
          <w:tcPr>
            <w:tcW w:w="606" w:type="pct"/>
            <w:gridSpan w:val="6"/>
            <w:tcBorders>
              <w:top w:val="outset" w:sz="6" w:space="0" w:color="000000"/>
              <w:left w:val="outset" w:sz="6" w:space="0" w:color="000000"/>
              <w:bottom w:val="outset" w:sz="6" w:space="0" w:color="000000"/>
              <w:right w:val="outset" w:sz="6" w:space="0" w:color="000000"/>
            </w:tcBorders>
            <w:shd w:val="clear" w:color="auto" w:fill="auto"/>
            <w:vAlign w:val="center"/>
          </w:tcPr>
          <w:p w14:paraId="7C732CEA" w14:textId="77777777" w:rsidR="008A2069" w:rsidRPr="000455C2" w:rsidRDefault="008A2069" w:rsidP="008A2069">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“Official Gazette of the Republic of Serbia”</w:t>
            </w:r>
          </w:p>
        </w:tc>
        <w:tc>
          <w:tcPr>
            <w:tcW w:w="553" w:type="pct"/>
            <w:gridSpan w:val="6"/>
            <w:tcBorders>
              <w:top w:val="outset" w:sz="6" w:space="0" w:color="000000"/>
              <w:left w:val="outset" w:sz="6" w:space="0" w:color="000000"/>
              <w:bottom w:val="outset" w:sz="6" w:space="0" w:color="000000"/>
              <w:right w:val="outset" w:sz="6" w:space="0" w:color="000000"/>
            </w:tcBorders>
            <w:vAlign w:val="center"/>
          </w:tcPr>
          <w:p w14:paraId="698EF801" w14:textId="77777777" w:rsidR="008A2069" w:rsidRPr="000455C2" w:rsidRDefault="008A2069" w:rsidP="008A2069">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w:t>
            </w:r>
          </w:p>
        </w:tc>
        <w:tc>
          <w:tcPr>
            <w:tcW w:w="490" w:type="pct"/>
            <w:gridSpan w:val="4"/>
            <w:tcBorders>
              <w:top w:val="outset" w:sz="6" w:space="0" w:color="000000"/>
              <w:left w:val="outset" w:sz="6" w:space="0" w:color="000000"/>
              <w:bottom w:val="outset" w:sz="6" w:space="0" w:color="000000"/>
              <w:right w:val="outset" w:sz="6" w:space="0" w:color="000000"/>
            </w:tcBorders>
            <w:vAlign w:val="center"/>
          </w:tcPr>
          <w:p w14:paraId="2CCD26E4" w14:textId="77777777" w:rsidR="008A2069" w:rsidRPr="000455C2" w:rsidRDefault="008A2069" w:rsidP="008A2069">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2022</w:t>
            </w:r>
          </w:p>
        </w:tc>
        <w:tc>
          <w:tcPr>
            <w:tcW w:w="862" w:type="pct"/>
            <w:gridSpan w:val="8"/>
            <w:tcBorders>
              <w:top w:val="outset" w:sz="6" w:space="0" w:color="000000"/>
              <w:left w:val="outset" w:sz="6" w:space="0" w:color="000000"/>
              <w:bottom w:val="outset" w:sz="6" w:space="0" w:color="000000"/>
              <w:right w:val="outset" w:sz="6" w:space="0" w:color="000000"/>
            </w:tcBorders>
            <w:vAlign w:val="center"/>
          </w:tcPr>
          <w:p w14:paraId="5559BB37" w14:textId="77777777" w:rsidR="008A2069" w:rsidRPr="000455C2" w:rsidRDefault="008A2069" w:rsidP="008A2069">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w:t>
            </w:r>
          </w:p>
        </w:tc>
        <w:tc>
          <w:tcPr>
            <w:tcW w:w="376" w:type="pct"/>
            <w:gridSpan w:val="5"/>
            <w:tcBorders>
              <w:top w:val="outset" w:sz="6" w:space="0" w:color="000000"/>
              <w:left w:val="outset" w:sz="6" w:space="0" w:color="000000"/>
              <w:bottom w:val="outset" w:sz="6" w:space="0" w:color="000000"/>
              <w:right w:val="outset" w:sz="6" w:space="0" w:color="000000"/>
            </w:tcBorders>
            <w:vAlign w:val="center"/>
          </w:tcPr>
          <w:p w14:paraId="6E700445" w14:textId="77777777" w:rsidR="008A2069" w:rsidRPr="000455C2" w:rsidRDefault="008A2069" w:rsidP="008A2069">
            <w:pPr>
              <w:spacing w:before="100" w:beforeAutospacing="1" w:after="100" w:afterAutospacing="1" w:line="240" w:lineRule="auto"/>
              <w:jc w:val="center"/>
              <w:rPr>
                <w:rFonts w:ascii="Times New Roman" w:eastAsiaTheme="minorEastAsia" w:hAnsi="Times New Roman" w:cs="Times New Roman"/>
                <w:sz w:val="24"/>
                <w:szCs w:val="24"/>
                <w:lang w:val="en-GB"/>
              </w:rPr>
            </w:pPr>
          </w:p>
        </w:tc>
        <w:tc>
          <w:tcPr>
            <w:tcW w:w="419" w:type="pct"/>
            <w:tcBorders>
              <w:top w:val="outset" w:sz="6" w:space="0" w:color="000000"/>
              <w:left w:val="outset" w:sz="6" w:space="0" w:color="000000"/>
              <w:bottom w:val="outset" w:sz="6" w:space="0" w:color="000000"/>
              <w:right w:val="outset" w:sz="6" w:space="0" w:color="000000"/>
            </w:tcBorders>
            <w:vAlign w:val="center"/>
          </w:tcPr>
          <w:p w14:paraId="5A60BC5B" w14:textId="77777777" w:rsidR="008A2069" w:rsidRPr="000455C2" w:rsidRDefault="008A2069" w:rsidP="008A2069">
            <w:pPr>
              <w:spacing w:before="100" w:beforeAutospacing="1" w:after="100" w:afterAutospacing="1" w:line="240" w:lineRule="auto"/>
              <w:jc w:val="center"/>
              <w:rPr>
                <w:rFonts w:ascii="Times New Roman" w:eastAsiaTheme="minorEastAsia" w:hAnsi="Times New Roman" w:cs="Times New Roman"/>
                <w:sz w:val="24"/>
                <w:szCs w:val="24"/>
                <w:lang w:val="en-GB"/>
              </w:rPr>
            </w:pPr>
          </w:p>
        </w:tc>
      </w:tr>
      <w:tr w:rsidR="008942E8" w:rsidRPr="000455C2" w14:paraId="78EBB95E" w14:textId="77777777" w:rsidTr="002E6F0E">
        <w:trPr>
          <w:jc w:val="center"/>
        </w:trPr>
        <w:tc>
          <w:tcPr>
            <w:tcW w:w="692" w:type="pct"/>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AA4C6D0"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Activity name</w:t>
            </w:r>
          </w:p>
        </w:tc>
        <w:tc>
          <w:tcPr>
            <w:tcW w:w="721" w:type="pct"/>
            <w:gridSpan w:val="9"/>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E6BC398"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Implementing entity (authority department)</w:t>
            </w:r>
          </w:p>
        </w:tc>
        <w:tc>
          <w:tcPr>
            <w:tcW w:w="1100" w:type="pct"/>
            <w:gridSpan w:val="11"/>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373B9A9A"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Deadline for completion of activities</w:t>
            </w:r>
          </w:p>
        </w:tc>
        <w:tc>
          <w:tcPr>
            <w:tcW w:w="792" w:type="pct"/>
            <w:gridSpan w:val="7"/>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4A6CD81"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financing</w:t>
            </w:r>
          </w:p>
        </w:tc>
        <w:tc>
          <w:tcPr>
            <w:tcW w:w="1695" w:type="pct"/>
            <w:gridSpan w:val="15"/>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E269340"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Total estimated financial resources by source in 000 RSD</w:t>
            </w:r>
          </w:p>
        </w:tc>
      </w:tr>
      <w:tr w:rsidR="008942E8" w:rsidRPr="000455C2" w14:paraId="6A29B884" w14:textId="77777777" w:rsidTr="002E6F0E">
        <w:trPr>
          <w:jc w:val="center"/>
        </w:trPr>
        <w:tc>
          <w:tcPr>
            <w:tcW w:w="692" w:type="pct"/>
            <w:vMerge/>
            <w:tcBorders>
              <w:top w:val="outset" w:sz="6" w:space="0" w:color="000000"/>
              <w:left w:val="outset" w:sz="6" w:space="0" w:color="000000"/>
              <w:bottom w:val="outset" w:sz="6" w:space="0" w:color="000000"/>
              <w:right w:val="outset" w:sz="6" w:space="0" w:color="000000"/>
            </w:tcBorders>
            <w:vAlign w:val="center"/>
            <w:hideMark/>
          </w:tcPr>
          <w:p w14:paraId="0633310E"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721" w:type="pct"/>
            <w:gridSpan w:val="9"/>
            <w:vMerge/>
            <w:tcBorders>
              <w:top w:val="outset" w:sz="6" w:space="0" w:color="000000"/>
              <w:left w:val="outset" w:sz="6" w:space="0" w:color="000000"/>
              <w:bottom w:val="outset" w:sz="6" w:space="0" w:color="000000"/>
              <w:right w:val="outset" w:sz="6" w:space="0" w:color="000000"/>
            </w:tcBorders>
            <w:vAlign w:val="center"/>
            <w:hideMark/>
          </w:tcPr>
          <w:p w14:paraId="74ED9AC2"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1100" w:type="pct"/>
            <w:gridSpan w:val="11"/>
            <w:vMerge/>
            <w:tcBorders>
              <w:top w:val="outset" w:sz="6" w:space="0" w:color="000000"/>
              <w:left w:val="outset" w:sz="6" w:space="0" w:color="000000"/>
              <w:bottom w:val="outset" w:sz="6" w:space="0" w:color="000000"/>
              <w:right w:val="outset" w:sz="6" w:space="0" w:color="000000"/>
            </w:tcBorders>
            <w:vAlign w:val="center"/>
            <w:hideMark/>
          </w:tcPr>
          <w:p w14:paraId="5A56F8EA"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792" w:type="pct"/>
            <w:gridSpan w:val="7"/>
            <w:vMerge/>
            <w:tcBorders>
              <w:top w:val="outset" w:sz="6" w:space="0" w:color="000000"/>
              <w:left w:val="outset" w:sz="6" w:space="0" w:color="000000"/>
              <w:bottom w:val="outset" w:sz="6" w:space="0" w:color="000000"/>
              <w:right w:val="outset" w:sz="6" w:space="0" w:color="000000"/>
            </w:tcBorders>
            <w:vAlign w:val="center"/>
            <w:hideMark/>
          </w:tcPr>
          <w:p w14:paraId="55980D56"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588" w:type="pct"/>
            <w:gridSpan w:val="5"/>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45447E66"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 2023</w:t>
            </w:r>
          </w:p>
        </w:tc>
        <w:tc>
          <w:tcPr>
            <w:tcW w:w="672" w:type="pct"/>
            <w:gridSpan w:val="8"/>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FB1E6F1" w14:textId="77777777" w:rsidR="00825DF5" w:rsidRPr="000455C2" w:rsidRDefault="00467E91"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In 2024 </w:t>
            </w:r>
          </w:p>
        </w:tc>
        <w:tc>
          <w:tcPr>
            <w:tcW w:w="435" w:type="pct"/>
            <w:gridSpan w:val="2"/>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6F5AE3B" w14:textId="77777777" w:rsidR="00825DF5" w:rsidRPr="000455C2" w:rsidRDefault="00467E91" w:rsidP="0027001C">
            <w:pPr>
              <w:spacing w:after="0"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 2025</w:t>
            </w:r>
          </w:p>
        </w:tc>
      </w:tr>
      <w:tr w:rsidR="008942E8" w:rsidRPr="000455C2" w14:paraId="742B15C2" w14:textId="77777777" w:rsidTr="002E6F0E">
        <w:trPr>
          <w:trHeight w:val="2484"/>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5D988ACD" w14:textId="77777777" w:rsidR="00825DF5" w:rsidRPr="000455C2" w:rsidRDefault="00467E91"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1.1.1 Development and adoption of a public policy document for the development of public procurement for the period 2024-2028</w:t>
            </w:r>
          </w:p>
        </w:tc>
        <w:tc>
          <w:tcPr>
            <w:tcW w:w="721" w:type="pct"/>
            <w:gridSpan w:val="9"/>
            <w:tcBorders>
              <w:top w:val="outset" w:sz="6" w:space="0" w:color="000000"/>
              <w:left w:val="outset" w:sz="6" w:space="0" w:color="000000"/>
              <w:bottom w:val="outset" w:sz="6" w:space="0" w:color="000000"/>
              <w:right w:val="outset" w:sz="6" w:space="0" w:color="000000"/>
            </w:tcBorders>
            <w:vAlign w:val="center"/>
          </w:tcPr>
          <w:p w14:paraId="4011B510" w14:textId="77777777" w:rsidR="00825DF5" w:rsidRPr="000455C2" w:rsidRDefault="00825DF5"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025BF172" w14:textId="77777777" w:rsidR="002E6F0E" w:rsidRPr="000455C2" w:rsidRDefault="002E6F0E"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NALED</w:t>
            </w:r>
          </w:p>
          <w:p w14:paraId="1C4A5298" w14:textId="77777777" w:rsidR="002E6F0E" w:rsidRPr="000455C2" w:rsidRDefault="002E6F0E"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SIDA</w:t>
            </w:r>
          </w:p>
        </w:tc>
        <w:tc>
          <w:tcPr>
            <w:tcW w:w="1100" w:type="pct"/>
            <w:gridSpan w:val="11"/>
            <w:tcBorders>
              <w:top w:val="outset" w:sz="6" w:space="0" w:color="000000"/>
              <w:left w:val="outset" w:sz="6" w:space="0" w:color="000000"/>
              <w:bottom w:val="single" w:sz="4" w:space="0" w:color="auto"/>
              <w:right w:val="outset" w:sz="6" w:space="0" w:color="000000"/>
            </w:tcBorders>
            <w:vAlign w:val="center"/>
          </w:tcPr>
          <w:p w14:paraId="6A4F6331"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792" w:type="pct"/>
            <w:gridSpan w:val="7"/>
            <w:tcBorders>
              <w:top w:val="outset" w:sz="6" w:space="0" w:color="000000"/>
              <w:left w:val="outset" w:sz="6" w:space="0" w:color="000000"/>
              <w:bottom w:val="single" w:sz="4" w:space="0" w:color="auto"/>
              <w:right w:val="outset" w:sz="6" w:space="0" w:color="000000"/>
            </w:tcBorders>
            <w:vAlign w:val="center"/>
          </w:tcPr>
          <w:p w14:paraId="029D34B5"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Budget of the Republic of Serbia </w:t>
            </w:r>
          </w:p>
          <w:p w14:paraId="63FBB86D"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p w14:paraId="4ADF220A" w14:textId="02A6C086" w:rsidR="00825DF5" w:rsidRPr="000455C2" w:rsidRDefault="00825DF5" w:rsidP="001D1E52">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r w:rsidR="00803BDD" w:rsidRPr="000455C2">
              <w:rPr>
                <w:rFonts w:ascii="Times New Roman" w:eastAsiaTheme="minorEastAsia" w:hAnsi="Times New Roman" w:cs="Times New Roman"/>
                <w:sz w:val="24"/>
                <w:szCs w:val="24"/>
                <w:lang w:val="en-GB"/>
              </w:rPr>
              <w:t xml:space="preserve"> </w:t>
            </w:r>
          </w:p>
          <w:p w14:paraId="6D29AE73" w14:textId="77777777" w:rsidR="00825DF5" w:rsidRPr="000455C2" w:rsidRDefault="00825DF5" w:rsidP="001D1E52">
            <w:pPr>
              <w:spacing w:before="100" w:beforeAutospacing="1" w:after="100" w:afterAutospacing="1" w:line="240" w:lineRule="auto"/>
              <w:rPr>
                <w:rFonts w:ascii="Times New Roman" w:eastAsiaTheme="minorEastAsia" w:hAnsi="Times New Roman" w:cs="Times New Roman"/>
                <w:sz w:val="24"/>
                <w:szCs w:val="24"/>
                <w:lang w:val="en-GB"/>
              </w:rPr>
            </w:pPr>
          </w:p>
        </w:tc>
        <w:tc>
          <w:tcPr>
            <w:tcW w:w="588" w:type="pct"/>
            <w:gridSpan w:val="5"/>
            <w:tcBorders>
              <w:top w:val="outset" w:sz="6" w:space="0" w:color="000000"/>
              <w:left w:val="outset" w:sz="6" w:space="0" w:color="000000"/>
              <w:bottom w:val="single" w:sz="4" w:space="0" w:color="auto"/>
              <w:right w:val="outset" w:sz="6" w:space="0" w:color="000000"/>
            </w:tcBorders>
            <w:vAlign w:val="center"/>
          </w:tcPr>
          <w:p w14:paraId="7316634A" w14:textId="77777777" w:rsidR="00467E91" w:rsidRPr="000455C2" w:rsidRDefault="00467E91" w:rsidP="00467E9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3CEC1547" w14:textId="77777777" w:rsidR="002E6F0E" w:rsidRPr="000455C2" w:rsidRDefault="002E6F0E" w:rsidP="00467E91">
            <w:pPr>
              <w:spacing w:before="100" w:beforeAutospacing="1" w:after="100" w:afterAutospacing="1" w:line="240" w:lineRule="auto"/>
              <w:rPr>
                <w:rFonts w:ascii="Times New Roman" w:eastAsiaTheme="minorEastAsia" w:hAnsi="Times New Roman" w:cs="Times New Roman"/>
                <w:sz w:val="24"/>
                <w:szCs w:val="24"/>
                <w:lang w:val="en-GB"/>
              </w:rPr>
            </w:pPr>
          </w:p>
          <w:p w14:paraId="47F92753"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tc>
        <w:tc>
          <w:tcPr>
            <w:tcW w:w="672" w:type="pct"/>
            <w:gridSpan w:val="8"/>
            <w:tcBorders>
              <w:top w:val="outset" w:sz="6" w:space="0" w:color="000000"/>
              <w:left w:val="outset" w:sz="6" w:space="0" w:color="000000"/>
              <w:bottom w:val="single" w:sz="4" w:space="0" w:color="auto"/>
              <w:right w:val="outset" w:sz="6" w:space="0" w:color="000000"/>
            </w:tcBorders>
            <w:vAlign w:val="center"/>
          </w:tcPr>
          <w:p w14:paraId="3C666F86"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p w14:paraId="40D12F63" w14:textId="77777777" w:rsidR="00825DF5" w:rsidRPr="000455C2" w:rsidRDefault="00825DF5" w:rsidP="00195344">
            <w:pPr>
              <w:spacing w:before="100" w:beforeAutospacing="1" w:after="100" w:afterAutospacing="1" w:line="240" w:lineRule="auto"/>
              <w:rPr>
                <w:rFonts w:ascii="Times New Roman" w:eastAsiaTheme="minorEastAsia" w:hAnsi="Times New Roman" w:cs="Times New Roman"/>
                <w:sz w:val="24"/>
                <w:szCs w:val="24"/>
                <w:lang w:val="en-GB"/>
              </w:rPr>
            </w:pPr>
          </w:p>
        </w:tc>
        <w:tc>
          <w:tcPr>
            <w:tcW w:w="435" w:type="pct"/>
            <w:gridSpan w:val="2"/>
            <w:tcBorders>
              <w:top w:val="outset" w:sz="6" w:space="0" w:color="000000"/>
              <w:left w:val="outset" w:sz="6" w:space="0" w:color="000000"/>
              <w:bottom w:val="single" w:sz="4" w:space="0" w:color="auto"/>
              <w:right w:val="outset" w:sz="6" w:space="0" w:color="000000"/>
            </w:tcBorders>
            <w:vAlign w:val="center"/>
          </w:tcPr>
          <w:p w14:paraId="3413BC49"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tc>
      </w:tr>
      <w:tr w:rsidR="00FE31F2" w:rsidRPr="000455C2" w14:paraId="2AA3D5A4" w14:textId="77777777" w:rsidTr="002E6F0E">
        <w:trPr>
          <w:trHeight w:val="2484"/>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33EE9A21" w14:textId="77777777" w:rsidR="00FE31F2" w:rsidRPr="000455C2" w:rsidRDefault="00FE31F2" w:rsidP="00467E9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1.1.2 Proposing amendments to the PPL</w:t>
            </w:r>
          </w:p>
        </w:tc>
        <w:tc>
          <w:tcPr>
            <w:tcW w:w="721" w:type="pct"/>
            <w:gridSpan w:val="9"/>
            <w:tcBorders>
              <w:top w:val="outset" w:sz="6" w:space="0" w:color="000000"/>
              <w:left w:val="outset" w:sz="6" w:space="0" w:color="000000"/>
              <w:bottom w:val="outset" w:sz="6" w:space="0" w:color="000000"/>
              <w:right w:val="outset" w:sz="6" w:space="0" w:color="000000"/>
            </w:tcBorders>
            <w:vAlign w:val="center"/>
          </w:tcPr>
          <w:p w14:paraId="639BB822" w14:textId="77777777" w:rsidR="00467E91" w:rsidRPr="000455C2" w:rsidRDefault="00467E9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MFIN</w:t>
            </w:r>
          </w:p>
          <w:p w14:paraId="67F3C984" w14:textId="77777777" w:rsidR="00FE31F2" w:rsidRPr="000455C2" w:rsidRDefault="00467E9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tc>
        <w:tc>
          <w:tcPr>
            <w:tcW w:w="1100" w:type="pct"/>
            <w:gridSpan w:val="11"/>
            <w:tcBorders>
              <w:top w:val="outset" w:sz="6" w:space="0" w:color="000000"/>
              <w:left w:val="outset" w:sz="6" w:space="0" w:color="000000"/>
              <w:bottom w:val="single" w:sz="4" w:space="0" w:color="auto"/>
              <w:right w:val="outset" w:sz="6" w:space="0" w:color="000000"/>
            </w:tcBorders>
            <w:vAlign w:val="center"/>
          </w:tcPr>
          <w:p w14:paraId="0E86ACA4" w14:textId="77777777" w:rsidR="00FE31F2" w:rsidRPr="000455C2" w:rsidRDefault="000B68F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792" w:type="pct"/>
            <w:gridSpan w:val="7"/>
            <w:tcBorders>
              <w:top w:val="outset" w:sz="6" w:space="0" w:color="000000"/>
              <w:left w:val="outset" w:sz="6" w:space="0" w:color="000000"/>
              <w:bottom w:val="single" w:sz="4" w:space="0" w:color="auto"/>
              <w:right w:val="outset" w:sz="6" w:space="0" w:color="000000"/>
            </w:tcBorders>
            <w:vAlign w:val="center"/>
          </w:tcPr>
          <w:p w14:paraId="5F99C154" w14:textId="77777777" w:rsidR="00FE31F2" w:rsidRPr="000455C2" w:rsidRDefault="00FE31F2"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Budget of the Republic of Serbia</w:t>
            </w:r>
          </w:p>
        </w:tc>
        <w:tc>
          <w:tcPr>
            <w:tcW w:w="588" w:type="pct"/>
            <w:gridSpan w:val="5"/>
            <w:tcBorders>
              <w:top w:val="outset" w:sz="6" w:space="0" w:color="000000"/>
              <w:left w:val="outset" w:sz="6" w:space="0" w:color="000000"/>
              <w:bottom w:val="single" w:sz="4" w:space="0" w:color="auto"/>
              <w:right w:val="outset" w:sz="6" w:space="0" w:color="000000"/>
            </w:tcBorders>
            <w:vAlign w:val="center"/>
          </w:tcPr>
          <w:p w14:paraId="289AA4BC" w14:textId="77777777" w:rsidR="00FE31F2" w:rsidRPr="000455C2" w:rsidRDefault="000B68F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tc>
        <w:tc>
          <w:tcPr>
            <w:tcW w:w="672" w:type="pct"/>
            <w:gridSpan w:val="8"/>
            <w:tcBorders>
              <w:top w:val="outset" w:sz="6" w:space="0" w:color="000000"/>
              <w:left w:val="outset" w:sz="6" w:space="0" w:color="000000"/>
              <w:bottom w:val="single" w:sz="4" w:space="0" w:color="auto"/>
              <w:right w:val="outset" w:sz="6" w:space="0" w:color="000000"/>
            </w:tcBorders>
            <w:vAlign w:val="center"/>
          </w:tcPr>
          <w:p w14:paraId="4FAE8561" w14:textId="77777777" w:rsidR="00FE31F2" w:rsidRPr="000455C2" w:rsidRDefault="00FE31F2" w:rsidP="0027001C">
            <w:pPr>
              <w:spacing w:before="100" w:beforeAutospacing="1" w:after="100" w:afterAutospacing="1" w:line="240" w:lineRule="auto"/>
              <w:rPr>
                <w:rFonts w:ascii="Times New Roman" w:eastAsiaTheme="minorEastAsia" w:hAnsi="Times New Roman" w:cs="Times New Roman"/>
                <w:sz w:val="24"/>
                <w:szCs w:val="24"/>
                <w:lang w:val="en-GB"/>
              </w:rPr>
            </w:pPr>
          </w:p>
        </w:tc>
        <w:tc>
          <w:tcPr>
            <w:tcW w:w="435" w:type="pct"/>
            <w:gridSpan w:val="2"/>
            <w:tcBorders>
              <w:top w:val="outset" w:sz="6" w:space="0" w:color="000000"/>
              <w:left w:val="outset" w:sz="6" w:space="0" w:color="000000"/>
              <w:bottom w:val="single" w:sz="4" w:space="0" w:color="auto"/>
              <w:right w:val="outset" w:sz="6" w:space="0" w:color="000000"/>
            </w:tcBorders>
            <w:vAlign w:val="center"/>
          </w:tcPr>
          <w:p w14:paraId="753FC635" w14:textId="77777777" w:rsidR="00FE31F2" w:rsidRPr="000455C2" w:rsidRDefault="00FE31F2" w:rsidP="0027001C">
            <w:pPr>
              <w:spacing w:before="100" w:beforeAutospacing="1" w:after="100" w:afterAutospacing="1" w:line="240" w:lineRule="auto"/>
              <w:rPr>
                <w:rFonts w:ascii="Times New Roman" w:eastAsiaTheme="minorEastAsia" w:hAnsi="Times New Roman" w:cs="Times New Roman"/>
                <w:sz w:val="24"/>
                <w:szCs w:val="24"/>
                <w:lang w:val="en-GB"/>
              </w:rPr>
            </w:pPr>
          </w:p>
        </w:tc>
      </w:tr>
      <w:tr w:rsidR="00467E91" w:rsidRPr="000455C2" w14:paraId="0CC121B4" w14:textId="77777777" w:rsidTr="002E6F0E">
        <w:trPr>
          <w:trHeight w:val="2484"/>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6A47CE1D" w14:textId="77777777" w:rsidR="00467E91" w:rsidRPr="000455C2" w:rsidRDefault="00467E91" w:rsidP="00467E9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1.1.3 Proposing amendments to the PPLPC </w:t>
            </w:r>
          </w:p>
        </w:tc>
        <w:tc>
          <w:tcPr>
            <w:tcW w:w="721" w:type="pct"/>
            <w:gridSpan w:val="9"/>
            <w:tcBorders>
              <w:top w:val="outset" w:sz="6" w:space="0" w:color="000000"/>
              <w:left w:val="outset" w:sz="6" w:space="0" w:color="000000"/>
              <w:bottom w:val="outset" w:sz="6" w:space="0" w:color="000000"/>
              <w:right w:val="outset" w:sz="6" w:space="0" w:color="000000"/>
            </w:tcBorders>
            <w:vAlign w:val="center"/>
          </w:tcPr>
          <w:p w14:paraId="5FBB310F" w14:textId="77777777" w:rsidR="00467E91" w:rsidRPr="000455C2" w:rsidRDefault="00467E9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MoE</w:t>
            </w:r>
          </w:p>
          <w:p w14:paraId="2B55F653" w14:textId="77777777" w:rsidR="00467E91" w:rsidRPr="000455C2" w:rsidRDefault="00467E9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MFIN</w:t>
            </w:r>
          </w:p>
          <w:p w14:paraId="1BD79AE2" w14:textId="77777777" w:rsidR="00467E91" w:rsidRPr="000455C2" w:rsidRDefault="00467E9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PPPC</w:t>
            </w:r>
          </w:p>
          <w:p w14:paraId="395D8394" w14:textId="77777777" w:rsidR="00467E91" w:rsidRPr="000455C2" w:rsidRDefault="00467E9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tc>
        <w:tc>
          <w:tcPr>
            <w:tcW w:w="1100" w:type="pct"/>
            <w:gridSpan w:val="11"/>
            <w:tcBorders>
              <w:top w:val="outset" w:sz="6" w:space="0" w:color="000000"/>
              <w:left w:val="outset" w:sz="6" w:space="0" w:color="000000"/>
              <w:bottom w:val="single" w:sz="4" w:space="0" w:color="auto"/>
              <w:right w:val="outset" w:sz="6" w:space="0" w:color="000000"/>
            </w:tcBorders>
            <w:vAlign w:val="center"/>
          </w:tcPr>
          <w:p w14:paraId="538D9670" w14:textId="77777777" w:rsidR="00467E91" w:rsidRPr="000455C2" w:rsidRDefault="000B68F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792" w:type="pct"/>
            <w:gridSpan w:val="7"/>
            <w:tcBorders>
              <w:top w:val="outset" w:sz="6" w:space="0" w:color="000000"/>
              <w:left w:val="outset" w:sz="6" w:space="0" w:color="000000"/>
              <w:bottom w:val="single" w:sz="4" w:space="0" w:color="auto"/>
              <w:right w:val="outset" w:sz="6" w:space="0" w:color="000000"/>
            </w:tcBorders>
            <w:vAlign w:val="center"/>
          </w:tcPr>
          <w:p w14:paraId="79D12013" w14:textId="77777777" w:rsidR="00467E91" w:rsidRPr="000455C2" w:rsidRDefault="000B68F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Budget of the Republic of Serbia</w:t>
            </w:r>
          </w:p>
        </w:tc>
        <w:tc>
          <w:tcPr>
            <w:tcW w:w="588" w:type="pct"/>
            <w:gridSpan w:val="5"/>
            <w:tcBorders>
              <w:top w:val="outset" w:sz="6" w:space="0" w:color="000000"/>
              <w:left w:val="outset" w:sz="6" w:space="0" w:color="000000"/>
              <w:bottom w:val="single" w:sz="4" w:space="0" w:color="auto"/>
              <w:right w:val="outset" w:sz="6" w:space="0" w:color="000000"/>
            </w:tcBorders>
            <w:vAlign w:val="center"/>
          </w:tcPr>
          <w:p w14:paraId="66C86D7D" w14:textId="77777777" w:rsidR="00467E91" w:rsidRPr="000455C2" w:rsidRDefault="000B68F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tc>
        <w:tc>
          <w:tcPr>
            <w:tcW w:w="672" w:type="pct"/>
            <w:gridSpan w:val="8"/>
            <w:tcBorders>
              <w:top w:val="outset" w:sz="6" w:space="0" w:color="000000"/>
              <w:left w:val="outset" w:sz="6" w:space="0" w:color="000000"/>
              <w:bottom w:val="single" w:sz="4" w:space="0" w:color="auto"/>
              <w:right w:val="outset" w:sz="6" w:space="0" w:color="000000"/>
            </w:tcBorders>
            <w:vAlign w:val="center"/>
          </w:tcPr>
          <w:p w14:paraId="321D4687" w14:textId="77777777" w:rsidR="00467E91" w:rsidRPr="000455C2" w:rsidRDefault="00467E91" w:rsidP="0027001C">
            <w:pPr>
              <w:spacing w:before="100" w:beforeAutospacing="1" w:after="100" w:afterAutospacing="1" w:line="240" w:lineRule="auto"/>
              <w:rPr>
                <w:rFonts w:ascii="Times New Roman" w:eastAsiaTheme="minorEastAsia" w:hAnsi="Times New Roman" w:cs="Times New Roman"/>
                <w:sz w:val="24"/>
                <w:szCs w:val="24"/>
                <w:lang w:val="en-GB"/>
              </w:rPr>
            </w:pPr>
          </w:p>
        </w:tc>
        <w:tc>
          <w:tcPr>
            <w:tcW w:w="435" w:type="pct"/>
            <w:gridSpan w:val="2"/>
            <w:tcBorders>
              <w:top w:val="outset" w:sz="6" w:space="0" w:color="000000"/>
              <w:left w:val="outset" w:sz="6" w:space="0" w:color="000000"/>
              <w:bottom w:val="single" w:sz="4" w:space="0" w:color="auto"/>
              <w:right w:val="outset" w:sz="6" w:space="0" w:color="000000"/>
            </w:tcBorders>
            <w:vAlign w:val="center"/>
          </w:tcPr>
          <w:p w14:paraId="28277506" w14:textId="77777777" w:rsidR="00467E91" w:rsidRPr="000455C2" w:rsidRDefault="00467E91" w:rsidP="0027001C">
            <w:pPr>
              <w:spacing w:before="100" w:beforeAutospacing="1" w:after="100" w:afterAutospacing="1" w:line="240" w:lineRule="auto"/>
              <w:rPr>
                <w:rFonts w:ascii="Times New Roman" w:eastAsiaTheme="minorEastAsia" w:hAnsi="Times New Roman" w:cs="Times New Roman"/>
                <w:sz w:val="24"/>
                <w:szCs w:val="24"/>
                <w:lang w:val="en-GB"/>
              </w:rPr>
            </w:pPr>
          </w:p>
        </w:tc>
      </w:tr>
      <w:tr w:rsidR="00467E91" w:rsidRPr="000455C2" w14:paraId="6FD6AB8F" w14:textId="77777777" w:rsidTr="002E6F0E">
        <w:trPr>
          <w:trHeight w:val="2484"/>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6836A48B" w14:textId="77777777" w:rsidR="00467E91" w:rsidRPr="000455C2" w:rsidRDefault="00467E91" w:rsidP="00467E9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1.1.4 Proposing by-laws on the basis of amendments to the PPL</w:t>
            </w:r>
          </w:p>
        </w:tc>
        <w:tc>
          <w:tcPr>
            <w:tcW w:w="721" w:type="pct"/>
            <w:gridSpan w:val="9"/>
            <w:tcBorders>
              <w:top w:val="outset" w:sz="6" w:space="0" w:color="000000"/>
              <w:left w:val="outset" w:sz="6" w:space="0" w:color="000000"/>
              <w:bottom w:val="outset" w:sz="6" w:space="0" w:color="000000"/>
              <w:right w:val="outset" w:sz="6" w:space="0" w:color="000000"/>
            </w:tcBorders>
            <w:vAlign w:val="center"/>
          </w:tcPr>
          <w:p w14:paraId="13536481" w14:textId="77777777" w:rsidR="00467E91" w:rsidRPr="000455C2" w:rsidRDefault="00467E9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014373F2" w14:textId="77777777" w:rsidR="00467E91" w:rsidRPr="000455C2" w:rsidRDefault="00467E9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MFIN</w:t>
            </w:r>
          </w:p>
          <w:p w14:paraId="13C3BE8B" w14:textId="77777777" w:rsidR="00467E91" w:rsidRPr="000455C2" w:rsidRDefault="00467E9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MEP</w:t>
            </w:r>
          </w:p>
        </w:tc>
        <w:tc>
          <w:tcPr>
            <w:tcW w:w="1100" w:type="pct"/>
            <w:gridSpan w:val="11"/>
            <w:tcBorders>
              <w:top w:val="outset" w:sz="6" w:space="0" w:color="000000"/>
              <w:left w:val="outset" w:sz="6" w:space="0" w:color="000000"/>
              <w:bottom w:val="single" w:sz="4" w:space="0" w:color="auto"/>
              <w:right w:val="outset" w:sz="6" w:space="0" w:color="000000"/>
            </w:tcBorders>
            <w:vAlign w:val="center"/>
          </w:tcPr>
          <w:p w14:paraId="577193BE" w14:textId="77777777" w:rsidR="00467E91" w:rsidRPr="000455C2" w:rsidRDefault="000B68F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792" w:type="pct"/>
            <w:gridSpan w:val="7"/>
            <w:tcBorders>
              <w:top w:val="outset" w:sz="6" w:space="0" w:color="000000"/>
              <w:left w:val="outset" w:sz="6" w:space="0" w:color="000000"/>
              <w:bottom w:val="single" w:sz="4" w:space="0" w:color="auto"/>
              <w:right w:val="outset" w:sz="6" w:space="0" w:color="000000"/>
            </w:tcBorders>
            <w:vAlign w:val="center"/>
          </w:tcPr>
          <w:p w14:paraId="3B3DBCAC" w14:textId="77777777" w:rsidR="00467E91" w:rsidRPr="000455C2" w:rsidRDefault="000B68F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Budget of the Republic of Serbia</w:t>
            </w:r>
          </w:p>
        </w:tc>
        <w:tc>
          <w:tcPr>
            <w:tcW w:w="588" w:type="pct"/>
            <w:gridSpan w:val="5"/>
            <w:tcBorders>
              <w:top w:val="outset" w:sz="6" w:space="0" w:color="000000"/>
              <w:left w:val="outset" w:sz="6" w:space="0" w:color="000000"/>
              <w:bottom w:val="single" w:sz="4" w:space="0" w:color="auto"/>
              <w:right w:val="outset" w:sz="6" w:space="0" w:color="000000"/>
            </w:tcBorders>
            <w:vAlign w:val="center"/>
          </w:tcPr>
          <w:p w14:paraId="4A7BF025" w14:textId="77777777" w:rsidR="00467E91" w:rsidRPr="000455C2" w:rsidRDefault="000B68F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tc>
        <w:tc>
          <w:tcPr>
            <w:tcW w:w="672" w:type="pct"/>
            <w:gridSpan w:val="8"/>
            <w:tcBorders>
              <w:top w:val="outset" w:sz="6" w:space="0" w:color="000000"/>
              <w:left w:val="outset" w:sz="6" w:space="0" w:color="000000"/>
              <w:bottom w:val="single" w:sz="4" w:space="0" w:color="auto"/>
              <w:right w:val="outset" w:sz="6" w:space="0" w:color="000000"/>
            </w:tcBorders>
            <w:vAlign w:val="center"/>
          </w:tcPr>
          <w:p w14:paraId="0FB8973B" w14:textId="77777777" w:rsidR="00467E91" w:rsidRPr="000455C2" w:rsidRDefault="00467E91" w:rsidP="0027001C">
            <w:pPr>
              <w:spacing w:before="100" w:beforeAutospacing="1" w:after="100" w:afterAutospacing="1" w:line="240" w:lineRule="auto"/>
              <w:rPr>
                <w:rFonts w:ascii="Times New Roman" w:eastAsiaTheme="minorEastAsia" w:hAnsi="Times New Roman" w:cs="Times New Roman"/>
                <w:sz w:val="24"/>
                <w:szCs w:val="24"/>
                <w:lang w:val="en-GB"/>
              </w:rPr>
            </w:pPr>
          </w:p>
        </w:tc>
        <w:tc>
          <w:tcPr>
            <w:tcW w:w="435" w:type="pct"/>
            <w:gridSpan w:val="2"/>
            <w:tcBorders>
              <w:top w:val="outset" w:sz="6" w:space="0" w:color="000000"/>
              <w:left w:val="outset" w:sz="6" w:space="0" w:color="000000"/>
              <w:bottom w:val="single" w:sz="4" w:space="0" w:color="auto"/>
              <w:right w:val="outset" w:sz="6" w:space="0" w:color="000000"/>
            </w:tcBorders>
            <w:vAlign w:val="center"/>
          </w:tcPr>
          <w:p w14:paraId="378E7977" w14:textId="77777777" w:rsidR="00467E91" w:rsidRPr="000455C2" w:rsidRDefault="00467E91" w:rsidP="0027001C">
            <w:pPr>
              <w:spacing w:before="100" w:beforeAutospacing="1" w:after="100" w:afterAutospacing="1" w:line="240" w:lineRule="auto"/>
              <w:rPr>
                <w:rFonts w:ascii="Times New Roman" w:eastAsiaTheme="minorEastAsia" w:hAnsi="Times New Roman" w:cs="Times New Roman"/>
                <w:sz w:val="24"/>
                <w:szCs w:val="24"/>
                <w:lang w:val="en-GB"/>
              </w:rPr>
            </w:pPr>
          </w:p>
        </w:tc>
      </w:tr>
      <w:tr w:rsidR="008942E8" w:rsidRPr="000455C2" w14:paraId="736C0638" w14:textId="77777777" w:rsidTr="002E6F0E">
        <w:trPr>
          <w:jc w:val="center"/>
        </w:trPr>
        <w:tc>
          <w:tcPr>
            <w:tcW w:w="5000" w:type="pct"/>
            <w:gridSpan w:val="43"/>
            <w:tcBorders>
              <w:top w:val="outset" w:sz="6" w:space="0" w:color="000000"/>
              <w:left w:val="outset" w:sz="6" w:space="0" w:color="000000"/>
              <w:bottom w:val="outset" w:sz="6" w:space="0" w:color="000000"/>
              <w:right w:val="outset" w:sz="6" w:space="0" w:color="000000"/>
            </w:tcBorders>
            <w:shd w:val="clear" w:color="auto" w:fill="A8D08D" w:themeFill="accent6" w:themeFillTint="99"/>
            <w:vAlign w:val="center"/>
            <w:hideMark/>
          </w:tcPr>
          <w:p w14:paraId="19808B48" w14:textId="77777777" w:rsidR="00BA5E92" w:rsidRPr="000455C2" w:rsidRDefault="00270222"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Measure 2: Strengthening the institutional framework</w:t>
            </w:r>
          </w:p>
        </w:tc>
      </w:tr>
      <w:tr w:rsidR="008942E8" w:rsidRPr="000455C2" w14:paraId="79347439" w14:textId="77777777" w:rsidTr="002E6F0E">
        <w:trPr>
          <w:jc w:val="center"/>
        </w:trPr>
        <w:tc>
          <w:tcPr>
            <w:tcW w:w="5000" w:type="pct"/>
            <w:gridSpan w:val="4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23793F9" w14:textId="6165486B" w:rsidR="00BA5E92" w:rsidRPr="000455C2" w:rsidRDefault="00BA5E92" w:rsidP="007510B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Planning document from which the measure was taken: Public Procurement Development Programme in the Republic of Serbia for the period from 2019 to 2023, </w:t>
            </w:r>
            <w:r w:rsidR="00803BDD" w:rsidRPr="000455C2">
              <w:rPr>
                <w:rFonts w:ascii="Times New Roman" w:eastAsiaTheme="minorEastAsia" w:hAnsi="Times New Roman" w:cs="Times New Roman"/>
                <w:sz w:val="24"/>
                <w:szCs w:val="24"/>
                <w:lang w:val="en-GB"/>
              </w:rPr>
              <w:t>established</w:t>
            </w:r>
            <w:r w:rsidRPr="000455C2">
              <w:rPr>
                <w:rFonts w:ascii="Times New Roman" w:eastAsiaTheme="minorEastAsia" w:hAnsi="Times New Roman" w:cs="Times New Roman"/>
                <w:sz w:val="24"/>
                <w:szCs w:val="24"/>
                <w:lang w:val="en-GB"/>
              </w:rPr>
              <w:t xml:space="preserve"> by the Medium-Term Plan, AP Reform Programme of Public Finances Management for the period 2021-2025</w:t>
            </w:r>
          </w:p>
        </w:tc>
      </w:tr>
      <w:tr w:rsidR="00825DF5" w:rsidRPr="000455C2" w14:paraId="17B7A33B" w14:textId="77777777" w:rsidTr="002E6F0E">
        <w:trPr>
          <w:trHeight w:val="90"/>
          <w:jc w:val="center"/>
        </w:trPr>
        <w:tc>
          <w:tcPr>
            <w:tcW w:w="1345" w:type="pct"/>
            <w:gridSpan w:val="9"/>
            <w:tcBorders>
              <w:top w:val="outset" w:sz="6" w:space="0" w:color="000000"/>
              <w:left w:val="outset" w:sz="6" w:space="0" w:color="000000"/>
              <w:right w:val="outset" w:sz="6" w:space="0" w:color="000000"/>
            </w:tcBorders>
            <w:shd w:val="clear" w:color="auto" w:fill="FFF2CC" w:themeFill="accent4" w:themeFillTint="33"/>
            <w:vAlign w:val="center"/>
            <w:hideMark/>
          </w:tcPr>
          <w:p w14:paraId="6C5B9475" w14:textId="43DC9DC4" w:rsidR="00BA5E92" w:rsidRPr="000455C2" w:rsidRDefault="00BA5E92" w:rsidP="008965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Implementation period:</w:t>
            </w:r>
            <w:r w:rsidR="00803BDD" w:rsidRPr="000455C2">
              <w:rPr>
                <w:rFonts w:ascii="Times New Roman" w:eastAsiaTheme="minorEastAsia" w:hAnsi="Times New Roman" w:cs="Times New Roman"/>
                <w:sz w:val="24"/>
                <w:szCs w:val="24"/>
                <w:lang w:val="en-GB"/>
              </w:rPr>
              <w:t xml:space="preserve"> </w:t>
            </w:r>
            <w:r w:rsidRPr="000455C2">
              <w:rPr>
                <w:rFonts w:ascii="Times New Roman" w:eastAsiaTheme="minorEastAsia" w:hAnsi="Times New Roman" w:cs="Times New Roman"/>
                <w:sz w:val="24"/>
                <w:szCs w:val="24"/>
                <w:lang w:val="en-GB"/>
              </w:rPr>
              <w:t>2023</w:t>
            </w:r>
          </w:p>
        </w:tc>
        <w:tc>
          <w:tcPr>
            <w:tcW w:w="3655" w:type="pct"/>
            <w:gridSpan w:val="34"/>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05B401F" w14:textId="77777777" w:rsidR="00BA5E92" w:rsidRPr="000455C2" w:rsidRDefault="00BA5E92" w:rsidP="00C77736">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Type of measure: Informative and educational measure</w:t>
            </w:r>
          </w:p>
        </w:tc>
      </w:tr>
      <w:tr w:rsidR="008942E8" w:rsidRPr="000455C2" w14:paraId="46486078"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AFDCA39" w14:textId="77777777" w:rsidR="00BA5E92" w:rsidRPr="000455C2" w:rsidRDefault="00BA5E92"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Indicator(s) at the level of the measure (output indicator)</w:t>
            </w:r>
          </w:p>
        </w:tc>
        <w:tc>
          <w:tcPr>
            <w:tcW w:w="788" w:type="pct"/>
            <w:gridSpan w:val="10"/>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543EAF5"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Unit of measurement</w:t>
            </w:r>
          </w:p>
        </w:tc>
        <w:tc>
          <w:tcPr>
            <w:tcW w:w="427" w:type="pct"/>
            <w:gridSpan w:val="4"/>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4999BBC1"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check</w:t>
            </w:r>
          </w:p>
        </w:tc>
        <w:tc>
          <w:tcPr>
            <w:tcW w:w="965" w:type="pct"/>
            <w:gridSpan w:val="11"/>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9C4B39B"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value</w:t>
            </w:r>
          </w:p>
        </w:tc>
        <w:tc>
          <w:tcPr>
            <w:tcW w:w="507" w:type="pct"/>
            <w:gridSpan w:val="4"/>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A2B08A3"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year</w:t>
            </w:r>
          </w:p>
        </w:tc>
        <w:tc>
          <w:tcPr>
            <w:tcW w:w="373" w:type="pct"/>
            <w:gridSpan w:val="2"/>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5FF7526B"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2023</w:t>
            </w:r>
          </w:p>
        </w:tc>
        <w:tc>
          <w:tcPr>
            <w:tcW w:w="455" w:type="pct"/>
            <w:gridSpan w:val="6"/>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E21C0CB"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2024</w:t>
            </w:r>
          </w:p>
        </w:tc>
        <w:tc>
          <w:tcPr>
            <w:tcW w:w="793" w:type="pct"/>
            <w:gridSpan w:val="5"/>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5FEDF121"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2025</w:t>
            </w:r>
          </w:p>
        </w:tc>
      </w:tr>
      <w:tr w:rsidR="008942E8" w:rsidRPr="000455C2" w14:paraId="61E4CC6C"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61A9C17F" w14:textId="75B74A67" w:rsidR="00BA5E92" w:rsidRPr="000455C2" w:rsidRDefault="00BA5E92"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Number of </w:t>
            </w:r>
            <w:r w:rsidR="00803BDD" w:rsidRPr="000455C2">
              <w:rPr>
                <w:rFonts w:ascii="Times New Roman" w:eastAsiaTheme="minorEastAsia" w:hAnsi="Times New Roman" w:cs="Times New Roman"/>
                <w:sz w:val="24"/>
                <w:szCs w:val="24"/>
                <w:lang w:val="en-GB"/>
              </w:rPr>
              <w:t>certified</w:t>
            </w:r>
            <w:r w:rsidRPr="000455C2">
              <w:rPr>
                <w:rFonts w:ascii="Times New Roman" w:eastAsiaTheme="minorEastAsia" w:hAnsi="Times New Roman" w:cs="Times New Roman"/>
                <w:sz w:val="24"/>
                <w:szCs w:val="24"/>
                <w:lang w:val="en-GB"/>
              </w:rPr>
              <w:t xml:space="preserve"> public procurement officers</w:t>
            </w:r>
          </w:p>
        </w:tc>
        <w:tc>
          <w:tcPr>
            <w:tcW w:w="788" w:type="pct"/>
            <w:gridSpan w:val="10"/>
            <w:tcBorders>
              <w:top w:val="outset" w:sz="6" w:space="0" w:color="000000"/>
              <w:left w:val="outset" w:sz="6" w:space="0" w:color="000000"/>
              <w:bottom w:val="outset" w:sz="6" w:space="0" w:color="000000"/>
              <w:right w:val="outset" w:sz="6" w:space="0" w:color="000000"/>
            </w:tcBorders>
            <w:vAlign w:val="center"/>
          </w:tcPr>
          <w:p w14:paraId="4871002D" w14:textId="77777777" w:rsidR="00BA5E92" w:rsidRPr="000455C2" w:rsidRDefault="00BA5E92" w:rsidP="0065280A">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Number</w:t>
            </w:r>
          </w:p>
        </w:tc>
        <w:tc>
          <w:tcPr>
            <w:tcW w:w="427" w:type="pct"/>
            <w:gridSpan w:val="4"/>
            <w:tcBorders>
              <w:top w:val="outset" w:sz="6" w:space="0" w:color="000000"/>
              <w:left w:val="outset" w:sz="6" w:space="0" w:color="000000"/>
              <w:bottom w:val="outset" w:sz="6" w:space="0" w:color="000000"/>
              <w:right w:val="outset" w:sz="6" w:space="0" w:color="000000"/>
            </w:tcBorders>
            <w:vAlign w:val="center"/>
          </w:tcPr>
          <w:p w14:paraId="32208C6D" w14:textId="77777777" w:rsidR="00BA5E92" w:rsidRPr="000455C2" w:rsidRDefault="00C77736"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Annual Report on Public Procurement of the PPO</w:t>
            </w:r>
          </w:p>
        </w:tc>
        <w:tc>
          <w:tcPr>
            <w:tcW w:w="965" w:type="pct"/>
            <w:gridSpan w:val="11"/>
            <w:tcBorders>
              <w:top w:val="outset" w:sz="6" w:space="0" w:color="000000"/>
              <w:left w:val="outset" w:sz="6" w:space="0" w:color="000000"/>
              <w:bottom w:val="outset" w:sz="6" w:space="0" w:color="000000"/>
              <w:right w:val="outset" w:sz="6" w:space="0" w:color="000000"/>
            </w:tcBorders>
            <w:vAlign w:val="center"/>
          </w:tcPr>
          <w:p w14:paraId="25B7EF6A" w14:textId="77777777" w:rsidR="00BA5E92" w:rsidRPr="000455C2" w:rsidRDefault="000B68FE"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lang w:val="en-GB"/>
              </w:rPr>
              <w:t>5,026</w:t>
            </w:r>
            <w:r w:rsidRPr="000455C2">
              <w:rPr>
                <w:rStyle w:val="FootnoteReference"/>
                <w:rFonts w:ascii="Times New Roman" w:eastAsiaTheme="minorEastAsia" w:hAnsi="Times New Roman" w:cs="Times New Roman"/>
                <w:sz w:val="24"/>
                <w:szCs w:val="24"/>
                <w:lang w:val="en-GB"/>
              </w:rPr>
              <w:footnoteReference w:id="6"/>
            </w:r>
          </w:p>
        </w:tc>
        <w:tc>
          <w:tcPr>
            <w:tcW w:w="507" w:type="pct"/>
            <w:gridSpan w:val="4"/>
            <w:tcBorders>
              <w:top w:val="outset" w:sz="6" w:space="0" w:color="000000"/>
              <w:left w:val="outset" w:sz="6" w:space="0" w:color="000000"/>
              <w:bottom w:val="outset" w:sz="6" w:space="0" w:color="000000"/>
              <w:right w:val="outset" w:sz="6" w:space="0" w:color="000000"/>
            </w:tcBorders>
            <w:vAlign w:val="center"/>
          </w:tcPr>
          <w:p w14:paraId="1C6889BB" w14:textId="77777777" w:rsidR="00BA5E92" w:rsidRPr="000455C2" w:rsidRDefault="000B68F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2022</w:t>
            </w:r>
          </w:p>
        </w:tc>
        <w:tc>
          <w:tcPr>
            <w:tcW w:w="373" w:type="pct"/>
            <w:gridSpan w:val="2"/>
            <w:tcBorders>
              <w:top w:val="outset" w:sz="6" w:space="0" w:color="000000"/>
              <w:left w:val="outset" w:sz="6" w:space="0" w:color="000000"/>
              <w:bottom w:val="outset" w:sz="6" w:space="0" w:color="000000"/>
              <w:right w:val="outset" w:sz="6" w:space="0" w:color="000000"/>
            </w:tcBorders>
            <w:vAlign w:val="center"/>
          </w:tcPr>
          <w:p w14:paraId="717884B3" w14:textId="77777777" w:rsidR="00BA5E92" w:rsidRPr="000455C2" w:rsidRDefault="000B68F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5,100</w:t>
            </w:r>
          </w:p>
        </w:tc>
        <w:tc>
          <w:tcPr>
            <w:tcW w:w="455" w:type="pct"/>
            <w:gridSpan w:val="6"/>
            <w:tcBorders>
              <w:top w:val="outset" w:sz="6" w:space="0" w:color="000000"/>
              <w:left w:val="outset" w:sz="6" w:space="0" w:color="000000"/>
              <w:bottom w:val="outset" w:sz="6" w:space="0" w:color="000000"/>
              <w:right w:val="outset" w:sz="6" w:space="0" w:color="000000"/>
            </w:tcBorders>
            <w:vAlign w:val="center"/>
          </w:tcPr>
          <w:p w14:paraId="3787C8F4" w14:textId="77777777" w:rsidR="00BA5E92" w:rsidRPr="000455C2" w:rsidRDefault="00365946"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5,200</w:t>
            </w:r>
          </w:p>
        </w:tc>
        <w:tc>
          <w:tcPr>
            <w:tcW w:w="793" w:type="pct"/>
            <w:gridSpan w:val="5"/>
            <w:tcBorders>
              <w:top w:val="outset" w:sz="6" w:space="0" w:color="000000"/>
              <w:left w:val="outset" w:sz="6" w:space="0" w:color="000000"/>
              <w:bottom w:val="outset" w:sz="6" w:space="0" w:color="000000"/>
              <w:right w:val="outset" w:sz="6" w:space="0" w:color="000000"/>
            </w:tcBorders>
            <w:vAlign w:val="center"/>
          </w:tcPr>
          <w:p w14:paraId="6F351147" w14:textId="77777777" w:rsidR="00BA5E92" w:rsidRPr="000455C2" w:rsidRDefault="00365946"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5,300</w:t>
            </w:r>
          </w:p>
        </w:tc>
      </w:tr>
      <w:tr w:rsidR="000B68FE" w:rsidRPr="000455C2" w14:paraId="7D7EDBC8"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21834059" w14:textId="77777777" w:rsidR="000B68FE" w:rsidRPr="000455C2" w:rsidRDefault="000B68F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Number of trainings for the police, prosecutor’s offices and courts </w:t>
            </w:r>
          </w:p>
        </w:tc>
        <w:tc>
          <w:tcPr>
            <w:tcW w:w="788" w:type="pct"/>
            <w:gridSpan w:val="10"/>
            <w:tcBorders>
              <w:top w:val="outset" w:sz="6" w:space="0" w:color="000000"/>
              <w:left w:val="outset" w:sz="6" w:space="0" w:color="000000"/>
              <w:bottom w:val="outset" w:sz="6" w:space="0" w:color="000000"/>
              <w:right w:val="outset" w:sz="6" w:space="0" w:color="000000"/>
            </w:tcBorders>
            <w:vAlign w:val="center"/>
          </w:tcPr>
          <w:p w14:paraId="43486C80" w14:textId="77777777" w:rsidR="000B68FE" w:rsidRPr="000455C2" w:rsidRDefault="000B68FE" w:rsidP="0065280A">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Number</w:t>
            </w:r>
          </w:p>
        </w:tc>
        <w:tc>
          <w:tcPr>
            <w:tcW w:w="427" w:type="pct"/>
            <w:gridSpan w:val="4"/>
            <w:tcBorders>
              <w:top w:val="outset" w:sz="6" w:space="0" w:color="000000"/>
              <w:left w:val="outset" w:sz="6" w:space="0" w:color="000000"/>
              <w:bottom w:val="outset" w:sz="6" w:space="0" w:color="000000"/>
              <w:right w:val="outset" w:sz="6" w:space="0" w:color="000000"/>
            </w:tcBorders>
            <w:vAlign w:val="center"/>
          </w:tcPr>
          <w:p w14:paraId="4C773FFE" w14:textId="77777777" w:rsidR="000B68FE" w:rsidRPr="000455C2" w:rsidRDefault="000B68F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Annual Report on Public Procurement of the PPO</w:t>
            </w:r>
          </w:p>
        </w:tc>
        <w:tc>
          <w:tcPr>
            <w:tcW w:w="965" w:type="pct"/>
            <w:gridSpan w:val="11"/>
            <w:tcBorders>
              <w:top w:val="outset" w:sz="6" w:space="0" w:color="000000"/>
              <w:left w:val="outset" w:sz="6" w:space="0" w:color="000000"/>
              <w:bottom w:val="outset" w:sz="6" w:space="0" w:color="000000"/>
              <w:right w:val="outset" w:sz="6" w:space="0" w:color="000000"/>
            </w:tcBorders>
            <w:vAlign w:val="center"/>
          </w:tcPr>
          <w:p w14:paraId="15DED6C8" w14:textId="77777777" w:rsidR="000B68FE" w:rsidRPr="000455C2" w:rsidRDefault="000B68FE"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3</w:t>
            </w:r>
            <w:r w:rsidRPr="000455C2">
              <w:rPr>
                <w:rStyle w:val="FootnoteReference"/>
                <w:rFonts w:ascii="Times New Roman" w:eastAsiaTheme="minorEastAsia" w:hAnsi="Times New Roman" w:cs="Times New Roman"/>
                <w:sz w:val="24"/>
                <w:szCs w:val="24"/>
                <w:lang w:val="en-GB"/>
              </w:rPr>
              <w:footnoteReference w:id="7"/>
            </w:r>
          </w:p>
        </w:tc>
        <w:tc>
          <w:tcPr>
            <w:tcW w:w="507" w:type="pct"/>
            <w:gridSpan w:val="4"/>
            <w:tcBorders>
              <w:top w:val="outset" w:sz="6" w:space="0" w:color="000000"/>
              <w:left w:val="outset" w:sz="6" w:space="0" w:color="000000"/>
              <w:bottom w:val="outset" w:sz="6" w:space="0" w:color="000000"/>
              <w:right w:val="outset" w:sz="6" w:space="0" w:color="000000"/>
            </w:tcBorders>
            <w:vAlign w:val="center"/>
          </w:tcPr>
          <w:p w14:paraId="20E27287" w14:textId="77777777" w:rsidR="000B68FE" w:rsidRPr="000455C2" w:rsidRDefault="000B68F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2022</w:t>
            </w:r>
          </w:p>
        </w:tc>
        <w:tc>
          <w:tcPr>
            <w:tcW w:w="373" w:type="pct"/>
            <w:gridSpan w:val="2"/>
            <w:tcBorders>
              <w:top w:val="outset" w:sz="6" w:space="0" w:color="000000"/>
              <w:left w:val="outset" w:sz="6" w:space="0" w:color="000000"/>
              <w:bottom w:val="outset" w:sz="6" w:space="0" w:color="000000"/>
              <w:right w:val="outset" w:sz="6" w:space="0" w:color="000000"/>
            </w:tcBorders>
            <w:vAlign w:val="center"/>
          </w:tcPr>
          <w:p w14:paraId="2A505D8A" w14:textId="77777777" w:rsidR="000B68FE" w:rsidRPr="000455C2" w:rsidRDefault="000B68F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w:t>
            </w:r>
          </w:p>
        </w:tc>
        <w:tc>
          <w:tcPr>
            <w:tcW w:w="455" w:type="pct"/>
            <w:gridSpan w:val="6"/>
            <w:tcBorders>
              <w:top w:val="outset" w:sz="6" w:space="0" w:color="000000"/>
              <w:left w:val="outset" w:sz="6" w:space="0" w:color="000000"/>
              <w:bottom w:val="outset" w:sz="6" w:space="0" w:color="000000"/>
              <w:right w:val="outset" w:sz="6" w:space="0" w:color="000000"/>
            </w:tcBorders>
            <w:vAlign w:val="center"/>
          </w:tcPr>
          <w:p w14:paraId="68214F52" w14:textId="77777777" w:rsidR="000B68FE" w:rsidRPr="000455C2" w:rsidRDefault="000B68F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w:t>
            </w:r>
          </w:p>
        </w:tc>
        <w:tc>
          <w:tcPr>
            <w:tcW w:w="793" w:type="pct"/>
            <w:gridSpan w:val="5"/>
            <w:tcBorders>
              <w:top w:val="outset" w:sz="6" w:space="0" w:color="000000"/>
              <w:left w:val="outset" w:sz="6" w:space="0" w:color="000000"/>
              <w:bottom w:val="outset" w:sz="6" w:space="0" w:color="000000"/>
              <w:right w:val="outset" w:sz="6" w:space="0" w:color="000000"/>
            </w:tcBorders>
            <w:vAlign w:val="center"/>
          </w:tcPr>
          <w:p w14:paraId="60ECF4F9" w14:textId="77777777" w:rsidR="000B68FE" w:rsidRPr="000455C2" w:rsidRDefault="000B68F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w:t>
            </w:r>
          </w:p>
        </w:tc>
      </w:tr>
      <w:tr w:rsidR="008942E8" w:rsidRPr="000455C2" w14:paraId="26B48BFE" w14:textId="77777777" w:rsidTr="002E6F0E">
        <w:trPr>
          <w:jc w:val="center"/>
        </w:trPr>
        <w:tc>
          <w:tcPr>
            <w:tcW w:w="692" w:type="pct"/>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6C27402"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Activity name</w:t>
            </w:r>
          </w:p>
        </w:tc>
        <w:tc>
          <w:tcPr>
            <w:tcW w:w="585" w:type="pct"/>
            <w:gridSpan w:val="7"/>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CE91703"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Implementing entity (authority department)</w:t>
            </w:r>
          </w:p>
        </w:tc>
        <w:tc>
          <w:tcPr>
            <w:tcW w:w="914" w:type="pct"/>
            <w:gridSpan w:val="10"/>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4524C753"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Deadline for completion of activities</w:t>
            </w:r>
          </w:p>
        </w:tc>
        <w:tc>
          <w:tcPr>
            <w:tcW w:w="536" w:type="pct"/>
            <w:gridSpan w:val="5"/>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EFF9119"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financing</w:t>
            </w:r>
          </w:p>
        </w:tc>
        <w:tc>
          <w:tcPr>
            <w:tcW w:w="2273" w:type="pct"/>
            <w:gridSpan w:val="20"/>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D6E2CAC"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Total estimated financial resources by source in 000 RSD</w:t>
            </w:r>
          </w:p>
        </w:tc>
      </w:tr>
      <w:tr w:rsidR="008942E8" w:rsidRPr="000455C2" w14:paraId="18ACAF9B" w14:textId="77777777" w:rsidTr="002E6F0E">
        <w:trPr>
          <w:jc w:val="center"/>
        </w:trPr>
        <w:tc>
          <w:tcPr>
            <w:tcW w:w="692" w:type="pct"/>
            <w:vMerge/>
            <w:tcBorders>
              <w:top w:val="outset" w:sz="6" w:space="0" w:color="000000"/>
              <w:left w:val="outset" w:sz="6" w:space="0" w:color="000000"/>
              <w:bottom w:val="outset" w:sz="6" w:space="0" w:color="000000"/>
              <w:right w:val="outset" w:sz="6" w:space="0" w:color="000000"/>
            </w:tcBorders>
            <w:vAlign w:val="center"/>
            <w:hideMark/>
          </w:tcPr>
          <w:p w14:paraId="776B4A04"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585" w:type="pct"/>
            <w:gridSpan w:val="7"/>
            <w:vMerge/>
            <w:tcBorders>
              <w:top w:val="outset" w:sz="6" w:space="0" w:color="000000"/>
              <w:left w:val="outset" w:sz="6" w:space="0" w:color="000000"/>
              <w:bottom w:val="outset" w:sz="6" w:space="0" w:color="000000"/>
              <w:right w:val="outset" w:sz="6" w:space="0" w:color="000000"/>
            </w:tcBorders>
            <w:vAlign w:val="center"/>
            <w:hideMark/>
          </w:tcPr>
          <w:p w14:paraId="6A0364E0"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914" w:type="pct"/>
            <w:gridSpan w:val="10"/>
            <w:vMerge/>
            <w:tcBorders>
              <w:top w:val="outset" w:sz="6" w:space="0" w:color="000000"/>
              <w:left w:val="outset" w:sz="6" w:space="0" w:color="000000"/>
              <w:bottom w:val="outset" w:sz="6" w:space="0" w:color="000000"/>
              <w:right w:val="outset" w:sz="6" w:space="0" w:color="000000"/>
            </w:tcBorders>
            <w:vAlign w:val="center"/>
            <w:hideMark/>
          </w:tcPr>
          <w:p w14:paraId="1F41D518"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536" w:type="pct"/>
            <w:gridSpan w:val="5"/>
            <w:vMerge/>
            <w:tcBorders>
              <w:top w:val="outset" w:sz="6" w:space="0" w:color="000000"/>
              <w:left w:val="outset" w:sz="6" w:space="0" w:color="000000"/>
              <w:bottom w:val="outset" w:sz="6" w:space="0" w:color="000000"/>
              <w:right w:val="outset" w:sz="6" w:space="0" w:color="000000"/>
            </w:tcBorders>
            <w:vAlign w:val="center"/>
            <w:hideMark/>
          </w:tcPr>
          <w:p w14:paraId="3B98CCE4"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693" w:type="pct"/>
            <w:gridSpan w:val="8"/>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FF91221"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In 2023 </w:t>
            </w:r>
          </w:p>
        </w:tc>
        <w:tc>
          <w:tcPr>
            <w:tcW w:w="1145" w:type="pct"/>
            <w:gridSpan w:val="10"/>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41396AE2"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In 2024 </w:t>
            </w:r>
          </w:p>
        </w:tc>
        <w:tc>
          <w:tcPr>
            <w:tcW w:w="435" w:type="pct"/>
            <w:gridSpan w:val="2"/>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52C63359"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 2025</w:t>
            </w:r>
          </w:p>
        </w:tc>
      </w:tr>
      <w:tr w:rsidR="008942E8" w:rsidRPr="000455C2" w14:paraId="3AA3E7E2"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33D991B8" w14:textId="77777777" w:rsidR="00825DF5" w:rsidRPr="000455C2" w:rsidRDefault="00825DF5" w:rsidP="00CD38AA">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1.2.1 Organising the examination for Public Procurement Officers</w:t>
            </w:r>
          </w:p>
        </w:tc>
        <w:tc>
          <w:tcPr>
            <w:tcW w:w="585" w:type="pct"/>
            <w:gridSpan w:val="7"/>
            <w:tcBorders>
              <w:top w:val="outset" w:sz="6" w:space="0" w:color="000000"/>
              <w:left w:val="outset" w:sz="6" w:space="0" w:color="000000"/>
              <w:bottom w:val="outset" w:sz="6" w:space="0" w:color="000000"/>
              <w:right w:val="outset" w:sz="6" w:space="0" w:color="000000"/>
            </w:tcBorders>
            <w:vAlign w:val="center"/>
          </w:tcPr>
          <w:p w14:paraId="3CB81377" w14:textId="77777777" w:rsidR="00825DF5" w:rsidRPr="000455C2" w:rsidRDefault="00825DF5" w:rsidP="0065280A">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PPO</w:t>
            </w:r>
          </w:p>
        </w:tc>
        <w:tc>
          <w:tcPr>
            <w:tcW w:w="914" w:type="pct"/>
            <w:gridSpan w:val="10"/>
            <w:tcBorders>
              <w:top w:val="outset" w:sz="6" w:space="0" w:color="000000"/>
              <w:left w:val="outset" w:sz="6" w:space="0" w:color="000000"/>
              <w:bottom w:val="outset" w:sz="6" w:space="0" w:color="000000"/>
              <w:right w:val="outset" w:sz="6" w:space="0" w:color="000000"/>
            </w:tcBorders>
            <w:vAlign w:val="center"/>
          </w:tcPr>
          <w:p w14:paraId="7CCF8AFA" w14:textId="77777777" w:rsidR="00825DF5" w:rsidRPr="000455C2" w:rsidRDefault="00A8369B"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r w:rsidRPr="000455C2">
              <w:rPr>
                <w:rStyle w:val="FootnoteReference"/>
                <w:rFonts w:ascii="Times New Roman" w:eastAsiaTheme="minorEastAsia" w:hAnsi="Times New Roman" w:cs="Times New Roman"/>
                <w:sz w:val="24"/>
                <w:szCs w:val="24"/>
                <w:lang w:val="en-GB"/>
              </w:rPr>
              <w:footnoteReference w:id="8"/>
            </w:r>
          </w:p>
        </w:tc>
        <w:tc>
          <w:tcPr>
            <w:tcW w:w="536" w:type="pct"/>
            <w:gridSpan w:val="5"/>
            <w:tcBorders>
              <w:top w:val="outset" w:sz="6" w:space="0" w:color="000000"/>
              <w:left w:val="outset" w:sz="6" w:space="0" w:color="000000"/>
              <w:bottom w:val="outset" w:sz="6" w:space="0" w:color="000000"/>
              <w:right w:val="outset" w:sz="6" w:space="0" w:color="000000"/>
            </w:tcBorders>
            <w:vAlign w:val="center"/>
          </w:tcPr>
          <w:p w14:paraId="4113955A" w14:textId="77777777" w:rsidR="00825DF5" w:rsidRPr="000455C2" w:rsidRDefault="00825DF5" w:rsidP="002370C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Budget of the Republic of Serbia</w:t>
            </w:r>
          </w:p>
        </w:tc>
        <w:tc>
          <w:tcPr>
            <w:tcW w:w="693" w:type="pct"/>
            <w:gridSpan w:val="8"/>
            <w:tcBorders>
              <w:top w:val="outset" w:sz="6" w:space="0" w:color="000000"/>
              <w:left w:val="outset" w:sz="6" w:space="0" w:color="000000"/>
              <w:bottom w:val="outset" w:sz="6" w:space="0" w:color="000000"/>
              <w:right w:val="outset" w:sz="6" w:space="0" w:color="000000"/>
            </w:tcBorders>
            <w:vAlign w:val="center"/>
            <w:hideMark/>
          </w:tcPr>
          <w:p w14:paraId="27557357"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0612 - programme (regular allocations)</w:t>
            </w:r>
          </w:p>
        </w:tc>
        <w:tc>
          <w:tcPr>
            <w:tcW w:w="1145" w:type="pct"/>
            <w:gridSpan w:val="10"/>
            <w:tcBorders>
              <w:top w:val="outset" w:sz="6" w:space="0" w:color="000000"/>
              <w:left w:val="outset" w:sz="6" w:space="0" w:color="000000"/>
              <w:bottom w:val="outset" w:sz="6" w:space="0" w:color="000000"/>
              <w:right w:val="outset" w:sz="6" w:space="0" w:color="000000"/>
            </w:tcBorders>
            <w:vAlign w:val="center"/>
            <w:hideMark/>
          </w:tcPr>
          <w:p w14:paraId="14369BB0"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0612 - programme (regular allocations)</w:t>
            </w:r>
          </w:p>
        </w:tc>
        <w:tc>
          <w:tcPr>
            <w:tcW w:w="435" w:type="pct"/>
            <w:gridSpan w:val="2"/>
            <w:tcBorders>
              <w:top w:val="outset" w:sz="6" w:space="0" w:color="000000"/>
              <w:left w:val="outset" w:sz="6" w:space="0" w:color="000000"/>
              <w:bottom w:val="outset" w:sz="6" w:space="0" w:color="000000"/>
              <w:right w:val="outset" w:sz="6" w:space="0" w:color="000000"/>
            </w:tcBorders>
            <w:vAlign w:val="center"/>
            <w:hideMark/>
          </w:tcPr>
          <w:p w14:paraId="0DFF6291"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0612 - programme (regular allocations)</w:t>
            </w:r>
          </w:p>
          <w:p w14:paraId="19750DEC"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w:t>
            </w:r>
          </w:p>
        </w:tc>
      </w:tr>
      <w:tr w:rsidR="003870CD" w:rsidRPr="000455C2" w14:paraId="264A40A4"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3D039814" w14:textId="77777777" w:rsidR="003870CD" w:rsidRPr="000455C2" w:rsidRDefault="003870CD" w:rsidP="00CD38AA">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1.2.2 Organisation of Trainings for Preparation of Taking the Examination for Public Procurement Officers</w:t>
            </w:r>
          </w:p>
        </w:tc>
        <w:tc>
          <w:tcPr>
            <w:tcW w:w="585" w:type="pct"/>
            <w:gridSpan w:val="7"/>
            <w:tcBorders>
              <w:top w:val="outset" w:sz="6" w:space="0" w:color="000000"/>
              <w:left w:val="outset" w:sz="6" w:space="0" w:color="000000"/>
              <w:bottom w:val="outset" w:sz="6" w:space="0" w:color="000000"/>
              <w:right w:val="outset" w:sz="6" w:space="0" w:color="000000"/>
            </w:tcBorders>
            <w:vAlign w:val="center"/>
          </w:tcPr>
          <w:p w14:paraId="4DEDFBF9" w14:textId="77777777" w:rsidR="00A77A08" w:rsidRPr="000455C2" w:rsidRDefault="00A77A08" w:rsidP="00A77A08">
            <w:pPr>
              <w:tabs>
                <w:tab w:val="left" w:pos="332"/>
              </w:tabs>
              <w:spacing w:before="40" w:after="40" w:line="240" w:lineRule="auto"/>
              <w:jc w:val="center"/>
              <w:rPr>
                <w:rFonts w:ascii="Times New Roman" w:eastAsia="Calibri" w:hAnsi="Times New Roman" w:cs="Times New Roman"/>
                <w:sz w:val="24"/>
                <w:szCs w:val="24"/>
                <w:lang w:val="en-GB"/>
              </w:rPr>
            </w:pPr>
            <w:r w:rsidRPr="000455C2">
              <w:rPr>
                <w:rFonts w:ascii="Times New Roman" w:eastAsia="Calibri" w:hAnsi="Times New Roman" w:cs="Times New Roman"/>
                <w:sz w:val="24"/>
                <w:szCs w:val="24"/>
                <w:lang w:val="en-GB"/>
              </w:rPr>
              <w:t>PPO</w:t>
            </w:r>
          </w:p>
          <w:p w14:paraId="3DE86EF3" w14:textId="77777777" w:rsidR="00A77A08" w:rsidRPr="000455C2" w:rsidRDefault="00A77A08" w:rsidP="00A77A08">
            <w:pPr>
              <w:tabs>
                <w:tab w:val="left" w:pos="332"/>
              </w:tabs>
              <w:spacing w:before="40" w:after="40" w:line="240" w:lineRule="auto"/>
              <w:jc w:val="center"/>
              <w:rPr>
                <w:rFonts w:ascii="Times New Roman" w:eastAsia="Calibri" w:hAnsi="Times New Roman" w:cs="Times New Roman"/>
                <w:sz w:val="24"/>
                <w:szCs w:val="24"/>
                <w:lang w:val="en-GB"/>
              </w:rPr>
            </w:pPr>
            <w:r w:rsidRPr="000455C2">
              <w:rPr>
                <w:rFonts w:ascii="Times New Roman" w:eastAsia="Calibri" w:hAnsi="Times New Roman" w:cs="Times New Roman"/>
                <w:sz w:val="24"/>
                <w:szCs w:val="24"/>
                <w:lang w:val="en-GB"/>
              </w:rPr>
              <w:t>NALED</w:t>
            </w:r>
          </w:p>
          <w:p w14:paraId="18F544E9" w14:textId="77777777" w:rsidR="00A77A08" w:rsidRPr="000455C2" w:rsidRDefault="00A77A08" w:rsidP="00A77A08">
            <w:pPr>
              <w:tabs>
                <w:tab w:val="left" w:pos="332"/>
              </w:tabs>
              <w:spacing w:before="40" w:after="40" w:line="240" w:lineRule="auto"/>
              <w:jc w:val="center"/>
              <w:rPr>
                <w:rFonts w:ascii="Times New Roman" w:eastAsia="Calibri" w:hAnsi="Times New Roman" w:cs="Times New Roman"/>
                <w:sz w:val="24"/>
                <w:szCs w:val="24"/>
                <w:lang w:val="en-GB"/>
              </w:rPr>
            </w:pPr>
            <w:r w:rsidRPr="000455C2">
              <w:rPr>
                <w:rFonts w:ascii="Times New Roman" w:eastAsia="Calibri" w:hAnsi="Times New Roman" w:cs="Times New Roman"/>
                <w:sz w:val="24"/>
                <w:szCs w:val="24"/>
                <w:lang w:val="en-GB"/>
              </w:rPr>
              <w:t>USAID</w:t>
            </w:r>
          </w:p>
          <w:p w14:paraId="14614FF3" w14:textId="77777777" w:rsidR="00A77A08" w:rsidRPr="000455C2" w:rsidRDefault="00A77A08" w:rsidP="00A77A08">
            <w:pPr>
              <w:tabs>
                <w:tab w:val="left" w:pos="332"/>
              </w:tabs>
              <w:spacing w:before="40" w:after="40" w:line="240" w:lineRule="auto"/>
              <w:jc w:val="center"/>
              <w:rPr>
                <w:rFonts w:ascii="Times New Roman" w:eastAsia="Calibri" w:hAnsi="Times New Roman" w:cs="Times New Roman"/>
                <w:sz w:val="24"/>
                <w:szCs w:val="24"/>
                <w:lang w:val="en-GB"/>
              </w:rPr>
            </w:pPr>
            <w:r w:rsidRPr="000455C2">
              <w:rPr>
                <w:rFonts w:ascii="Times New Roman" w:eastAsia="Calibri" w:hAnsi="Times New Roman" w:cs="Times New Roman"/>
                <w:sz w:val="24"/>
                <w:szCs w:val="24"/>
                <w:lang w:val="en-GB"/>
              </w:rPr>
              <w:t>UNDP</w:t>
            </w:r>
          </w:p>
          <w:p w14:paraId="7444E4AE" w14:textId="77777777" w:rsidR="003870CD" w:rsidRPr="000455C2" w:rsidRDefault="00A77A08" w:rsidP="00A77A08">
            <w:pPr>
              <w:tabs>
                <w:tab w:val="left" w:pos="332"/>
              </w:tabs>
              <w:spacing w:before="40" w:after="40" w:line="240" w:lineRule="auto"/>
              <w:jc w:val="center"/>
              <w:rPr>
                <w:rFonts w:ascii="Times New Roman" w:eastAsia="Calibri" w:hAnsi="Times New Roman" w:cs="Times New Roman"/>
                <w:sz w:val="24"/>
                <w:szCs w:val="24"/>
                <w:lang w:val="en-GB"/>
              </w:rPr>
            </w:pPr>
            <w:r w:rsidRPr="000455C2">
              <w:rPr>
                <w:rFonts w:ascii="Times New Roman" w:eastAsia="Calibri" w:hAnsi="Times New Roman" w:cs="Times New Roman"/>
                <w:sz w:val="24"/>
                <w:szCs w:val="24"/>
                <w:lang w:val="en-GB"/>
              </w:rPr>
              <w:t>CCIS</w:t>
            </w:r>
          </w:p>
        </w:tc>
        <w:tc>
          <w:tcPr>
            <w:tcW w:w="914" w:type="pct"/>
            <w:gridSpan w:val="10"/>
            <w:tcBorders>
              <w:top w:val="outset" w:sz="6" w:space="0" w:color="000000"/>
              <w:left w:val="outset" w:sz="6" w:space="0" w:color="000000"/>
              <w:bottom w:val="outset" w:sz="6" w:space="0" w:color="000000"/>
              <w:right w:val="outset" w:sz="6" w:space="0" w:color="000000"/>
            </w:tcBorders>
            <w:vAlign w:val="center"/>
          </w:tcPr>
          <w:p w14:paraId="1205EB63" w14:textId="77777777" w:rsidR="003870CD" w:rsidRPr="000455C2" w:rsidRDefault="00A77A08"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536" w:type="pct"/>
            <w:gridSpan w:val="5"/>
            <w:tcBorders>
              <w:top w:val="outset" w:sz="6" w:space="0" w:color="000000"/>
              <w:left w:val="outset" w:sz="6" w:space="0" w:color="000000"/>
              <w:bottom w:val="outset" w:sz="6" w:space="0" w:color="000000"/>
              <w:right w:val="outset" w:sz="6" w:space="0" w:color="000000"/>
            </w:tcBorders>
            <w:vAlign w:val="center"/>
          </w:tcPr>
          <w:p w14:paraId="0823F854" w14:textId="77777777" w:rsidR="003870CD" w:rsidRPr="000455C2" w:rsidRDefault="003870CD" w:rsidP="003870CD">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Budget of the Republic of Serbia </w:t>
            </w:r>
          </w:p>
          <w:p w14:paraId="66FA6D4E" w14:textId="77777777" w:rsidR="003870CD" w:rsidRPr="000455C2" w:rsidRDefault="003870CD" w:rsidP="003870CD">
            <w:pPr>
              <w:spacing w:before="100" w:beforeAutospacing="1" w:after="100" w:afterAutospacing="1" w:line="240" w:lineRule="auto"/>
              <w:rPr>
                <w:rFonts w:ascii="Times New Roman" w:eastAsiaTheme="minorEastAsia" w:hAnsi="Times New Roman" w:cs="Times New Roman"/>
                <w:sz w:val="24"/>
                <w:szCs w:val="24"/>
                <w:lang w:val="en-GB"/>
              </w:rPr>
            </w:pPr>
          </w:p>
          <w:p w14:paraId="30402B6B" w14:textId="77777777" w:rsidR="003870CD" w:rsidRPr="000455C2" w:rsidRDefault="003870CD" w:rsidP="003870CD">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693" w:type="pct"/>
            <w:gridSpan w:val="8"/>
            <w:tcBorders>
              <w:top w:val="outset" w:sz="6" w:space="0" w:color="000000"/>
              <w:left w:val="outset" w:sz="6" w:space="0" w:color="000000"/>
              <w:bottom w:val="outset" w:sz="6" w:space="0" w:color="000000"/>
              <w:right w:val="outset" w:sz="6" w:space="0" w:color="000000"/>
            </w:tcBorders>
            <w:vAlign w:val="center"/>
          </w:tcPr>
          <w:p w14:paraId="28CE78CC" w14:textId="77777777" w:rsidR="003870CD" w:rsidRPr="000455C2" w:rsidRDefault="003870CD"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13FCE42F" w14:textId="77777777" w:rsidR="00A77A08" w:rsidRPr="000455C2" w:rsidRDefault="00A77A08" w:rsidP="00A77A08">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RSD 240</w:t>
            </w:r>
          </w:p>
        </w:tc>
        <w:tc>
          <w:tcPr>
            <w:tcW w:w="1145" w:type="pct"/>
            <w:gridSpan w:val="10"/>
            <w:tcBorders>
              <w:top w:val="outset" w:sz="6" w:space="0" w:color="000000"/>
              <w:left w:val="outset" w:sz="6" w:space="0" w:color="000000"/>
              <w:bottom w:val="outset" w:sz="6" w:space="0" w:color="000000"/>
              <w:right w:val="outset" w:sz="6" w:space="0" w:color="000000"/>
            </w:tcBorders>
            <w:vAlign w:val="center"/>
          </w:tcPr>
          <w:p w14:paraId="67CA89C8" w14:textId="77777777" w:rsidR="00A77A08" w:rsidRPr="000455C2" w:rsidRDefault="00A77A08" w:rsidP="00A77A08">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6014AC06" w14:textId="77777777" w:rsidR="003870CD" w:rsidRPr="000455C2" w:rsidRDefault="003870CD" w:rsidP="0027001C">
            <w:pPr>
              <w:spacing w:before="100" w:beforeAutospacing="1" w:after="100" w:afterAutospacing="1" w:line="240" w:lineRule="auto"/>
              <w:rPr>
                <w:rFonts w:ascii="Times New Roman" w:eastAsiaTheme="minorEastAsia" w:hAnsi="Times New Roman" w:cs="Times New Roman"/>
                <w:sz w:val="24"/>
                <w:szCs w:val="24"/>
                <w:lang w:val="en-GB"/>
              </w:rPr>
            </w:pPr>
          </w:p>
        </w:tc>
        <w:tc>
          <w:tcPr>
            <w:tcW w:w="435" w:type="pct"/>
            <w:gridSpan w:val="2"/>
            <w:tcBorders>
              <w:top w:val="outset" w:sz="6" w:space="0" w:color="000000"/>
              <w:left w:val="outset" w:sz="6" w:space="0" w:color="000000"/>
              <w:bottom w:val="outset" w:sz="6" w:space="0" w:color="000000"/>
              <w:right w:val="outset" w:sz="6" w:space="0" w:color="000000"/>
            </w:tcBorders>
            <w:vAlign w:val="center"/>
          </w:tcPr>
          <w:p w14:paraId="14185160" w14:textId="77777777" w:rsidR="00A77A08" w:rsidRPr="000455C2" w:rsidRDefault="00A77A08" w:rsidP="00A77A08">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03F698A2" w14:textId="77777777" w:rsidR="003870CD" w:rsidRPr="000455C2" w:rsidRDefault="003870CD" w:rsidP="0027001C">
            <w:pPr>
              <w:spacing w:before="100" w:beforeAutospacing="1" w:after="100" w:afterAutospacing="1" w:line="240" w:lineRule="auto"/>
              <w:rPr>
                <w:rFonts w:ascii="Times New Roman" w:eastAsiaTheme="minorEastAsia" w:hAnsi="Times New Roman" w:cs="Times New Roman"/>
                <w:sz w:val="24"/>
                <w:szCs w:val="24"/>
                <w:lang w:val="en-GB"/>
              </w:rPr>
            </w:pPr>
          </w:p>
        </w:tc>
      </w:tr>
      <w:tr w:rsidR="008942E8" w:rsidRPr="000455C2" w14:paraId="6D7376FE"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099E997D" w14:textId="77777777" w:rsidR="00825DF5" w:rsidRPr="000455C2" w:rsidRDefault="003870CD" w:rsidP="0066116A">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1.2.3 Organisation of workshops for the purpose of harmonising the positions of the PPO, RC, MFIN and other key institutions in the public procurement system in connection with application of the PPL</w:t>
            </w:r>
          </w:p>
        </w:tc>
        <w:tc>
          <w:tcPr>
            <w:tcW w:w="585" w:type="pct"/>
            <w:gridSpan w:val="7"/>
            <w:tcBorders>
              <w:top w:val="outset" w:sz="6" w:space="0" w:color="000000"/>
              <w:left w:val="outset" w:sz="6" w:space="0" w:color="000000"/>
              <w:bottom w:val="outset" w:sz="6" w:space="0" w:color="000000"/>
              <w:right w:val="outset" w:sz="6" w:space="0" w:color="000000"/>
            </w:tcBorders>
            <w:vAlign w:val="center"/>
          </w:tcPr>
          <w:p w14:paraId="247315F2" w14:textId="77777777" w:rsidR="00A77A08" w:rsidRPr="000455C2" w:rsidRDefault="00A77A08" w:rsidP="0065280A">
            <w:pPr>
              <w:pStyle w:val="NoSpacing"/>
              <w:jc w:val="center"/>
              <w:rPr>
                <w:rFonts w:ascii="Times New Roman" w:hAnsi="Times New Roman" w:cs="Times New Roman"/>
                <w:sz w:val="24"/>
                <w:lang w:val="en-GB"/>
              </w:rPr>
            </w:pPr>
            <w:r w:rsidRPr="000455C2">
              <w:rPr>
                <w:rFonts w:ascii="Times New Roman" w:hAnsi="Times New Roman" w:cs="Times New Roman"/>
                <w:sz w:val="24"/>
                <w:lang w:val="en-GB"/>
              </w:rPr>
              <w:t>PPO</w:t>
            </w:r>
          </w:p>
          <w:p w14:paraId="6E1DADF7" w14:textId="77777777" w:rsidR="00A77A08" w:rsidRPr="000455C2" w:rsidRDefault="00A77A08" w:rsidP="0065280A">
            <w:pPr>
              <w:pStyle w:val="NoSpacing"/>
              <w:jc w:val="center"/>
              <w:rPr>
                <w:rFonts w:ascii="Times New Roman" w:hAnsi="Times New Roman" w:cs="Times New Roman"/>
                <w:sz w:val="24"/>
                <w:lang w:val="en-GB"/>
              </w:rPr>
            </w:pPr>
            <w:r w:rsidRPr="000455C2">
              <w:rPr>
                <w:rFonts w:ascii="Times New Roman" w:hAnsi="Times New Roman" w:cs="Times New Roman"/>
                <w:sz w:val="24"/>
                <w:lang w:val="en-GB"/>
              </w:rPr>
              <w:t>USAID</w:t>
            </w:r>
          </w:p>
          <w:p w14:paraId="03A7E0C2" w14:textId="77777777" w:rsidR="00825DF5" w:rsidRPr="000455C2" w:rsidRDefault="00A77A08" w:rsidP="0065280A">
            <w:pPr>
              <w:pStyle w:val="NoSpacing"/>
              <w:jc w:val="center"/>
              <w:rPr>
                <w:lang w:val="en-GB"/>
              </w:rPr>
            </w:pPr>
            <w:r w:rsidRPr="000455C2">
              <w:rPr>
                <w:rFonts w:ascii="Times New Roman" w:hAnsi="Times New Roman" w:cs="Times New Roman"/>
                <w:sz w:val="24"/>
                <w:lang w:val="en-GB"/>
              </w:rPr>
              <w:t>UNDP</w:t>
            </w:r>
          </w:p>
        </w:tc>
        <w:tc>
          <w:tcPr>
            <w:tcW w:w="914" w:type="pct"/>
            <w:gridSpan w:val="10"/>
            <w:tcBorders>
              <w:top w:val="outset" w:sz="6" w:space="0" w:color="000000"/>
              <w:left w:val="outset" w:sz="6" w:space="0" w:color="000000"/>
              <w:bottom w:val="outset" w:sz="6" w:space="0" w:color="000000"/>
              <w:right w:val="outset" w:sz="6" w:space="0" w:color="000000"/>
            </w:tcBorders>
            <w:vAlign w:val="center"/>
          </w:tcPr>
          <w:p w14:paraId="5A66280D"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r w:rsidRPr="000455C2">
              <w:rPr>
                <w:rStyle w:val="FootnoteReference"/>
                <w:rFonts w:ascii="Times New Roman" w:eastAsiaTheme="minorEastAsia" w:hAnsi="Times New Roman" w:cs="Times New Roman"/>
                <w:sz w:val="24"/>
                <w:szCs w:val="24"/>
                <w:lang w:val="en-GB"/>
              </w:rPr>
              <w:footnoteReference w:id="9"/>
            </w:r>
          </w:p>
        </w:tc>
        <w:tc>
          <w:tcPr>
            <w:tcW w:w="536" w:type="pct"/>
            <w:gridSpan w:val="5"/>
            <w:tcBorders>
              <w:top w:val="outset" w:sz="6" w:space="0" w:color="000000"/>
              <w:left w:val="outset" w:sz="6" w:space="0" w:color="000000"/>
              <w:bottom w:val="outset" w:sz="6" w:space="0" w:color="000000"/>
              <w:right w:val="outset" w:sz="6" w:space="0" w:color="000000"/>
            </w:tcBorders>
            <w:vAlign w:val="center"/>
          </w:tcPr>
          <w:p w14:paraId="1C1B4FB2"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Budget of the Republic of Serbia </w:t>
            </w:r>
          </w:p>
          <w:p w14:paraId="5ECD1264"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p w14:paraId="7C475F0A"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693" w:type="pct"/>
            <w:gridSpan w:val="8"/>
            <w:tcBorders>
              <w:top w:val="outset" w:sz="6" w:space="0" w:color="000000"/>
              <w:left w:val="outset" w:sz="6" w:space="0" w:color="000000"/>
              <w:bottom w:val="outset" w:sz="6" w:space="0" w:color="000000"/>
              <w:right w:val="outset" w:sz="6" w:space="0" w:color="000000"/>
            </w:tcBorders>
            <w:vAlign w:val="center"/>
          </w:tcPr>
          <w:p w14:paraId="5916053B" w14:textId="77777777" w:rsidR="008527A9" w:rsidRPr="000455C2" w:rsidRDefault="008527A9" w:rsidP="008527A9">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3CD3995A" w14:textId="77777777" w:rsidR="008527A9" w:rsidRPr="000455C2" w:rsidRDefault="008527A9" w:rsidP="008527A9">
            <w:pPr>
              <w:spacing w:before="100" w:beforeAutospacing="1" w:after="100" w:afterAutospacing="1" w:line="240" w:lineRule="auto"/>
              <w:rPr>
                <w:rFonts w:ascii="Times New Roman" w:eastAsiaTheme="minorEastAsia" w:hAnsi="Times New Roman" w:cs="Times New Roman"/>
                <w:sz w:val="24"/>
                <w:szCs w:val="24"/>
                <w:lang w:val="en-GB"/>
              </w:rPr>
            </w:pPr>
          </w:p>
          <w:p w14:paraId="1CAEE146" w14:textId="77777777" w:rsidR="00825DF5" w:rsidRPr="000455C2" w:rsidRDefault="008527A9" w:rsidP="008527A9">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RSD 240</w:t>
            </w:r>
          </w:p>
        </w:tc>
        <w:tc>
          <w:tcPr>
            <w:tcW w:w="1145" w:type="pct"/>
            <w:gridSpan w:val="10"/>
            <w:tcBorders>
              <w:top w:val="outset" w:sz="6" w:space="0" w:color="000000"/>
              <w:left w:val="outset" w:sz="6" w:space="0" w:color="000000"/>
              <w:bottom w:val="outset" w:sz="6" w:space="0" w:color="000000"/>
              <w:right w:val="outset" w:sz="6" w:space="0" w:color="000000"/>
            </w:tcBorders>
            <w:vAlign w:val="center"/>
          </w:tcPr>
          <w:p w14:paraId="7C04EA28" w14:textId="77777777" w:rsidR="00825DF5" w:rsidRPr="000455C2" w:rsidRDefault="00825DF5" w:rsidP="0019534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6397F56B"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tc>
        <w:tc>
          <w:tcPr>
            <w:tcW w:w="435" w:type="pct"/>
            <w:gridSpan w:val="2"/>
            <w:tcBorders>
              <w:top w:val="outset" w:sz="6" w:space="0" w:color="000000"/>
              <w:left w:val="outset" w:sz="6" w:space="0" w:color="000000"/>
              <w:bottom w:val="outset" w:sz="6" w:space="0" w:color="000000"/>
              <w:right w:val="outset" w:sz="6" w:space="0" w:color="000000"/>
            </w:tcBorders>
            <w:vAlign w:val="center"/>
          </w:tcPr>
          <w:p w14:paraId="57AEF17F"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tc>
      </w:tr>
      <w:tr w:rsidR="008942E8" w:rsidRPr="000455C2" w14:paraId="65D82E1A"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01A8D0A9" w14:textId="77777777" w:rsidR="00825DF5" w:rsidRPr="000455C2" w:rsidRDefault="003870CD"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1.2.4 Familiarising of the PPO with good practices in the application of </w:t>
            </w:r>
            <w:r w:rsidRPr="000455C2">
              <w:rPr>
                <w:rFonts w:ascii="Times New Roman" w:eastAsiaTheme="minorEastAsia" w:hAnsi="Times New Roman" w:cs="Times New Roman"/>
                <w:sz w:val="24"/>
                <w:szCs w:val="24"/>
                <w:lang w:val="en-GB"/>
              </w:rPr>
              <w:lastRenderedPageBreak/>
              <w:t>directives on public procurement in EU countries</w:t>
            </w:r>
          </w:p>
        </w:tc>
        <w:tc>
          <w:tcPr>
            <w:tcW w:w="585" w:type="pct"/>
            <w:gridSpan w:val="7"/>
            <w:tcBorders>
              <w:top w:val="outset" w:sz="6" w:space="0" w:color="000000"/>
              <w:left w:val="outset" w:sz="6" w:space="0" w:color="000000"/>
              <w:bottom w:val="outset" w:sz="6" w:space="0" w:color="000000"/>
              <w:right w:val="outset" w:sz="6" w:space="0" w:color="000000"/>
            </w:tcBorders>
            <w:vAlign w:val="center"/>
          </w:tcPr>
          <w:p w14:paraId="4459838A" w14:textId="77777777" w:rsidR="00A77A08" w:rsidRPr="000455C2" w:rsidRDefault="00A77A08"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lastRenderedPageBreak/>
              <w:t>PPO</w:t>
            </w:r>
          </w:p>
          <w:p w14:paraId="39181C0D" w14:textId="77777777" w:rsidR="00A77A08" w:rsidRPr="000455C2" w:rsidRDefault="00A77A08"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USAID</w:t>
            </w:r>
          </w:p>
          <w:p w14:paraId="6CF8F8A2" w14:textId="77777777" w:rsidR="00825DF5" w:rsidRPr="000455C2" w:rsidRDefault="00A77A08" w:rsidP="0065280A">
            <w:pPr>
              <w:pStyle w:val="NoSpacing"/>
              <w:jc w:val="center"/>
              <w:rPr>
                <w:lang w:val="en-GB"/>
              </w:rPr>
            </w:pPr>
            <w:r w:rsidRPr="000455C2">
              <w:rPr>
                <w:rFonts w:ascii="Times New Roman" w:hAnsi="Times New Roman" w:cs="Times New Roman"/>
                <w:sz w:val="24"/>
                <w:szCs w:val="24"/>
                <w:lang w:val="en-GB"/>
              </w:rPr>
              <w:t>UNDP</w:t>
            </w:r>
          </w:p>
        </w:tc>
        <w:tc>
          <w:tcPr>
            <w:tcW w:w="914" w:type="pct"/>
            <w:gridSpan w:val="10"/>
            <w:tcBorders>
              <w:top w:val="outset" w:sz="6" w:space="0" w:color="000000"/>
              <w:left w:val="outset" w:sz="6" w:space="0" w:color="000000"/>
              <w:bottom w:val="outset" w:sz="6" w:space="0" w:color="000000"/>
              <w:right w:val="outset" w:sz="6" w:space="0" w:color="000000"/>
            </w:tcBorders>
            <w:vAlign w:val="center"/>
          </w:tcPr>
          <w:p w14:paraId="26675DDB"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r w:rsidRPr="000455C2">
              <w:rPr>
                <w:rStyle w:val="FootnoteReference"/>
                <w:rFonts w:ascii="Times New Roman" w:eastAsiaTheme="minorEastAsia" w:hAnsi="Times New Roman" w:cs="Times New Roman"/>
                <w:sz w:val="24"/>
                <w:szCs w:val="24"/>
                <w:lang w:val="en-GB"/>
              </w:rPr>
              <w:footnoteReference w:id="10"/>
            </w:r>
          </w:p>
        </w:tc>
        <w:tc>
          <w:tcPr>
            <w:tcW w:w="536" w:type="pct"/>
            <w:gridSpan w:val="5"/>
            <w:tcBorders>
              <w:top w:val="outset" w:sz="6" w:space="0" w:color="000000"/>
              <w:left w:val="outset" w:sz="6" w:space="0" w:color="000000"/>
              <w:bottom w:val="outset" w:sz="6" w:space="0" w:color="000000"/>
              <w:right w:val="outset" w:sz="6" w:space="0" w:color="000000"/>
            </w:tcBorders>
            <w:vAlign w:val="center"/>
          </w:tcPr>
          <w:p w14:paraId="66886FE6"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Budget of the Republic of Serbia </w:t>
            </w:r>
          </w:p>
          <w:p w14:paraId="1B39C67D"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p w14:paraId="12806D86"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693" w:type="pct"/>
            <w:gridSpan w:val="8"/>
            <w:tcBorders>
              <w:top w:val="outset" w:sz="6" w:space="0" w:color="000000"/>
              <w:left w:val="outset" w:sz="6" w:space="0" w:color="000000"/>
              <w:bottom w:val="outset" w:sz="6" w:space="0" w:color="000000"/>
              <w:right w:val="outset" w:sz="6" w:space="0" w:color="000000"/>
            </w:tcBorders>
            <w:vAlign w:val="center"/>
          </w:tcPr>
          <w:p w14:paraId="63F6656D" w14:textId="77777777" w:rsidR="008527A9" w:rsidRPr="000455C2" w:rsidRDefault="008527A9" w:rsidP="008527A9">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0612 - programme (regular allocations)</w:t>
            </w:r>
          </w:p>
          <w:p w14:paraId="7E9DE5D4" w14:textId="77777777" w:rsidR="002E6F0E" w:rsidRPr="000455C2" w:rsidRDefault="002E6F0E" w:rsidP="008527A9">
            <w:pPr>
              <w:spacing w:before="100" w:beforeAutospacing="1" w:after="100" w:afterAutospacing="1" w:line="240" w:lineRule="auto"/>
              <w:rPr>
                <w:rFonts w:ascii="Times New Roman" w:eastAsiaTheme="minorEastAsia" w:hAnsi="Times New Roman" w:cs="Times New Roman"/>
                <w:sz w:val="24"/>
                <w:szCs w:val="24"/>
                <w:lang w:val="en-GB"/>
              </w:rPr>
            </w:pPr>
          </w:p>
          <w:p w14:paraId="0A86F10D" w14:textId="77777777" w:rsidR="00825DF5" w:rsidRPr="000455C2" w:rsidRDefault="00A77A08" w:rsidP="0019534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RSD 960</w:t>
            </w:r>
          </w:p>
        </w:tc>
        <w:tc>
          <w:tcPr>
            <w:tcW w:w="1145" w:type="pct"/>
            <w:gridSpan w:val="10"/>
            <w:tcBorders>
              <w:top w:val="outset" w:sz="6" w:space="0" w:color="000000"/>
              <w:left w:val="outset" w:sz="6" w:space="0" w:color="000000"/>
              <w:bottom w:val="outset" w:sz="6" w:space="0" w:color="000000"/>
              <w:right w:val="outset" w:sz="6" w:space="0" w:color="000000"/>
            </w:tcBorders>
            <w:vAlign w:val="center"/>
          </w:tcPr>
          <w:p w14:paraId="75DA3D16" w14:textId="77777777" w:rsidR="00825DF5" w:rsidRPr="000455C2" w:rsidRDefault="00825DF5" w:rsidP="0019534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0612 - programme (regular allocations)</w:t>
            </w:r>
          </w:p>
          <w:p w14:paraId="50666C21"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tc>
        <w:tc>
          <w:tcPr>
            <w:tcW w:w="435" w:type="pct"/>
            <w:gridSpan w:val="2"/>
            <w:tcBorders>
              <w:top w:val="outset" w:sz="6" w:space="0" w:color="000000"/>
              <w:left w:val="outset" w:sz="6" w:space="0" w:color="000000"/>
              <w:bottom w:val="outset" w:sz="6" w:space="0" w:color="000000"/>
              <w:right w:val="outset" w:sz="6" w:space="0" w:color="000000"/>
            </w:tcBorders>
            <w:vAlign w:val="center"/>
          </w:tcPr>
          <w:p w14:paraId="044F00A3"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tc>
      </w:tr>
      <w:tr w:rsidR="00A77A08" w:rsidRPr="000455C2" w14:paraId="6BCE65AF"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316D80D3" w14:textId="77777777" w:rsidR="00A77A08" w:rsidRPr="000455C2" w:rsidRDefault="00A77A08"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Calibri" w:hAnsi="Times New Roman" w:cs="Times New Roman"/>
                <w:sz w:val="24"/>
                <w:szCs w:val="24"/>
                <w:lang w:val="en-GB"/>
              </w:rPr>
              <w:t>1.2.5 Organisation of training for representatives of the police and the prosecutor’s office</w:t>
            </w:r>
          </w:p>
        </w:tc>
        <w:tc>
          <w:tcPr>
            <w:tcW w:w="585" w:type="pct"/>
            <w:gridSpan w:val="7"/>
            <w:tcBorders>
              <w:top w:val="outset" w:sz="6" w:space="0" w:color="000000"/>
              <w:left w:val="outset" w:sz="6" w:space="0" w:color="000000"/>
              <w:bottom w:val="outset" w:sz="6" w:space="0" w:color="000000"/>
              <w:right w:val="outset" w:sz="6" w:space="0" w:color="000000"/>
            </w:tcBorders>
            <w:vAlign w:val="center"/>
          </w:tcPr>
          <w:p w14:paraId="50F3EF46" w14:textId="77777777" w:rsidR="00A77A08" w:rsidRPr="000455C2" w:rsidRDefault="00A77A08" w:rsidP="00A77A08">
            <w:pPr>
              <w:tabs>
                <w:tab w:val="left" w:pos="332"/>
              </w:tabs>
              <w:spacing w:before="40" w:after="40" w:line="240" w:lineRule="auto"/>
              <w:jc w:val="center"/>
              <w:rPr>
                <w:rFonts w:ascii="Times New Roman" w:eastAsia="Calibri" w:hAnsi="Times New Roman" w:cs="Times New Roman"/>
                <w:sz w:val="24"/>
                <w:szCs w:val="24"/>
                <w:lang w:val="en-GB"/>
              </w:rPr>
            </w:pPr>
            <w:r w:rsidRPr="000455C2">
              <w:rPr>
                <w:rFonts w:ascii="Times New Roman" w:eastAsia="Calibri" w:hAnsi="Times New Roman" w:cs="Times New Roman"/>
                <w:sz w:val="24"/>
                <w:szCs w:val="24"/>
                <w:lang w:val="en-GB"/>
              </w:rPr>
              <w:t>PPO</w:t>
            </w:r>
          </w:p>
          <w:p w14:paraId="392F3B5A" w14:textId="77777777" w:rsidR="00A77A08" w:rsidRPr="000455C2" w:rsidRDefault="00A77A08" w:rsidP="00A77A08">
            <w:pPr>
              <w:tabs>
                <w:tab w:val="left" w:pos="332"/>
              </w:tabs>
              <w:spacing w:before="40" w:after="40" w:line="240" w:lineRule="auto"/>
              <w:jc w:val="center"/>
              <w:rPr>
                <w:rFonts w:ascii="Times New Roman" w:eastAsia="Calibri" w:hAnsi="Times New Roman" w:cs="Times New Roman"/>
                <w:sz w:val="24"/>
                <w:szCs w:val="24"/>
                <w:lang w:val="en-GB"/>
              </w:rPr>
            </w:pPr>
            <w:r w:rsidRPr="000455C2">
              <w:rPr>
                <w:rFonts w:ascii="Times New Roman" w:eastAsia="Calibri" w:hAnsi="Times New Roman" w:cs="Times New Roman"/>
                <w:sz w:val="24"/>
                <w:szCs w:val="24"/>
                <w:lang w:val="en-GB"/>
              </w:rPr>
              <w:t>USAID NALED</w:t>
            </w:r>
          </w:p>
        </w:tc>
        <w:tc>
          <w:tcPr>
            <w:tcW w:w="914" w:type="pct"/>
            <w:gridSpan w:val="10"/>
            <w:tcBorders>
              <w:top w:val="outset" w:sz="6" w:space="0" w:color="000000"/>
              <w:left w:val="outset" w:sz="6" w:space="0" w:color="000000"/>
              <w:bottom w:val="outset" w:sz="6" w:space="0" w:color="000000"/>
              <w:right w:val="outset" w:sz="6" w:space="0" w:color="000000"/>
            </w:tcBorders>
            <w:vAlign w:val="center"/>
          </w:tcPr>
          <w:p w14:paraId="6404CD40" w14:textId="77777777" w:rsidR="00A77A08" w:rsidRPr="000455C2" w:rsidRDefault="00A77A08"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536" w:type="pct"/>
            <w:gridSpan w:val="5"/>
            <w:tcBorders>
              <w:top w:val="outset" w:sz="6" w:space="0" w:color="000000"/>
              <w:left w:val="outset" w:sz="6" w:space="0" w:color="000000"/>
              <w:bottom w:val="outset" w:sz="6" w:space="0" w:color="000000"/>
              <w:right w:val="outset" w:sz="6" w:space="0" w:color="000000"/>
            </w:tcBorders>
            <w:vAlign w:val="center"/>
          </w:tcPr>
          <w:p w14:paraId="2742FD1F" w14:textId="77777777" w:rsidR="00A77A08" w:rsidRPr="000455C2" w:rsidRDefault="00A77A08" w:rsidP="00A77A08">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Budget of the Republic of Serbia </w:t>
            </w:r>
          </w:p>
          <w:p w14:paraId="4FF5652E" w14:textId="77777777" w:rsidR="00A77A08" w:rsidRPr="000455C2" w:rsidRDefault="00A77A08" w:rsidP="00A77A08">
            <w:pPr>
              <w:spacing w:before="100" w:beforeAutospacing="1" w:after="100" w:afterAutospacing="1" w:line="240" w:lineRule="auto"/>
              <w:rPr>
                <w:rFonts w:ascii="Times New Roman" w:eastAsiaTheme="minorEastAsia" w:hAnsi="Times New Roman" w:cs="Times New Roman"/>
                <w:sz w:val="24"/>
                <w:szCs w:val="24"/>
                <w:lang w:val="en-GB"/>
              </w:rPr>
            </w:pPr>
          </w:p>
          <w:p w14:paraId="1437642A" w14:textId="77777777" w:rsidR="00A77A08" w:rsidRPr="000455C2" w:rsidRDefault="00A77A08" w:rsidP="00A77A08">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693" w:type="pct"/>
            <w:gridSpan w:val="8"/>
            <w:tcBorders>
              <w:top w:val="outset" w:sz="6" w:space="0" w:color="000000"/>
              <w:left w:val="outset" w:sz="6" w:space="0" w:color="000000"/>
              <w:bottom w:val="outset" w:sz="6" w:space="0" w:color="000000"/>
              <w:right w:val="outset" w:sz="6" w:space="0" w:color="000000"/>
            </w:tcBorders>
            <w:vAlign w:val="center"/>
          </w:tcPr>
          <w:p w14:paraId="2C0A598E" w14:textId="77777777" w:rsidR="00B25530" w:rsidRPr="000455C2" w:rsidRDefault="00B25530" w:rsidP="00B25530">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241A5C34" w14:textId="77777777" w:rsidR="00B25530" w:rsidRPr="000455C2" w:rsidRDefault="00B25530" w:rsidP="00B25530">
            <w:pPr>
              <w:spacing w:before="100" w:beforeAutospacing="1" w:after="100" w:afterAutospacing="1" w:line="240" w:lineRule="auto"/>
              <w:rPr>
                <w:rFonts w:ascii="Times New Roman" w:eastAsiaTheme="minorEastAsia" w:hAnsi="Times New Roman" w:cs="Times New Roman"/>
                <w:sz w:val="24"/>
                <w:szCs w:val="24"/>
                <w:lang w:val="en-GB"/>
              </w:rPr>
            </w:pPr>
          </w:p>
          <w:p w14:paraId="224FF289" w14:textId="77777777" w:rsidR="00A77A08" w:rsidRPr="000455C2" w:rsidRDefault="00B25530" w:rsidP="00B25530">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 RSD 240</w:t>
            </w:r>
          </w:p>
        </w:tc>
        <w:tc>
          <w:tcPr>
            <w:tcW w:w="1145" w:type="pct"/>
            <w:gridSpan w:val="10"/>
            <w:tcBorders>
              <w:top w:val="outset" w:sz="6" w:space="0" w:color="000000"/>
              <w:left w:val="outset" w:sz="6" w:space="0" w:color="000000"/>
              <w:bottom w:val="outset" w:sz="6" w:space="0" w:color="000000"/>
              <w:right w:val="outset" w:sz="6" w:space="0" w:color="000000"/>
            </w:tcBorders>
            <w:vAlign w:val="center"/>
          </w:tcPr>
          <w:p w14:paraId="70183BB9" w14:textId="77777777" w:rsidR="00A77A08" w:rsidRPr="000455C2" w:rsidRDefault="00A77A08" w:rsidP="00195344">
            <w:pPr>
              <w:spacing w:before="100" w:beforeAutospacing="1" w:after="100" w:afterAutospacing="1" w:line="240" w:lineRule="auto"/>
              <w:rPr>
                <w:rFonts w:ascii="Times New Roman" w:eastAsiaTheme="minorEastAsia" w:hAnsi="Times New Roman" w:cs="Times New Roman"/>
                <w:sz w:val="24"/>
                <w:szCs w:val="24"/>
                <w:lang w:val="en-GB"/>
              </w:rPr>
            </w:pPr>
          </w:p>
        </w:tc>
        <w:tc>
          <w:tcPr>
            <w:tcW w:w="435" w:type="pct"/>
            <w:gridSpan w:val="2"/>
            <w:tcBorders>
              <w:top w:val="outset" w:sz="6" w:space="0" w:color="000000"/>
              <w:left w:val="outset" w:sz="6" w:space="0" w:color="000000"/>
              <w:bottom w:val="outset" w:sz="6" w:space="0" w:color="000000"/>
              <w:right w:val="outset" w:sz="6" w:space="0" w:color="000000"/>
            </w:tcBorders>
            <w:vAlign w:val="center"/>
          </w:tcPr>
          <w:p w14:paraId="6CB80CC2" w14:textId="77777777" w:rsidR="00A77A08" w:rsidRPr="000455C2" w:rsidRDefault="00A77A08" w:rsidP="0027001C">
            <w:pPr>
              <w:spacing w:before="100" w:beforeAutospacing="1" w:after="100" w:afterAutospacing="1" w:line="240" w:lineRule="auto"/>
              <w:rPr>
                <w:rFonts w:ascii="Times New Roman" w:eastAsiaTheme="minorEastAsia" w:hAnsi="Times New Roman" w:cs="Times New Roman"/>
                <w:sz w:val="24"/>
                <w:szCs w:val="24"/>
                <w:lang w:val="en-GB"/>
              </w:rPr>
            </w:pPr>
          </w:p>
        </w:tc>
      </w:tr>
      <w:tr w:rsidR="00A77A08" w:rsidRPr="000455C2" w14:paraId="50D46470"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681FEA7A" w14:textId="77777777" w:rsidR="00A77A08" w:rsidRPr="000455C2" w:rsidRDefault="00A77A08" w:rsidP="0027001C">
            <w:pPr>
              <w:spacing w:before="100" w:beforeAutospacing="1" w:after="100" w:afterAutospacing="1" w:line="240" w:lineRule="auto"/>
              <w:rPr>
                <w:rFonts w:ascii="Times New Roman" w:eastAsia="Calibri" w:hAnsi="Times New Roman" w:cs="Times New Roman"/>
                <w:sz w:val="24"/>
                <w:szCs w:val="24"/>
                <w:lang w:val="en-GB"/>
              </w:rPr>
            </w:pPr>
            <w:r w:rsidRPr="000455C2">
              <w:rPr>
                <w:rFonts w:ascii="Times New Roman" w:eastAsia="Calibri" w:hAnsi="Times New Roman" w:cs="Times New Roman"/>
                <w:sz w:val="24"/>
                <w:szCs w:val="24"/>
                <w:lang w:val="en-GB"/>
              </w:rPr>
              <w:t>1.2.6 Organisation of trainings for judges</w:t>
            </w:r>
          </w:p>
        </w:tc>
        <w:tc>
          <w:tcPr>
            <w:tcW w:w="585" w:type="pct"/>
            <w:gridSpan w:val="7"/>
            <w:tcBorders>
              <w:top w:val="outset" w:sz="6" w:space="0" w:color="000000"/>
              <w:left w:val="outset" w:sz="6" w:space="0" w:color="000000"/>
              <w:bottom w:val="outset" w:sz="6" w:space="0" w:color="000000"/>
              <w:right w:val="outset" w:sz="6" w:space="0" w:color="000000"/>
            </w:tcBorders>
            <w:vAlign w:val="center"/>
          </w:tcPr>
          <w:p w14:paraId="2B73268F" w14:textId="77777777" w:rsidR="00A77A08" w:rsidRPr="000455C2" w:rsidRDefault="00A77A08" w:rsidP="00A77A08">
            <w:pPr>
              <w:tabs>
                <w:tab w:val="left" w:pos="332"/>
              </w:tabs>
              <w:spacing w:before="40" w:after="40" w:line="240" w:lineRule="auto"/>
              <w:jc w:val="center"/>
              <w:rPr>
                <w:rFonts w:ascii="Times New Roman" w:eastAsia="Calibri" w:hAnsi="Times New Roman" w:cs="Times New Roman"/>
                <w:sz w:val="24"/>
                <w:szCs w:val="24"/>
                <w:lang w:val="en-GB"/>
              </w:rPr>
            </w:pPr>
            <w:r w:rsidRPr="000455C2">
              <w:rPr>
                <w:rFonts w:ascii="Times New Roman" w:eastAsia="Calibri" w:hAnsi="Times New Roman" w:cs="Times New Roman"/>
                <w:sz w:val="24"/>
                <w:szCs w:val="24"/>
                <w:lang w:val="en-GB"/>
              </w:rPr>
              <w:t>PPO</w:t>
            </w:r>
          </w:p>
          <w:p w14:paraId="7B9B066D" w14:textId="77777777" w:rsidR="00A77A08" w:rsidRPr="000455C2" w:rsidRDefault="00A77A08" w:rsidP="00A77A08">
            <w:pPr>
              <w:tabs>
                <w:tab w:val="left" w:pos="332"/>
              </w:tabs>
              <w:spacing w:before="40" w:after="40" w:line="240" w:lineRule="auto"/>
              <w:jc w:val="center"/>
              <w:rPr>
                <w:rFonts w:ascii="Times New Roman" w:eastAsia="Calibri" w:hAnsi="Times New Roman" w:cs="Times New Roman"/>
                <w:sz w:val="24"/>
                <w:szCs w:val="24"/>
                <w:lang w:val="en-GB"/>
              </w:rPr>
            </w:pPr>
            <w:r w:rsidRPr="000455C2">
              <w:rPr>
                <w:rFonts w:ascii="Times New Roman" w:eastAsia="Calibri" w:hAnsi="Times New Roman" w:cs="Times New Roman"/>
                <w:sz w:val="24"/>
                <w:szCs w:val="24"/>
                <w:lang w:val="en-GB"/>
              </w:rPr>
              <w:t>USAID NALED</w:t>
            </w:r>
          </w:p>
        </w:tc>
        <w:tc>
          <w:tcPr>
            <w:tcW w:w="914" w:type="pct"/>
            <w:gridSpan w:val="10"/>
            <w:tcBorders>
              <w:top w:val="outset" w:sz="6" w:space="0" w:color="000000"/>
              <w:left w:val="outset" w:sz="6" w:space="0" w:color="000000"/>
              <w:bottom w:val="outset" w:sz="6" w:space="0" w:color="000000"/>
              <w:right w:val="outset" w:sz="6" w:space="0" w:color="000000"/>
            </w:tcBorders>
            <w:vAlign w:val="center"/>
          </w:tcPr>
          <w:p w14:paraId="05527292" w14:textId="77777777" w:rsidR="00A77A08" w:rsidRPr="000455C2" w:rsidRDefault="00A77A08"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536" w:type="pct"/>
            <w:gridSpan w:val="5"/>
            <w:tcBorders>
              <w:top w:val="outset" w:sz="6" w:space="0" w:color="000000"/>
              <w:left w:val="outset" w:sz="6" w:space="0" w:color="000000"/>
              <w:bottom w:val="outset" w:sz="6" w:space="0" w:color="000000"/>
              <w:right w:val="outset" w:sz="6" w:space="0" w:color="000000"/>
            </w:tcBorders>
            <w:vAlign w:val="center"/>
          </w:tcPr>
          <w:p w14:paraId="4701FEF7" w14:textId="77777777" w:rsidR="00A77A08" w:rsidRPr="000455C2" w:rsidRDefault="00A77A08" w:rsidP="00A77A08">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Budget of the Republic of Serbia </w:t>
            </w:r>
          </w:p>
          <w:p w14:paraId="329F1EDA" w14:textId="77777777" w:rsidR="00A77A08" w:rsidRPr="000455C2" w:rsidRDefault="00A77A08" w:rsidP="00A77A08">
            <w:pPr>
              <w:spacing w:before="100" w:beforeAutospacing="1" w:after="100" w:afterAutospacing="1" w:line="240" w:lineRule="auto"/>
              <w:rPr>
                <w:rFonts w:ascii="Times New Roman" w:eastAsiaTheme="minorEastAsia" w:hAnsi="Times New Roman" w:cs="Times New Roman"/>
                <w:sz w:val="24"/>
                <w:szCs w:val="24"/>
                <w:lang w:val="en-GB"/>
              </w:rPr>
            </w:pPr>
          </w:p>
          <w:p w14:paraId="1D6F51DC" w14:textId="77777777" w:rsidR="00A77A08" w:rsidRPr="000455C2" w:rsidRDefault="00A77A08" w:rsidP="00A77A08">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693" w:type="pct"/>
            <w:gridSpan w:val="8"/>
            <w:tcBorders>
              <w:top w:val="outset" w:sz="6" w:space="0" w:color="000000"/>
              <w:left w:val="outset" w:sz="6" w:space="0" w:color="000000"/>
              <w:bottom w:val="outset" w:sz="6" w:space="0" w:color="000000"/>
              <w:right w:val="outset" w:sz="6" w:space="0" w:color="000000"/>
            </w:tcBorders>
            <w:vAlign w:val="center"/>
          </w:tcPr>
          <w:p w14:paraId="52A43565" w14:textId="77777777" w:rsidR="00B25530" w:rsidRPr="000455C2" w:rsidRDefault="00B25530" w:rsidP="00B25530">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00A140AE" w14:textId="77777777" w:rsidR="00B25530" w:rsidRPr="000455C2" w:rsidRDefault="00B25530" w:rsidP="00B25530">
            <w:pPr>
              <w:spacing w:before="100" w:beforeAutospacing="1" w:after="100" w:afterAutospacing="1" w:line="240" w:lineRule="auto"/>
              <w:rPr>
                <w:rFonts w:ascii="Times New Roman" w:eastAsiaTheme="minorEastAsia" w:hAnsi="Times New Roman" w:cs="Times New Roman"/>
                <w:sz w:val="24"/>
                <w:szCs w:val="24"/>
                <w:lang w:val="en-GB"/>
              </w:rPr>
            </w:pPr>
          </w:p>
          <w:p w14:paraId="453B16A5" w14:textId="77777777" w:rsidR="00A77A08" w:rsidRPr="000455C2" w:rsidRDefault="00B25530" w:rsidP="00B25530">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 RSD 240</w:t>
            </w:r>
          </w:p>
        </w:tc>
        <w:tc>
          <w:tcPr>
            <w:tcW w:w="1145" w:type="pct"/>
            <w:gridSpan w:val="10"/>
            <w:tcBorders>
              <w:top w:val="outset" w:sz="6" w:space="0" w:color="000000"/>
              <w:left w:val="outset" w:sz="6" w:space="0" w:color="000000"/>
              <w:bottom w:val="outset" w:sz="6" w:space="0" w:color="000000"/>
              <w:right w:val="outset" w:sz="6" w:space="0" w:color="000000"/>
            </w:tcBorders>
            <w:vAlign w:val="center"/>
          </w:tcPr>
          <w:p w14:paraId="06E0A411" w14:textId="77777777" w:rsidR="00A77A08" w:rsidRPr="000455C2" w:rsidRDefault="00A77A08" w:rsidP="00195344">
            <w:pPr>
              <w:spacing w:before="100" w:beforeAutospacing="1" w:after="100" w:afterAutospacing="1" w:line="240" w:lineRule="auto"/>
              <w:rPr>
                <w:rFonts w:ascii="Times New Roman" w:eastAsiaTheme="minorEastAsia" w:hAnsi="Times New Roman" w:cs="Times New Roman"/>
                <w:sz w:val="24"/>
                <w:szCs w:val="24"/>
                <w:lang w:val="en-GB"/>
              </w:rPr>
            </w:pPr>
          </w:p>
        </w:tc>
        <w:tc>
          <w:tcPr>
            <w:tcW w:w="435" w:type="pct"/>
            <w:gridSpan w:val="2"/>
            <w:tcBorders>
              <w:top w:val="outset" w:sz="6" w:space="0" w:color="000000"/>
              <w:left w:val="outset" w:sz="6" w:space="0" w:color="000000"/>
              <w:bottom w:val="outset" w:sz="6" w:space="0" w:color="000000"/>
              <w:right w:val="outset" w:sz="6" w:space="0" w:color="000000"/>
            </w:tcBorders>
            <w:vAlign w:val="center"/>
          </w:tcPr>
          <w:p w14:paraId="7302E33C" w14:textId="77777777" w:rsidR="00A77A08" w:rsidRPr="000455C2" w:rsidRDefault="00A77A08" w:rsidP="0027001C">
            <w:pPr>
              <w:spacing w:before="100" w:beforeAutospacing="1" w:after="100" w:afterAutospacing="1" w:line="240" w:lineRule="auto"/>
              <w:rPr>
                <w:rFonts w:ascii="Times New Roman" w:eastAsiaTheme="minorEastAsia" w:hAnsi="Times New Roman" w:cs="Times New Roman"/>
                <w:sz w:val="24"/>
                <w:szCs w:val="24"/>
                <w:lang w:val="en-GB"/>
              </w:rPr>
            </w:pPr>
          </w:p>
        </w:tc>
      </w:tr>
      <w:tr w:rsidR="008942E8" w:rsidRPr="000455C2" w14:paraId="3F41BFC7" w14:textId="77777777" w:rsidTr="002E6F0E">
        <w:trPr>
          <w:jc w:val="center"/>
        </w:trPr>
        <w:tc>
          <w:tcPr>
            <w:tcW w:w="5000" w:type="pct"/>
            <w:gridSpan w:val="43"/>
            <w:tcBorders>
              <w:top w:val="outset" w:sz="6" w:space="0" w:color="000000"/>
              <w:left w:val="outset" w:sz="6" w:space="0" w:color="000000"/>
              <w:bottom w:val="outset" w:sz="6" w:space="0" w:color="000000"/>
              <w:right w:val="outset" w:sz="6" w:space="0" w:color="000000"/>
            </w:tcBorders>
            <w:shd w:val="clear" w:color="auto" w:fill="A8D08D" w:themeFill="accent6" w:themeFillTint="99"/>
            <w:vAlign w:val="center"/>
            <w:hideMark/>
          </w:tcPr>
          <w:p w14:paraId="7F1E0F66" w14:textId="77777777" w:rsidR="00BA5E92" w:rsidRPr="000455C2" w:rsidRDefault="008965F1"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Measure 3: Improvement of electronic public procurement</w:t>
            </w:r>
          </w:p>
        </w:tc>
      </w:tr>
      <w:tr w:rsidR="008942E8" w:rsidRPr="000455C2" w14:paraId="069F474D" w14:textId="77777777" w:rsidTr="002E6F0E">
        <w:trPr>
          <w:jc w:val="center"/>
        </w:trPr>
        <w:tc>
          <w:tcPr>
            <w:tcW w:w="5000" w:type="pct"/>
            <w:gridSpan w:val="4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58671BB8" w14:textId="4D5C29CA" w:rsidR="00BA5E92" w:rsidRPr="000455C2" w:rsidRDefault="00BA5E92" w:rsidP="007510B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Planning document from which the measure was taken: Public Procurement Development Programme in the Republic of Serbia for the period from 2019 to 2023, </w:t>
            </w:r>
            <w:r w:rsidR="00803BDD" w:rsidRPr="000455C2">
              <w:rPr>
                <w:rFonts w:ascii="Times New Roman" w:eastAsiaTheme="minorEastAsia" w:hAnsi="Times New Roman" w:cs="Times New Roman"/>
                <w:sz w:val="24"/>
                <w:szCs w:val="24"/>
                <w:lang w:val="en-GB"/>
              </w:rPr>
              <w:t>established</w:t>
            </w:r>
            <w:r w:rsidRPr="000455C2">
              <w:rPr>
                <w:rFonts w:ascii="Times New Roman" w:eastAsiaTheme="minorEastAsia" w:hAnsi="Times New Roman" w:cs="Times New Roman"/>
                <w:sz w:val="24"/>
                <w:szCs w:val="24"/>
                <w:lang w:val="en-GB"/>
              </w:rPr>
              <w:t xml:space="preserve"> by the Medium-Term Plan, AP Reform Programme of Public Finances Management for the period 2021-2025</w:t>
            </w:r>
          </w:p>
        </w:tc>
      </w:tr>
      <w:tr w:rsidR="008942E8" w:rsidRPr="000455C2" w14:paraId="425BAD72" w14:textId="77777777" w:rsidTr="002E6F0E">
        <w:trPr>
          <w:trHeight w:val="693"/>
          <w:jc w:val="center"/>
        </w:trPr>
        <w:tc>
          <w:tcPr>
            <w:tcW w:w="951" w:type="pct"/>
            <w:gridSpan w:val="3"/>
            <w:tcBorders>
              <w:top w:val="outset" w:sz="6" w:space="0" w:color="000000"/>
              <w:left w:val="outset" w:sz="6" w:space="0" w:color="000000"/>
              <w:right w:val="outset" w:sz="6" w:space="0" w:color="000000"/>
            </w:tcBorders>
            <w:shd w:val="clear" w:color="auto" w:fill="FFF2CC" w:themeFill="accent4" w:themeFillTint="33"/>
            <w:vAlign w:val="center"/>
            <w:hideMark/>
          </w:tcPr>
          <w:p w14:paraId="277F0634" w14:textId="0A2C23F7" w:rsidR="00BA5E92" w:rsidRPr="000455C2" w:rsidRDefault="00BA5E92" w:rsidP="008965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Implementation period:</w:t>
            </w:r>
            <w:r w:rsidR="00803BDD" w:rsidRPr="000455C2">
              <w:rPr>
                <w:rFonts w:ascii="Times New Roman" w:eastAsiaTheme="minorEastAsia" w:hAnsi="Times New Roman" w:cs="Times New Roman"/>
                <w:sz w:val="24"/>
                <w:szCs w:val="24"/>
                <w:lang w:val="en-GB"/>
              </w:rPr>
              <w:t xml:space="preserve"> </w:t>
            </w:r>
            <w:r w:rsidRPr="000455C2">
              <w:rPr>
                <w:rFonts w:ascii="Times New Roman" w:eastAsiaTheme="minorEastAsia" w:hAnsi="Times New Roman" w:cs="Times New Roman"/>
                <w:sz w:val="24"/>
                <w:szCs w:val="24"/>
                <w:lang w:val="en-GB"/>
              </w:rPr>
              <w:t>2023</w:t>
            </w:r>
          </w:p>
        </w:tc>
        <w:tc>
          <w:tcPr>
            <w:tcW w:w="4049" w:type="pct"/>
            <w:gridSpan w:val="40"/>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4F1DB954" w14:textId="77777777" w:rsidR="00BA5E92" w:rsidRPr="000455C2" w:rsidRDefault="00BA5E92" w:rsidP="008965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Type of measure: Measure of provision of goods and services by participants in the planning system</w:t>
            </w:r>
          </w:p>
        </w:tc>
      </w:tr>
      <w:tr w:rsidR="008942E8" w:rsidRPr="000455C2" w14:paraId="01EF5D88"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5219D7C3" w14:textId="77777777" w:rsidR="00BA5E92" w:rsidRPr="000455C2" w:rsidRDefault="00BA5E92"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Indicator(s) at the level of the measure (output indicator)</w:t>
            </w:r>
          </w:p>
        </w:tc>
        <w:tc>
          <w:tcPr>
            <w:tcW w:w="0" w:type="auto"/>
            <w:gridSpan w:val="5"/>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44773C84"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Unit of measurement</w:t>
            </w:r>
          </w:p>
        </w:tc>
        <w:tc>
          <w:tcPr>
            <w:tcW w:w="0" w:type="auto"/>
            <w:gridSpan w:val="5"/>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D596447"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check</w:t>
            </w:r>
          </w:p>
        </w:tc>
        <w:tc>
          <w:tcPr>
            <w:tcW w:w="0" w:type="auto"/>
            <w:gridSpan w:val="5"/>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5968C6D7"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value</w:t>
            </w:r>
          </w:p>
        </w:tc>
        <w:tc>
          <w:tcPr>
            <w:tcW w:w="606" w:type="pct"/>
            <w:gridSpan w:val="6"/>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3A11826"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year</w:t>
            </w:r>
          </w:p>
        </w:tc>
        <w:tc>
          <w:tcPr>
            <w:tcW w:w="1303" w:type="pct"/>
            <w:gridSpan w:val="12"/>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6282ED0"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2023</w:t>
            </w:r>
          </w:p>
        </w:tc>
        <w:tc>
          <w:tcPr>
            <w:tcW w:w="388" w:type="pct"/>
            <w:gridSpan w:val="5"/>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E98C690"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2024</w:t>
            </w:r>
          </w:p>
        </w:tc>
        <w:tc>
          <w:tcPr>
            <w:tcW w:w="688" w:type="pct"/>
            <w:gridSpan w:val="4"/>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46067CD2"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2025</w:t>
            </w:r>
          </w:p>
        </w:tc>
      </w:tr>
      <w:tr w:rsidR="008942E8" w:rsidRPr="000455C2" w14:paraId="2E32A5DD"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56E3EAB2" w14:textId="77777777" w:rsidR="00BA5E92" w:rsidRPr="000455C2" w:rsidRDefault="00CD38AA"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Increased number of new functionalities of the Public Procurement Portal</w:t>
            </w:r>
          </w:p>
        </w:tc>
        <w:tc>
          <w:tcPr>
            <w:tcW w:w="0" w:type="auto"/>
            <w:gridSpan w:val="5"/>
            <w:tcBorders>
              <w:top w:val="outset" w:sz="6" w:space="0" w:color="000000"/>
              <w:left w:val="outset" w:sz="6" w:space="0" w:color="000000"/>
              <w:bottom w:val="outset" w:sz="6" w:space="0" w:color="000000"/>
              <w:right w:val="outset" w:sz="6" w:space="0" w:color="000000"/>
            </w:tcBorders>
            <w:vAlign w:val="center"/>
          </w:tcPr>
          <w:p w14:paraId="00AF82AA" w14:textId="77777777" w:rsidR="00BA5E92" w:rsidRPr="000455C2" w:rsidRDefault="00CD38AA" w:rsidP="0065280A">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Number</w:t>
            </w:r>
          </w:p>
        </w:tc>
        <w:tc>
          <w:tcPr>
            <w:tcW w:w="0" w:type="auto"/>
            <w:gridSpan w:val="5"/>
            <w:tcBorders>
              <w:top w:val="outset" w:sz="6" w:space="0" w:color="000000"/>
              <w:left w:val="outset" w:sz="6" w:space="0" w:color="000000"/>
              <w:bottom w:val="outset" w:sz="6" w:space="0" w:color="000000"/>
              <w:right w:val="outset" w:sz="6" w:space="0" w:color="000000"/>
            </w:tcBorders>
            <w:vAlign w:val="center"/>
          </w:tcPr>
          <w:p w14:paraId="68346FA0" w14:textId="77777777" w:rsidR="00BA5E92" w:rsidRPr="000455C2" w:rsidRDefault="00CD38AA"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Public Procurement Portal</w:t>
            </w:r>
          </w:p>
        </w:tc>
        <w:tc>
          <w:tcPr>
            <w:tcW w:w="0" w:type="auto"/>
            <w:gridSpan w:val="5"/>
            <w:tcBorders>
              <w:top w:val="outset" w:sz="6" w:space="0" w:color="000000"/>
              <w:left w:val="outset" w:sz="6" w:space="0" w:color="000000"/>
              <w:bottom w:val="outset" w:sz="6" w:space="0" w:color="000000"/>
              <w:right w:val="outset" w:sz="6" w:space="0" w:color="000000"/>
            </w:tcBorders>
            <w:vAlign w:val="center"/>
          </w:tcPr>
          <w:p w14:paraId="3EAB2BFC" w14:textId="77777777" w:rsidR="00BA5E92" w:rsidRPr="000455C2" w:rsidRDefault="0057617C" w:rsidP="00B64E4B">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13</w:t>
            </w:r>
            <w:r w:rsidRPr="000455C2">
              <w:rPr>
                <w:rStyle w:val="FootnoteReference"/>
                <w:rFonts w:ascii="Times New Roman" w:eastAsiaTheme="minorEastAsia" w:hAnsi="Times New Roman" w:cs="Times New Roman"/>
                <w:sz w:val="24"/>
                <w:szCs w:val="24"/>
                <w:lang w:val="en-GB"/>
              </w:rPr>
              <w:footnoteReference w:id="11"/>
            </w:r>
          </w:p>
        </w:tc>
        <w:tc>
          <w:tcPr>
            <w:tcW w:w="606" w:type="pct"/>
            <w:gridSpan w:val="6"/>
            <w:tcBorders>
              <w:top w:val="outset" w:sz="6" w:space="0" w:color="000000"/>
              <w:left w:val="outset" w:sz="6" w:space="0" w:color="000000"/>
              <w:bottom w:val="outset" w:sz="6" w:space="0" w:color="000000"/>
              <w:right w:val="outset" w:sz="6" w:space="0" w:color="000000"/>
            </w:tcBorders>
            <w:vAlign w:val="center"/>
          </w:tcPr>
          <w:p w14:paraId="47C34634" w14:textId="77777777" w:rsidR="00BA5E92" w:rsidRPr="000455C2" w:rsidRDefault="0057617C"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2022</w:t>
            </w:r>
          </w:p>
        </w:tc>
        <w:tc>
          <w:tcPr>
            <w:tcW w:w="1303" w:type="pct"/>
            <w:gridSpan w:val="12"/>
            <w:tcBorders>
              <w:top w:val="outset" w:sz="6" w:space="0" w:color="000000"/>
              <w:left w:val="outset" w:sz="6" w:space="0" w:color="000000"/>
              <w:bottom w:val="outset" w:sz="6" w:space="0" w:color="000000"/>
              <w:right w:val="outset" w:sz="6" w:space="0" w:color="000000"/>
            </w:tcBorders>
            <w:vAlign w:val="center"/>
          </w:tcPr>
          <w:p w14:paraId="296902B2" w14:textId="77777777" w:rsidR="00BA5E92" w:rsidRPr="000455C2" w:rsidRDefault="0057617C"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15</w:t>
            </w:r>
          </w:p>
        </w:tc>
        <w:tc>
          <w:tcPr>
            <w:tcW w:w="388" w:type="pct"/>
            <w:gridSpan w:val="5"/>
            <w:tcBorders>
              <w:top w:val="outset" w:sz="6" w:space="0" w:color="000000"/>
              <w:left w:val="outset" w:sz="6" w:space="0" w:color="000000"/>
              <w:bottom w:val="outset" w:sz="6" w:space="0" w:color="000000"/>
              <w:right w:val="outset" w:sz="6" w:space="0" w:color="000000"/>
            </w:tcBorders>
            <w:vAlign w:val="center"/>
          </w:tcPr>
          <w:p w14:paraId="3C993D48" w14:textId="77777777" w:rsidR="00BA5E92" w:rsidRPr="000455C2" w:rsidRDefault="0057617C"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16</w:t>
            </w:r>
          </w:p>
        </w:tc>
        <w:tc>
          <w:tcPr>
            <w:tcW w:w="688" w:type="pct"/>
            <w:gridSpan w:val="4"/>
            <w:tcBorders>
              <w:top w:val="outset" w:sz="6" w:space="0" w:color="000000"/>
              <w:left w:val="outset" w:sz="6" w:space="0" w:color="000000"/>
              <w:bottom w:val="outset" w:sz="6" w:space="0" w:color="000000"/>
              <w:right w:val="outset" w:sz="6" w:space="0" w:color="000000"/>
            </w:tcBorders>
            <w:vAlign w:val="center"/>
          </w:tcPr>
          <w:p w14:paraId="5DD0CC18" w14:textId="77777777" w:rsidR="00BA5E92" w:rsidRPr="000455C2" w:rsidRDefault="0057617C"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17</w:t>
            </w:r>
          </w:p>
        </w:tc>
      </w:tr>
      <w:tr w:rsidR="008942E8" w:rsidRPr="000455C2" w14:paraId="4D1D53FD" w14:textId="77777777" w:rsidTr="002E6F0E">
        <w:trPr>
          <w:jc w:val="center"/>
        </w:trPr>
        <w:tc>
          <w:tcPr>
            <w:tcW w:w="692" w:type="pct"/>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811CD66"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Activity name</w:t>
            </w:r>
          </w:p>
        </w:tc>
        <w:tc>
          <w:tcPr>
            <w:tcW w:w="0" w:type="auto"/>
            <w:gridSpan w:val="4"/>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E01B227"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Implementing entity (authority department)</w:t>
            </w:r>
          </w:p>
        </w:tc>
        <w:tc>
          <w:tcPr>
            <w:tcW w:w="0" w:type="auto"/>
            <w:gridSpan w:val="7"/>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21C2B73"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Deadline for completion of activities</w:t>
            </w:r>
          </w:p>
        </w:tc>
        <w:tc>
          <w:tcPr>
            <w:tcW w:w="0" w:type="auto"/>
            <w:gridSpan w:val="5"/>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3DBBDE34"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financing</w:t>
            </w:r>
          </w:p>
        </w:tc>
        <w:tc>
          <w:tcPr>
            <w:tcW w:w="2878" w:type="pct"/>
            <w:gridSpan w:val="26"/>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B483B71"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Total estimated financial resources by source in 000 RSD</w:t>
            </w:r>
          </w:p>
        </w:tc>
      </w:tr>
      <w:tr w:rsidR="008942E8" w:rsidRPr="000455C2" w14:paraId="75D7C8A8" w14:textId="77777777" w:rsidTr="002E6F0E">
        <w:trPr>
          <w:jc w:val="center"/>
        </w:trPr>
        <w:tc>
          <w:tcPr>
            <w:tcW w:w="692" w:type="pct"/>
            <w:vMerge/>
            <w:tcBorders>
              <w:top w:val="outset" w:sz="6" w:space="0" w:color="000000"/>
              <w:left w:val="outset" w:sz="6" w:space="0" w:color="000000"/>
              <w:bottom w:val="outset" w:sz="6" w:space="0" w:color="000000"/>
              <w:right w:val="outset" w:sz="6" w:space="0" w:color="000000"/>
            </w:tcBorders>
            <w:vAlign w:val="center"/>
            <w:hideMark/>
          </w:tcPr>
          <w:p w14:paraId="792BE726"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14:paraId="244F9FA2"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0" w:type="auto"/>
            <w:gridSpan w:val="7"/>
            <w:vMerge/>
            <w:tcBorders>
              <w:top w:val="outset" w:sz="6" w:space="0" w:color="000000"/>
              <w:left w:val="outset" w:sz="6" w:space="0" w:color="000000"/>
              <w:bottom w:val="outset" w:sz="6" w:space="0" w:color="000000"/>
              <w:right w:val="outset" w:sz="6" w:space="0" w:color="000000"/>
            </w:tcBorders>
            <w:vAlign w:val="center"/>
            <w:hideMark/>
          </w:tcPr>
          <w:p w14:paraId="1DABC306"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14:paraId="6165875B"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668" w:type="pct"/>
            <w:gridSpan w:val="7"/>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F06A785"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In 2023 </w:t>
            </w:r>
          </w:p>
        </w:tc>
        <w:tc>
          <w:tcPr>
            <w:tcW w:w="1378" w:type="pct"/>
            <w:gridSpan w:val="12"/>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D555DA8"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 2024</w:t>
            </w:r>
          </w:p>
        </w:tc>
        <w:tc>
          <w:tcPr>
            <w:tcW w:w="832" w:type="pct"/>
            <w:gridSpan w:val="7"/>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EF69C52" w14:textId="77777777" w:rsidR="00825DF5" w:rsidRPr="000455C2" w:rsidRDefault="00825DF5" w:rsidP="00825DF5">
            <w:pPr>
              <w:spacing w:after="0"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 2025</w:t>
            </w:r>
          </w:p>
        </w:tc>
      </w:tr>
      <w:tr w:rsidR="008942E8" w:rsidRPr="000455C2" w14:paraId="709AF864"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hideMark/>
          </w:tcPr>
          <w:p w14:paraId="7239D12F" w14:textId="77777777" w:rsidR="00825DF5" w:rsidRPr="000455C2" w:rsidRDefault="00825DF5" w:rsidP="00CD38AA">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1.3.1 Development of technical specification for the development of new functionalities on the Public Procurement Portal </w:t>
            </w:r>
          </w:p>
        </w:tc>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14:paraId="2F1AF787" w14:textId="77777777" w:rsidR="00825DF5" w:rsidRPr="000455C2" w:rsidRDefault="00825DF5"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3896CED5" w14:textId="77777777" w:rsidR="0057617C" w:rsidRPr="000455C2" w:rsidRDefault="0057617C" w:rsidP="0065280A">
            <w:pPr>
              <w:pStyle w:val="NoSpacing"/>
              <w:jc w:val="center"/>
              <w:rPr>
                <w:lang w:val="en-GB"/>
              </w:rPr>
            </w:pPr>
            <w:r w:rsidRPr="000455C2">
              <w:rPr>
                <w:rFonts w:ascii="Times New Roman" w:hAnsi="Times New Roman" w:cs="Times New Roman"/>
                <w:sz w:val="24"/>
                <w:szCs w:val="24"/>
                <w:lang w:val="en-GB"/>
              </w:rPr>
              <w:t>UNDP</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14:paraId="0C89A496" w14:textId="77777777" w:rsidR="00825DF5" w:rsidRPr="000455C2" w:rsidRDefault="0057617C"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14:paraId="177BD4DA"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p w14:paraId="04A1782E"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Budget of the Republic of Serbia </w:t>
            </w:r>
          </w:p>
          <w:p w14:paraId="418C2D0A"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p w14:paraId="39A8B88B"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p w14:paraId="18BC7328"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668" w:type="pct"/>
            <w:gridSpan w:val="7"/>
            <w:tcBorders>
              <w:top w:val="outset" w:sz="6" w:space="0" w:color="000000"/>
              <w:left w:val="outset" w:sz="6" w:space="0" w:color="000000"/>
              <w:bottom w:val="outset" w:sz="6" w:space="0" w:color="000000"/>
              <w:right w:val="outset" w:sz="6" w:space="0" w:color="000000"/>
            </w:tcBorders>
            <w:vAlign w:val="center"/>
            <w:hideMark/>
          </w:tcPr>
          <w:p w14:paraId="109A8406" w14:textId="77777777" w:rsidR="008527A9" w:rsidRPr="000455C2" w:rsidRDefault="00825DF5" w:rsidP="008527A9">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0612 - programme (regular allocations)</w:t>
            </w:r>
          </w:p>
          <w:p w14:paraId="12C7A064" w14:textId="77777777" w:rsidR="008527A9" w:rsidRPr="000455C2" w:rsidRDefault="008527A9" w:rsidP="008527A9">
            <w:pPr>
              <w:spacing w:before="100" w:beforeAutospacing="1" w:after="100" w:afterAutospacing="1" w:line="240" w:lineRule="auto"/>
              <w:rPr>
                <w:rFonts w:ascii="Times New Roman" w:eastAsiaTheme="minorEastAsia" w:hAnsi="Times New Roman" w:cs="Times New Roman"/>
                <w:sz w:val="24"/>
                <w:szCs w:val="24"/>
                <w:lang w:val="en-GB"/>
              </w:rPr>
            </w:pPr>
          </w:p>
          <w:p w14:paraId="0F60D760" w14:textId="77777777" w:rsidR="00825DF5" w:rsidRPr="000455C2" w:rsidRDefault="0057617C" w:rsidP="008527A9">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 RSD 240</w:t>
            </w:r>
          </w:p>
          <w:p w14:paraId="11333673"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p w14:paraId="74BC9292"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tc>
        <w:tc>
          <w:tcPr>
            <w:tcW w:w="1378" w:type="pct"/>
            <w:gridSpan w:val="12"/>
            <w:tcBorders>
              <w:top w:val="outset" w:sz="6" w:space="0" w:color="000000"/>
              <w:left w:val="outset" w:sz="6" w:space="0" w:color="000000"/>
              <w:bottom w:val="outset" w:sz="6" w:space="0" w:color="000000"/>
              <w:right w:val="outset" w:sz="6" w:space="0" w:color="000000"/>
            </w:tcBorders>
            <w:vAlign w:val="center"/>
            <w:hideMark/>
          </w:tcPr>
          <w:p w14:paraId="014FDF1B" w14:textId="77777777" w:rsidR="00825DF5" w:rsidRPr="000455C2" w:rsidRDefault="00825DF5" w:rsidP="008527A9">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w:t>
            </w:r>
          </w:p>
        </w:tc>
        <w:tc>
          <w:tcPr>
            <w:tcW w:w="832" w:type="pct"/>
            <w:gridSpan w:val="7"/>
            <w:tcBorders>
              <w:top w:val="outset" w:sz="6" w:space="0" w:color="000000"/>
              <w:left w:val="outset" w:sz="6" w:space="0" w:color="000000"/>
              <w:bottom w:val="outset" w:sz="6" w:space="0" w:color="000000"/>
              <w:right w:val="outset" w:sz="6" w:space="0" w:color="000000"/>
            </w:tcBorders>
            <w:vAlign w:val="center"/>
            <w:hideMark/>
          </w:tcPr>
          <w:p w14:paraId="702ED038"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w:t>
            </w:r>
          </w:p>
          <w:p w14:paraId="4EF6E423"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w:t>
            </w:r>
          </w:p>
        </w:tc>
      </w:tr>
      <w:tr w:rsidR="008942E8" w:rsidRPr="000455C2" w14:paraId="6747FDF1"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043800D4" w14:textId="77777777" w:rsidR="00825DF5" w:rsidRPr="000455C2" w:rsidRDefault="00825DF5" w:rsidP="00CD38AA">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1.3.2. The development of new functionalities of the Public Procurement Portal</w:t>
            </w:r>
          </w:p>
        </w:tc>
        <w:tc>
          <w:tcPr>
            <w:tcW w:w="0" w:type="auto"/>
            <w:gridSpan w:val="4"/>
            <w:tcBorders>
              <w:top w:val="outset" w:sz="6" w:space="0" w:color="000000"/>
              <w:left w:val="outset" w:sz="6" w:space="0" w:color="000000"/>
              <w:bottom w:val="outset" w:sz="6" w:space="0" w:color="000000"/>
              <w:right w:val="outset" w:sz="6" w:space="0" w:color="000000"/>
            </w:tcBorders>
            <w:vAlign w:val="center"/>
          </w:tcPr>
          <w:p w14:paraId="73847917" w14:textId="77777777" w:rsidR="00825DF5" w:rsidRPr="000455C2" w:rsidRDefault="00825DF5"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3C264A69" w14:textId="77777777" w:rsidR="00A7553A" w:rsidRPr="000455C2" w:rsidRDefault="0057617C" w:rsidP="0065280A">
            <w:pPr>
              <w:pStyle w:val="NoSpacing"/>
              <w:jc w:val="center"/>
              <w:rPr>
                <w:lang w:val="en-GB"/>
              </w:rPr>
            </w:pPr>
            <w:r w:rsidRPr="000455C2">
              <w:rPr>
                <w:rFonts w:ascii="Times New Roman" w:hAnsi="Times New Roman" w:cs="Times New Roman"/>
                <w:sz w:val="24"/>
                <w:szCs w:val="24"/>
                <w:lang w:val="en-GB"/>
              </w:rPr>
              <w:t>UNDP</w:t>
            </w:r>
          </w:p>
        </w:tc>
        <w:tc>
          <w:tcPr>
            <w:tcW w:w="0" w:type="auto"/>
            <w:gridSpan w:val="7"/>
            <w:tcBorders>
              <w:top w:val="outset" w:sz="6" w:space="0" w:color="000000"/>
              <w:left w:val="outset" w:sz="6" w:space="0" w:color="000000"/>
              <w:bottom w:val="outset" w:sz="6" w:space="0" w:color="000000"/>
              <w:right w:val="outset" w:sz="6" w:space="0" w:color="000000"/>
            </w:tcBorders>
            <w:vAlign w:val="center"/>
          </w:tcPr>
          <w:p w14:paraId="24017D15" w14:textId="77777777" w:rsidR="00825DF5" w:rsidRPr="000455C2" w:rsidRDefault="00A7553A"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0" w:type="auto"/>
            <w:gridSpan w:val="5"/>
            <w:tcBorders>
              <w:top w:val="outset" w:sz="6" w:space="0" w:color="000000"/>
              <w:left w:val="outset" w:sz="6" w:space="0" w:color="000000"/>
              <w:bottom w:val="outset" w:sz="6" w:space="0" w:color="000000"/>
              <w:right w:val="outset" w:sz="6" w:space="0" w:color="000000"/>
            </w:tcBorders>
            <w:vAlign w:val="center"/>
          </w:tcPr>
          <w:p w14:paraId="6828476C"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p w14:paraId="6C48EE4C"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Budget of the Republic of Serbia </w:t>
            </w:r>
          </w:p>
          <w:p w14:paraId="44EAC14F" w14:textId="77777777" w:rsidR="00825DF5" w:rsidRPr="000455C2" w:rsidRDefault="008527A9"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International assistance</w:t>
            </w:r>
          </w:p>
        </w:tc>
        <w:tc>
          <w:tcPr>
            <w:tcW w:w="668" w:type="pct"/>
            <w:gridSpan w:val="7"/>
            <w:tcBorders>
              <w:top w:val="outset" w:sz="6" w:space="0" w:color="000000"/>
              <w:left w:val="outset" w:sz="6" w:space="0" w:color="000000"/>
              <w:bottom w:val="outset" w:sz="6" w:space="0" w:color="000000"/>
              <w:right w:val="outset" w:sz="6" w:space="0" w:color="000000"/>
            </w:tcBorders>
            <w:vAlign w:val="center"/>
          </w:tcPr>
          <w:p w14:paraId="7D06DC85" w14:textId="77777777" w:rsidR="00825DF5" w:rsidRPr="000455C2" w:rsidRDefault="00A7553A"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0612 - programme (regular allocations)</w:t>
            </w:r>
          </w:p>
          <w:p w14:paraId="0B46DEF1" w14:textId="77777777" w:rsidR="008527A9" w:rsidRPr="000455C2" w:rsidRDefault="008527A9" w:rsidP="0027001C">
            <w:pPr>
              <w:spacing w:before="100" w:beforeAutospacing="1" w:after="100" w:afterAutospacing="1" w:line="240" w:lineRule="auto"/>
              <w:rPr>
                <w:rFonts w:ascii="Times New Roman" w:eastAsiaTheme="minorEastAsia" w:hAnsi="Times New Roman" w:cs="Times New Roman"/>
                <w:sz w:val="24"/>
                <w:szCs w:val="24"/>
                <w:lang w:val="en-GB"/>
              </w:rPr>
            </w:pPr>
          </w:p>
          <w:p w14:paraId="38E38A82" w14:textId="77777777" w:rsidR="00825DF5" w:rsidRPr="000455C2" w:rsidRDefault="008527A9" w:rsidP="0019534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 xml:space="preserve"> RSD 1,920 </w:t>
            </w:r>
          </w:p>
        </w:tc>
        <w:tc>
          <w:tcPr>
            <w:tcW w:w="1378" w:type="pct"/>
            <w:gridSpan w:val="12"/>
            <w:tcBorders>
              <w:top w:val="outset" w:sz="6" w:space="0" w:color="000000"/>
              <w:left w:val="outset" w:sz="6" w:space="0" w:color="000000"/>
              <w:bottom w:val="outset" w:sz="6" w:space="0" w:color="000000"/>
              <w:right w:val="outset" w:sz="6" w:space="0" w:color="000000"/>
            </w:tcBorders>
            <w:vAlign w:val="center"/>
          </w:tcPr>
          <w:p w14:paraId="0C457798" w14:textId="77777777" w:rsidR="00C23239" w:rsidRPr="000455C2" w:rsidRDefault="00C23239" w:rsidP="00C23239">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0612 - programme (regular allocations)</w:t>
            </w:r>
          </w:p>
          <w:p w14:paraId="6009B7F1" w14:textId="77777777" w:rsidR="00C23239" w:rsidRPr="000455C2" w:rsidRDefault="00C23239" w:rsidP="00C23239">
            <w:pPr>
              <w:spacing w:before="100" w:beforeAutospacing="1" w:after="100" w:afterAutospacing="1" w:line="240" w:lineRule="auto"/>
              <w:rPr>
                <w:rFonts w:ascii="Times New Roman" w:eastAsiaTheme="minorEastAsia" w:hAnsi="Times New Roman" w:cs="Times New Roman"/>
                <w:sz w:val="24"/>
                <w:szCs w:val="24"/>
                <w:lang w:val="en-GB"/>
              </w:rPr>
            </w:pPr>
          </w:p>
          <w:p w14:paraId="6FE27B74" w14:textId="77777777" w:rsidR="00C23239" w:rsidRPr="000455C2" w:rsidRDefault="00C23239" w:rsidP="00C23239">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RSD 4,320 </w:t>
            </w:r>
          </w:p>
          <w:p w14:paraId="5EA7085A" w14:textId="77777777" w:rsidR="00825DF5" w:rsidRPr="000455C2" w:rsidRDefault="00825DF5" w:rsidP="00195344">
            <w:pPr>
              <w:spacing w:before="100" w:beforeAutospacing="1" w:after="100" w:afterAutospacing="1" w:line="240" w:lineRule="auto"/>
              <w:rPr>
                <w:rFonts w:ascii="Times New Roman" w:eastAsiaTheme="minorEastAsia" w:hAnsi="Times New Roman" w:cs="Times New Roman"/>
                <w:sz w:val="24"/>
                <w:szCs w:val="24"/>
                <w:lang w:val="en-GB"/>
              </w:rPr>
            </w:pPr>
          </w:p>
          <w:p w14:paraId="48F83E3C"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tc>
        <w:tc>
          <w:tcPr>
            <w:tcW w:w="832" w:type="pct"/>
            <w:gridSpan w:val="7"/>
            <w:tcBorders>
              <w:top w:val="outset" w:sz="6" w:space="0" w:color="000000"/>
              <w:left w:val="outset" w:sz="6" w:space="0" w:color="000000"/>
              <w:bottom w:val="outset" w:sz="6" w:space="0" w:color="000000"/>
              <w:right w:val="outset" w:sz="6" w:space="0" w:color="000000"/>
            </w:tcBorders>
            <w:vAlign w:val="center"/>
          </w:tcPr>
          <w:p w14:paraId="76785FF5" w14:textId="77777777" w:rsidR="00C23239" w:rsidRPr="000455C2" w:rsidRDefault="00C23239" w:rsidP="00C23239">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0612 - programme (regular allocations)</w:t>
            </w:r>
          </w:p>
          <w:p w14:paraId="030623E2" w14:textId="77777777" w:rsidR="00C23239" w:rsidRPr="000455C2" w:rsidRDefault="00C23239" w:rsidP="00C23239">
            <w:pPr>
              <w:spacing w:before="100" w:beforeAutospacing="1" w:after="100" w:afterAutospacing="1" w:line="240" w:lineRule="auto"/>
              <w:rPr>
                <w:rFonts w:ascii="Times New Roman" w:eastAsiaTheme="minorEastAsia" w:hAnsi="Times New Roman" w:cs="Times New Roman"/>
                <w:sz w:val="24"/>
                <w:szCs w:val="24"/>
                <w:lang w:val="en-GB"/>
              </w:rPr>
            </w:pPr>
          </w:p>
          <w:p w14:paraId="1D9B3B8B" w14:textId="77777777" w:rsidR="00825DF5" w:rsidRPr="000455C2" w:rsidRDefault="00C23239"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 RSD 4,320 </w:t>
            </w:r>
          </w:p>
        </w:tc>
      </w:tr>
      <w:tr w:rsidR="008942E8" w:rsidRPr="000455C2" w14:paraId="18EC2263"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4FE5EB1B" w14:textId="77777777" w:rsidR="00825DF5" w:rsidRPr="000455C2" w:rsidRDefault="00825DF5" w:rsidP="00CD38AA">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1.3.3 Training and promotion of the Public Procurement Portal, mobile applications and of new functionalities of the Public Procurement Portal in LSGUs</w:t>
            </w:r>
          </w:p>
        </w:tc>
        <w:tc>
          <w:tcPr>
            <w:tcW w:w="0" w:type="auto"/>
            <w:gridSpan w:val="4"/>
            <w:tcBorders>
              <w:top w:val="outset" w:sz="6" w:space="0" w:color="000000"/>
              <w:left w:val="outset" w:sz="6" w:space="0" w:color="000000"/>
              <w:bottom w:val="outset" w:sz="6" w:space="0" w:color="000000"/>
              <w:right w:val="outset" w:sz="6" w:space="0" w:color="000000"/>
            </w:tcBorders>
            <w:vAlign w:val="center"/>
          </w:tcPr>
          <w:p w14:paraId="42793B82" w14:textId="77777777" w:rsidR="0057617C" w:rsidRPr="000455C2" w:rsidRDefault="0057617C"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3FECB5C1" w14:textId="77777777" w:rsidR="0057617C" w:rsidRPr="000455C2" w:rsidRDefault="0057617C"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NALED</w:t>
            </w:r>
          </w:p>
          <w:p w14:paraId="77058A8C" w14:textId="77777777" w:rsidR="0057617C" w:rsidRPr="000455C2" w:rsidRDefault="0057617C"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UNDP</w:t>
            </w:r>
          </w:p>
          <w:p w14:paraId="2AA10A1B" w14:textId="77777777" w:rsidR="00A7553A" w:rsidRPr="000455C2" w:rsidRDefault="0057617C"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CCIS</w:t>
            </w:r>
          </w:p>
        </w:tc>
        <w:tc>
          <w:tcPr>
            <w:tcW w:w="0" w:type="auto"/>
            <w:gridSpan w:val="7"/>
            <w:tcBorders>
              <w:top w:val="outset" w:sz="6" w:space="0" w:color="000000"/>
              <w:left w:val="outset" w:sz="6" w:space="0" w:color="000000"/>
              <w:bottom w:val="outset" w:sz="6" w:space="0" w:color="000000"/>
              <w:right w:val="outset" w:sz="6" w:space="0" w:color="000000"/>
            </w:tcBorders>
            <w:vAlign w:val="center"/>
          </w:tcPr>
          <w:p w14:paraId="7F0D815A" w14:textId="77777777" w:rsidR="00825DF5" w:rsidRPr="000455C2" w:rsidRDefault="0057617C"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0" w:type="auto"/>
            <w:gridSpan w:val="5"/>
            <w:tcBorders>
              <w:top w:val="outset" w:sz="6" w:space="0" w:color="000000"/>
              <w:left w:val="outset" w:sz="6" w:space="0" w:color="000000"/>
              <w:bottom w:val="outset" w:sz="6" w:space="0" w:color="000000"/>
              <w:right w:val="outset" w:sz="6" w:space="0" w:color="000000"/>
            </w:tcBorders>
            <w:vAlign w:val="center"/>
          </w:tcPr>
          <w:p w14:paraId="442847D7"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Budget of the Republic of Serbia </w:t>
            </w:r>
          </w:p>
          <w:p w14:paraId="5858DD8B"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p w14:paraId="6438008D"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668" w:type="pct"/>
            <w:gridSpan w:val="7"/>
            <w:tcBorders>
              <w:top w:val="outset" w:sz="6" w:space="0" w:color="000000"/>
              <w:left w:val="outset" w:sz="6" w:space="0" w:color="000000"/>
              <w:bottom w:val="outset" w:sz="6" w:space="0" w:color="000000"/>
              <w:right w:val="outset" w:sz="6" w:space="0" w:color="000000"/>
            </w:tcBorders>
            <w:vAlign w:val="center"/>
          </w:tcPr>
          <w:p w14:paraId="537A0002" w14:textId="77777777" w:rsidR="00A7553A" w:rsidRPr="000455C2" w:rsidRDefault="00A7553A" w:rsidP="00A7553A">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0A5F1DF4" w14:textId="77777777" w:rsidR="008527A9" w:rsidRPr="000455C2" w:rsidRDefault="008527A9" w:rsidP="00A7553A">
            <w:pPr>
              <w:spacing w:before="100" w:beforeAutospacing="1" w:after="100" w:afterAutospacing="1" w:line="240" w:lineRule="auto"/>
              <w:rPr>
                <w:rFonts w:ascii="Times New Roman" w:eastAsiaTheme="minorEastAsia" w:hAnsi="Times New Roman" w:cs="Times New Roman"/>
                <w:sz w:val="24"/>
                <w:szCs w:val="24"/>
                <w:lang w:val="en-GB"/>
              </w:rPr>
            </w:pPr>
          </w:p>
          <w:p w14:paraId="7E0CC937" w14:textId="77777777" w:rsidR="00825DF5" w:rsidRPr="000455C2" w:rsidRDefault="008527A9" w:rsidP="00326F9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 RSD 480</w:t>
            </w:r>
          </w:p>
        </w:tc>
        <w:tc>
          <w:tcPr>
            <w:tcW w:w="1378" w:type="pct"/>
            <w:gridSpan w:val="12"/>
            <w:tcBorders>
              <w:top w:val="outset" w:sz="6" w:space="0" w:color="000000"/>
              <w:left w:val="outset" w:sz="6" w:space="0" w:color="000000"/>
              <w:bottom w:val="outset" w:sz="6" w:space="0" w:color="000000"/>
              <w:right w:val="outset" w:sz="6" w:space="0" w:color="000000"/>
            </w:tcBorders>
            <w:vAlign w:val="center"/>
          </w:tcPr>
          <w:p w14:paraId="4B90504B" w14:textId="77777777" w:rsidR="00825DF5" w:rsidRPr="000455C2" w:rsidRDefault="00825DF5" w:rsidP="00A7553A">
            <w:pPr>
              <w:spacing w:before="100" w:beforeAutospacing="1" w:after="100" w:afterAutospacing="1" w:line="240" w:lineRule="auto"/>
              <w:rPr>
                <w:rFonts w:ascii="Times New Roman" w:eastAsiaTheme="minorEastAsia" w:hAnsi="Times New Roman" w:cs="Times New Roman"/>
                <w:sz w:val="24"/>
                <w:szCs w:val="24"/>
                <w:lang w:val="en-GB"/>
              </w:rPr>
            </w:pPr>
          </w:p>
        </w:tc>
        <w:tc>
          <w:tcPr>
            <w:tcW w:w="832" w:type="pct"/>
            <w:gridSpan w:val="7"/>
            <w:tcBorders>
              <w:top w:val="outset" w:sz="6" w:space="0" w:color="000000"/>
              <w:left w:val="outset" w:sz="6" w:space="0" w:color="000000"/>
              <w:bottom w:val="outset" w:sz="6" w:space="0" w:color="000000"/>
              <w:right w:val="outset" w:sz="6" w:space="0" w:color="000000"/>
            </w:tcBorders>
            <w:vAlign w:val="center"/>
          </w:tcPr>
          <w:p w14:paraId="7A653D43"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tc>
      </w:tr>
      <w:tr w:rsidR="008942E8" w:rsidRPr="000455C2" w14:paraId="5014AACA" w14:textId="77777777" w:rsidTr="002E6F0E">
        <w:trPr>
          <w:jc w:val="center"/>
        </w:trPr>
        <w:tc>
          <w:tcPr>
            <w:tcW w:w="5000" w:type="pct"/>
            <w:gridSpan w:val="43"/>
            <w:tcBorders>
              <w:top w:val="outset" w:sz="6" w:space="0" w:color="000000"/>
              <w:left w:val="outset" w:sz="6" w:space="0" w:color="000000"/>
              <w:bottom w:val="outset" w:sz="6" w:space="0" w:color="000000"/>
              <w:right w:val="outset" w:sz="6" w:space="0" w:color="000000"/>
            </w:tcBorders>
            <w:shd w:val="clear" w:color="auto" w:fill="A8D08D" w:themeFill="accent6" w:themeFillTint="99"/>
            <w:vAlign w:val="center"/>
            <w:hideMark/>
          </w:tcPr>
          <w:p w14:paraId="35EFEAEF" w14:textId="77777777" w:rsidR="00BA5E92" w:rsidRPr="000455C2" w:rsidRDefault="008965F1" w:rsidP="008965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Measure 4: Strengthening administrative capacities and education</w:t>
            </w:r>
          </w:p>
        </w:tc>
      </w:tr>
      <w:tr w:rsidR="008942E8" w:rsidRPr="000455C2" w14:paraId="597F4915" w14:textId="77777777" w:rsidTr="002E6F0E">
        <w:trPr>
          <w:jc w:val="center"/>
        </w:trPr>
        <w:tc>
          <w:tcPr>
            <w:tcW w:w="5000" w:type="pct"/>
            <w:gridSpan w:val="4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43E8EAAA" w14:textId="132951FC" w:rsidR="00BA5E92" w:rsidRPr="000455C2" w:rsidRDefault="00BA5E92" w:rsidP="007510B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Planning document from which the measure was taken: Public Procurement Development Programme in the Republic of Serbia for the period from 2019 to 2023, </w:t>
            </w:r>
            <w:r w:rsidR="00803BDD" w:rsidRPr="000455C2">
              <w:rPr>
                <w:rFonts w:ascii="Times New Roman" w:eastAsiaTheme="minorEastAsia" w:hAnsi="Times New Roman" w:cs="Times New Roman"/>
                <w:sz w:val="24"/>
                <w:szCs w:val="24"/>
                <w:lang w:val="en-GB"/>
              </w:rPr>
              <w:t>established</w:t>
            </w:r>
            <w:r w:rsidRPr="000455C2">
              <w:rPr>
                <w:rFonts w:ascii="Times New Roman" w:eastAsiaTheme="minorEastAsia" w:hAnsi="Times New Roman" w:cs="Times New Roman"/>
                <w:sz w:val="24"/>
                <w:szCs w:val="24"/>
                <w:lang w:val="en-GB"/>
              </w:rPr>
              <w:t xml:space="preserve"> by the Medium-Term Plan, AP Reform Programme of Public Finances Management for the period 2021-2025</w:t>
            </w:r>
          </w:p>
        </w:tc>
      </w:tr>
      <w:tr w:rsidR="008942E8" w:rsidRPr="000455C2" w14:paraId="22DC1DBB" w14:textId="77777777" w:rsidTr="002E6F0E">
        <w:trPr>
          <w:trHeight w:val="819"/>
          <w:jc w:val="center"/>
        </w:trPr>
        <w:tc>
          <w:tcPr>
            <w:tcW w:w="1058" w:type="pct"/>
            <w:gridSpan w:val="4"/>
            <w:tcBorders>
              <w:top w:val="outset" w:sz="6" w:space="0" w:color="000000"/>
              <w:left w:val="outset" w:sz="6" w:space="0" w:color="000000"/>
              <w:right w:val="outset" w:sz="6" w:space="0" w:color="000000"/>
            </w:tcBorders>
            <w:shd w:val="clear" w:color="auto" w:fill="FFF2CC" w:themeFill="accent4" w:themeFillTint="33"/>
            <w:vAlign w:val="center"/>
            <w:hideMark/>
          </w:tcPr>
          <w:p w14:paraId="032395DB" w14:textId="0A825ED0" w:rsidR="00BA5E92" w:rsidRPr="000455C2" w:rsidRDefault="00BA5E92" w:rsidP="00AB408D">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Implementation period:</w:t>
            </w:r>
            <w:r w:rsidR="00803BDD" w:rsidRPr="000455C2">
              <w:rPr>
                <w:rFonts w:ascii="Times New Roman" w:eastAsiaTheme="minorEastAsia" w:hAnsi="Times New Roman" w:cs="Times New Roman"/>
                <w:sz w:val="24"/>
                <w:szCs w:val="24"/>
                <w:lang w:val="en-GB"/>
              </w:rPr>
              <w:t xml:space="preserve"> </w:t>
            </w:r>
            <w:r w:rsidRPr="000455C2">
              <w:rPr>
                <w:rFonts w:ascii="Times New Roman" w:eastAsiaTheme="minorEastAsia" w:hAnsi="Times New Roman" w:cs="Times New Roman"/>
                <w:sz w:val="24"/>
                <w:szCs w:val="24"/>
                <w:lang w:val="en-GB"/>
              </w:rPr>
              <w:t>2023</w:t>
            </w:r>
          </w:p>
        </w:tc>
        <w:tc>
          <w:tcPr>
            <w:tcW w:w="3942" w:type="pct"/>
            <w:gridSpan w:val="39"/>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738A344" w14:textId="77777777" w:rsidR="00BA5E92" w:rsidRPr="000455C2" w:rsidRDefault="00BA5E92" w:rsidP="00AB408D">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Type of measure: Informative and educational measure</w:t>
            </w:r>
          </w:p>
        </w:tc>
      </w:tr>
      <w:tr w:rsidR="008942E8" w:rsidRPr="000455C2" w14:paraId="38C31F5B"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16D57FA" w14:textId="77777777" w:rsidR="00BA5E92" w:rsidRPr="000455C2" w:rsidRDefault="00BA5E92"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Indicator(s) at the level of the measure (output indicator)</w:t>
            </w:r>
          </w:p>
        </w:tc>
        <w:tc>
          <w:tcPr>
            <w:tcW w:w="0" w:type="auto"/>
            <w:gridSpan w:val="6"/>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AD5069A"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Unit of measurement</w:t>
            </w: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96AE5B0"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check</w:t>
            </w:r>
          </w:p>
        </w:tc>
        <w:tc>
          <w:tcPr>
            <w:tcW w:w="0" w:type="auto"/>
            <w:gridSpan w:val="6"/>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4FA5D12"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value</w:t>
            </w:r>
          </w:p>
        </w:tc>
        <w:tc>
          <w:tcPr>
            <w:tcW w:w="878" w:type="pct"/>
            <w:gridSpan w:val="7"/>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3D11DA2"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year</w:t>
            </w:r>
          </w:p>
        </w:tc>
        <w:tc>
          <w:tcPr>
            <w:tcW w:w="847" w:type="pct"/>
            <w:gridSpan w:val="8"/>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586A9C21"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2023</w:t>
            </w:r>
          </w:p>
        </w:tc>
        <w:tc>
          <w:tcPr>
            <w:tcW w:w="425" w:type="pct"/>
            <w:gridSpan w:val="5"/>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CF47462"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2024</w:t>
            </w:r>
          </w:p>
        </w:tc>
        <w:tc>
          <w:tcPr>
            <w:tcW w:w="443"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92197A4" w14:textId="77777777" w:rsidR="00BA5E92" w:rsidRPr="000455C2" w:rsidRDefault="00BA5E92"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2025</w:t>
            </w:r>
          </w:p>
        </w:tc>
      </w:tr>
      <w:tr w:rsidR="008942E8" w:rsidRPr="000455C2" w14:paraId="55CF8479"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3096C96A" w14:textId="77777777" w:rsidR="00BA5E92" w:rsidRPr="000455C2" w:rsidRDefault="00BA5E92" w:rsidP="00F34F56">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Number of organised trainings </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23B9BBCE" w14:textId="77777777" w:rsidR="00BA5E92" w:rsidRPr="000455C2" w:rsidRDefault="00BA5E92"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 Number </w:t>
            </w:r>
          </w:p>
        </w:tc>
        <w:tc>
          <w:tcPr>
            <w:tcW w:w="0" w:type="auto"/>
            <w:gridSpan w:val="7"/>
            <w:tcBorders>
              <w:top w:val="outset" w:sz="6" w:space="0" w:color="000000"/>
              <w:left w:val="outset" w:sz="6" w:space="0" w:color="000000"/>
              <w:bottom w:val="outset" w:sz="6" w:space="0" w:color="000000"/>
              <w:right w:val="outset" w:sz="6" w:space="0" w:color="000000"/>
            </w:tcBorders>
            <w:vAlign w:val="center"/>
          </w:tcPr>
          <w:p w14:paraId="27668E93" w14:textId="77777777" w:rsidR="00BA5E92" w:rsidRPr="000455C2" w:rsidRDefault="00CD5DBA"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Website of the PPO</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247874D8" w14:textId="77777777" w:rsidR="00BA5E92" w:rsidRPr="000455C2" w:rsidRDefault="00F34F56" w:rsidP="00CD5DBA">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8</w:t>
            </w:r>
            <w:r w:rsidRPr="000455C2">
              <w:rPr>
                <w:rStyle w:val="FootnoteReference"/>
                <w:rFonts w:ascii="Times New Roman" w:eastAsiaTheme="minorEastAsia" w:hAnsi="Times New Roman" w:cs="Times New Roman"/>
                <w:sz w:val="24"/>
                <w:szCs w:val="24"/>
                <w:lang w:val="en-GB"/>
              </w:rPr>
              <w:footnoteReference w:id="12"/>
            </w:r>
          </w:p>
        </w:tc>
        <w:tc>
          <w:tcPr>
            <w:tcW w:w="878" w:type="pct"/>
            <w:gridSpan w:val="7"/>
            <w:tcBorders>
              <w:top w:val="outset" w:sz="6" w:space="0" w:color="000000"/>
              <w:left w:val="outset" w:sz="6" w:space="0" w:color="000000"/>
              <w:bottom w:val="outset" w:sz="6" w:space="0" w:color="000000"/>
              <w:right w:val="outset" w:sz="6" w:space="0" w:color="000000"/>
            </w:tcBorders>
            <w:vAlign w:val="center"/>
          </w:tcPr>
          <w:p w14:paraId="3C275B56" w14:textId="77777777" w:rsidR="00BA5E92" w:rsidRPr="000455C2" w:rsidRDefault="00BA5E92"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2022</w:t>
            </w:r>
          </w:p>
        </w:tc>
        <w:tc>
          <w:tcPr>
            <w:tcW w:w="847" w:type="pct"/>
            <w:gridSpan w:val="8"/>
            <w:tcBorders>
              <w:top w:val="outset" w:sz="6" w:space="0" w:color="000000"/>
              <w:left w:val="outset" w:sz="6" w:space="0" w:color="000000"/>
              <w:bottom w:val="outset" w:sz="6" w:space="0" w:color="000000"/>
              <w:right w:val="outset" w:sz="6" w:space="0" w:color="000000"/>
            </w:tcBorders>
            <w:vAlign w:val="center"/>
          </w:tcPr>
          <w:p w14:paraId="4CE7B60D" w14:textId="77777777" w:rsidR="00BA5E92" w:rsidRPr="000455C2" w:rsidRDefault="00F34F56"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9</w:t>
            </w:r>
          </w:p>
        </w:tc>
        <w:tc>
          <w:tcPr>
            <w:tcW w:w="425" w:type="pct"/>
            <w:gridSpan w:val="5"/>
            <w:tcBorders>
              <w:top w:val="outset" w:sz="6" w:space="0" w:color="000000"/>
              <w:left w:val="outset" w:sz="6" w:space="0" w:color="000000"/>
              <w:bottom w:val="outset" w:sz="6" w:space="0" w:color="000000"/>
              <w:right w:val="outset" w:sz="6" w:space="0" w:color="000000"/>
            </w:tcBorders>
            <w:vAlign w:val="center"/>
          </w:tcPr>
          <w:p w14:paraId="703FF952" w14:textId="77777777" w:rsidR="00BA5E92" w:rsidRPr="000455C2" w:rsidRDefault="00F34F56"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9</w:t>
            </w:r>
          </w:p>
        </w:tc>
        <w:tc>
          <w:tcPr>
            <w:tcW w:w="443" w:type="pct"/>
            <w:gridSpan w:val="3"/>
            <w:tcBorders>
              <w:top w:val="outset" w:sz="6" w:space="0" w:color="000000"/>
              <w:left w:val="outset" w:sz="6" w:space="0" w:color="000000"/>
              <w:bottom w:val="outset" w:sz="6" w:space="0" w:color="000000"/>
              <w:right w:val="outset" w:sz="6" w:space="0" w:color="000000"/>
            </w:tcBorders>
            <w:vAlign w:val="center"/>
            <w:hideMark/>
          </w:tcPr>
          <w:p w14:paraId="614CAE81" w14:textId="77777777" w:rsidR="00BA5E92" w:rsidRPr="000455C2" w:rsidRDefault="00BA5E92" w:rsidP="00365946">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9</w:t>
            </w:r>
          </w:p>
        </w:tc>
      </w:tr>
      <w:tr w:rsidR="008942E8" w:rsidRPr="000455C2" w14:paraId="2ACB3F43" w14:textId="77777777" w:rsidTr="002E6F0E">
        <w:trPr>
          <w:jc w:val="center"/>
        </w:trPr>
        <w:tc>
          <w:tcPr>
            <w:tcW w:w="692" w:type="pct"/>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519E83B"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Activity name</w:t>
            </w:r>
          </w:p>
        </w:tc>
        <w:tc>
          <w:tcPr>
            <w:tcW w:w="0" w:type="auto"/>
            <w:gridSpan w:val="6"/>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DEEE3D8"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Implementing entity (authority department)</w:t>
            </w:r>
          </w:p>
        </w:tc>
        <w:tc>
          <w:tcPr>
            <w:tcW w:w="0" w:type="auto"/>
            <w:gridSpan w:val="7"/>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0A7A916"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Deadline for completion of activities</w:t>
            </w:r>
          </w:p>
        </w:tc>
        <w:tc>
          <w:tcPr>
            <w:tcW w:w="0" w:type="auto"/>
            <w:gridSpan w:val="6"/>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B0EA61A"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financing</w:t>
            </w:r>
          </w:p>
        </w:tc>
        <w:tc>
          <w:tcPr>
            <w:tcW w:w="2594" w:type="pct"/>
            <w:gridSpan w:val="23"/>
            <w:tcBorders>
              <w:top w:val="outset" w:sz="6" w:space="0" w:color="000000"/>
              <w:left w:val="outset" w:sz="6" w:space="0" w:color="000000"/>
              <w:bottom w:val="single" w:sz="4" w:space="0" w:color="auto"/>
              <w:right w:val="outset" w:sz="6" w:space="0" w:color="000000"/>
            </w:tcBorders>
            <w:shd w:val="clear" w:color="auto" w:fill="FFF2CC" w:themeFill="accent4" w:themeFillTint="33"/>
            <w:vAlign w:val="center"/>
            <w:hideMark/>
          </w:tcPr>
          <w:p w14:paraId="2C07300D"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Total estimated financial resources by source in 000 RSD</w:t>
            </w:r>
          </w:p>
        </w:tc>
      </w:tr>
      <w:tr w:rsidR="008942E8" w:rsidRPr="000455C2" w14:paraId="3E15ABB6" w14:textId="77777777" w:rsidTr="002E6F0E">
        <w:trPr>
          <w:jc w:val="center"/>
        </w:trPr>
        <w:tc>
          <w:tcPr>
            <w:tcW w:w="692" w:type="pct"/>
            <w:vMerge/>
            <w:tcBorders>
              <w:top w:val="outset" w:sz="6" w:space="0" w:color="000000"/>
              <w:left w:val="outset" w:sz="6" w:space="0" w:color="000000"/>
              <w:bottom w:val="outset" w:sz="6" w:space="0" w:color="000000"/>
              <w:right w:val="outset" w:sz="6" w:space="0" w:color="000000"/>
            </w:tcBorders>
            <w:vAlign w:val="center"/>
            <w:hideMark/>
          </w:tcPr>
          <w:p w14:paraId="5246AD54"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14:paraId="7C744DFF"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0" w:type="auto"/>
            <w:gridSpan w:val="7"/>
            <w:vMerge/>
            <w:tcBorders>
              <w:top w:val="outset" w:sz="6" w:space="0" w:color="000000"/>
              <w:left w:val="outset" w:sz="6" w:space="0" w:color="000000"/>
              <w:bottom w:val="outset" w:sz="6" w:space="0" w:color="000000"/>
              <w:right w:val="outset" w:sz="6" w:space="0" w:color="000000"/>
            </w:tcBorders>
            <w:vAlign w:val="center"/>
            <w:hideMark/>
          </w:tcPr>
          <w:p w14:paraId="14E131B7"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0" w:type="auto"/>
            <w:gridSpan w:val="6"/>
            <w:vMerge/>
            <w:tcBorders>
              <w:top w:val="outset" w:sz="6" w:space="0" w:color="000000"/>
              <w:left w:val="outset" w:sz="6" w:space="0" w:color="000000"/>
              <w:bottom w:val="outset" w:sz="6" w:space="0" w:color="000000"/>
              <w:right w:val="single" w:sz="4" w:space="0" w:color="auto"/>
            </w:tcBorders>
            <w:vAlign w:val="center"/>
            <w:hideMark/>
          </w:tcPr>
          <w:p w14:paraId="1E3CF98C"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878" w:type="pct"/>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43E2EF3"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 2023</w:t>
            </w:r>
          </w:p>
        </w:tc>
        <w:tc>
          <w:tcPr>
            <w:tcW w:w="847" w:type="pct"/>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09BF7DF"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 2024</w:t>
            </w:r>
          </w:p>
        </w:tc>
        <w:tc>
          <w:tcPr>
            <w:tcW w:w="869" w:type="pct"/>
            <w:gridSpan w:val="8"/>
            <w:tcBorders>
              <w:top w:val="single" w:sz="4" w:space="0" w:color="auto"/>
              <w:left w:val="single" w:sz="4" w:space="0" w:color="auto"/>
              <w:bottom w:val="single" w:sz="4" w:space="0" w:color="auto"/>
              <w:right w:val="outset" w:sz="6" w:space="0" w:color="000000"/>
            </w:tcBorders>
            <w:shd w:val="clear" w:color="auto" w:fill="FFF2CC" w:themeFill="accent4" w:themeFillTint="33"/>
            <w:vAlign w:val="center"/>
            <w:hideMark/>
          </w:tcPr>
          <w:p w14:paraId="7A80E672" w14:textId="77777777" w:rsidR="00825DF5" w:rsidRPr="000455C2" w:rsidRDefault="00825DF5" w:rsidP="00825DF5">
            <w:pPr>
              <w:spacing w:after="0"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 2025</w:t>
            </w:r>
          </w:p>
        </w:tc>
      </w:tr>
      <w:tr w:rsidR="008942E8" w:rsidRPr="000455C2" w14:paraId="7ECE4F1C"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606933B7" w14:textId="3A7CCA43" w:rsidR="00825DF5" w:rsidRPr="000455C2" w:rsidRDefault="00825DF5" w:rsidP="00F9779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1.4.1</w:t>
            </w:r>
            <w:r w:rsidR="00803BDD" w:rsidRPr="000455C2">
              <w:rPr>
                <w:rFonts w:ascii="Times New Roman" w:eastAsiaTheme="minorEastAsia" w:hAnsi="Times New Roman" w:cs="Times New Roman"/>
                <w:sz w:val="24"/>
                <w:szCs w:val="24"/>
                <w:lang w:val="en-GB"/>
              </w:rPr>
              <w:t xml:space="preserve"> </w:t>
            </w:r>
            <w:r w:rsidRPr="000455C2">
              <w:rPr>
                <w:rFonts w:ascii="Times New Roman" w:eastAsiaTheme="minorEastAsia" w:hAnsi="Times New Roman" w:cs="Times New Roman"/>
                <w:sz w:val="24"/>
                <w:szCs w:val="24"/>
                <w:lang w:val="en-GB"/>
              </w:rPr>
              <w:t>Development of tender documentation model</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3EF1E213" w14:textId="77777777" w:rsidR="00825DF5" w:rsidRPr="000455C2" w:rsidRDefault="00825DF5"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607AD0A3" w14:textId="77777777" w:rsidR="00A7553A" w:rsidRPr="000455C2" w:rsidRDefault="00A7553A"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NALED</w:t>
            </w:r>
          </w:p>
          <w:p w14:paraId="62A2DFF8" w14:textId="77777777" w:rsidR="00F34F56" w:rsidRPr="000455C2" w:rsidRDefault="00F34F56"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UNDP</w:t>
            </w:r>
          </w:p>
        </w:tc>
        <w:tc>
          <w:tcPr>
            <w:tcW w:w="0" w:type="auto"/>
            <w:gridSpan w:val="7"/>
            <w:tcBorders>
              <w:top w:val="outset" w:sz="6" w:space="0" w:color="000000"/>
              <w:left w:val="outset" w:sz="6" w:space="0" w:color="000000"/>
              <w:bottom w:val="outset" w:sz="6" w:space="0" w:color="000000"/>
              <w:right w:val="outset" w:sz="6" w:space="0" w:color="000000"/>
            </w:tcBorders>
            <w:vAlign w:val="center"/>
          </w:tcPr>
          <w:p w14:paraId="1D77165F" w14:textId="77777777" w:rsidR="00825DF5" w:rsidRPr="000455C2" w:rsidRDefault="00F34F56"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7CA1F5DA"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Budget of the Republic of Serbia </w:t>
            </w:r>
          </w:p>
          <w:p w14:paraId="6C61A700"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p w14:paraId="7950A01C"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878" w:type="pct"/>
            <w:gridSpan w:val="7"/>
            <w:tcBorders>
              <w:top w:val="single" w:sz="4" w:space="0" w:color="auto"/>
              <w:left w:val="outset" w:sz="6" w:space="0" w:color="000000"/>
              <w:bottom w:val="outset" w:sz="6" w:space="0" w:color="000000"/>
              <w:right w:val="outset" w:sz="6" w:space="0" w:color="000000"/>
            </w:tcBorders>
            <w:vAlign w:val="center"/>
          </w:tcPr>
          <w:p w14:paraId="251B4EC8" w14:textId="77777777" w:rsidR="00825DF5" w:rsidRPr="000455C2" w:rsidRDefault="00A7553A"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23AA04D5" w14:textId="77777777" w:rsidR="00825DF5" w:rsidRPr="000455C2" w:rsidRDefault="00A7553A" w:rsidP="00326F9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 RSD 1,920 </w:t>
            </w:r>
          </w:p>
        </w:tc>
        <w:tc>
          <w:tcPr>
            <w:tcW w:w="847" w:type="pct"/>
            <w:gridSpan w:val="8"/>
            <w:tcBorders>
              <w:top w:val="single" w:sz="4" w:space="0" w:color="auto"/>
              <w:left w:val="outset" w:sz="6" w:space="0" w:color="000000"/>
              <w:bottom w:val="outset" w:sz="6" w:space="0" w:color="000000"/>
              <w:right w:val="outset" w:sz="6" w:space="0" w:color="000000"/>
            </w:tcBorders>
            <w:vAlign w:val="center"/>
            <w:hideMark/>
          </w:tcPr>
          <w:p w14:paraId="4C881F5E" w14:textId="77777777" w:rsidR="00825DF5" w:rsidRPr="000455C2" w:rsidRDefault="00825DF5" w:rsidP="0019534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w:t>
            </w:r>
          </w:p>
          <w:p w14:paraId="1D2837A3"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tc>
        <w:tc>
          <w:tcPr>
            <w:tcW w:w="869" w:type="pct"/>
            <w:gridSpan w:val="8"/>
            <w:tcBorders>
              <w:top w:val="single" w:sz="4" w:space="0" w:color="auto"/>
              <w:left w:val="outset" w:sz="6" w:space="0" w:color="000000"/>
              <w:bottom w:val="outset" w:sz="6" w:space="0" w:color="000000"/>
              <w:right w:val="outset" w:sz="6" w:space="0" w:color="000000"/>
            </w:tcBorders>
            <w:vAlign w:val="center"/>
            <w:hideMark/>
          </w:tcPr>
          <w:p w14:paraId="2AEB1D91"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w:t>
            </w:r>
          </w:p>
          <w:p w14:paraId="18DA03BE"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w:t>
            </w:r>
          </w:p>
        </w:tc>
      </w:tr>
      <w:tr w:rsidR="008942E8" w:rsidRPr="000455C2" w14:paraId="230CEBB2"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4BBDE320" w14:textId="1CE2F2AB"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1.4.2</w:t>
            </w:r>
            <w:r w:rsidR="00803BDD" w:rsidRPr="000455C2">
              <w:rPr>
                <w:rFonts w:ascii="Times New Roman" w:eastAsiaTheme="minorEastAsia" w:hAnsi="Times New Roman" w:cs="Times New Roman"/>
                <w:sz w:val="24"/>
                <w:szCs w:val="24"/>
                <w:lang w:val="en-GB"/>
              </w:rPr>
              <w:t xml:space="preserve"> </w:t>
            </w:r>
            <w:r w:rsidRPr="000455C2">
              <w:rPr>
                <w:rFonts w:ascii="Times New Roman" w:eastAsiaTheme="minorEastAsia" w:hAnsi="Times New Roman" w:cs="Times New Roman"/>
                <w:sz w:val="24"/>
                <w:szCs w:val="24"/>
                <w:lang w:val="en-GB"/>
              </w:rPr>
              <w:t>Promotion of the tender documentation model</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4EBF2980" w14:textId="77777777" w:rsidR="00825DF5" w:rsidRPr="000455C2" w:rsidRDefault="00825DF5"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16A7FC67" w14:textId="77777777" w:rsidR="00825DF5" w:rsidRPr="000455C2" w:rsidRDefault="00825DF5"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CCIS</w:t>
            </w:r>
          </w:p>
          <w:p w14:paraId="458ABA48" w14:textId="77777777" w:rsidR="00825DF5" w:rsidRPr="000455C2" w:rsidRDefault="00A7553A"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NALED</w:t>
            </w:r>
          </w:p>
          <w:p w14:paraId="76194534" w14:textId="77777777" w:rsidR="00F34F56" w:rsidRPr="000455C2" w:rsidRDefault="00F34F56"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UNDP</w:t>
            </w:r>
          </w:p>
        </w:tc>
        <w:tc>
          <w:tcPr>
            <w:tcW w:w="0" w:type="auto"/>
            <w:gridSpan w:val="7"/>
            <w:tcBorders>
              <w:top w:val="outset" w:sz="6" w:space="0" w:color="000000"/>
              <w:left w:val="outset" w:sz="6" w:space="0" w:color="000000"/>
              <w:bottom w:val="outset" w:sz="6" w:space="0" w:color="000000"/>
              <w:right w:val="outset" w:sz="6" w:space="0" w:color="000000"/>
            </w:tcBorders>
            <w:vAlign w:val="center"/>
          </w:tcPr>
          <w:p w14:paraId="4280CF0E" w14:textId="77777777" w:rsidR="00825DF5" w:rsidRPr="000455C2" w:rsidRDefault="00F34F56"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62942CF7" w14:textId="77777777" w:rsidR="00825DF5" w:rsidRPr="000455C2" w:rsidRDefault="00825DF5" w:rsidP="002370C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Budget of the Republic of Serbia </w:t>
            </w:r>
          </w:p>
          <w:p w14:paraId="698DFA9C" w14:textId="77777777" w:rsidR="00A7553A" w:rsidRPr="000455C2" w:rsidRDefault="00A7553A" w:rsidP="002370CC">
            <w:pPr>
              <w:spacing w:before="100" w:beforeAutospacing="1" w:after="100" w:afterAutospacing="1" w:line="240" w:lineRule="auto"/>
              <w:rPr>
                <w:rFonts w:ascii="Times New Roman" w:eastAsiaTheme="minorEastAsia" w:hAnsi="Times New Roman" w:cs="Times New Roman"/>
                <w:sz w:val="24"/>
                <w:szCs w:val="24"/>
                <w:lang w:val="en-GB"/>
              </w:rPr>
            </w:pPr>
          </w:p>
          <w:p w14:paraId="06D42EAF" w14:textId="77777777" w:rsidR="00A7553A" w:rsidRPr="000455C2" w:rsidRDefault="00A7553A" w:rsidP="002370C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878" w:type="pct"/>
            <w:gridSpan w:val="7"/>
            <w:tcBorders>
              <w:top w:val="outset" w:sz="6" w:space="0" w:color="000000"/>
              <w:left w:val="outset" w:sz="6" w:space="0" w:color="000000"/>
              <w:bottom w:val="outset" w:sz="6" w:space="0" w:color="000000"/>
              <w:right w:val="outset" w:sz="6" w:space="0" w:color="000000"/>
            </w:tcBorders>
            <w:vAlign w:val="center"/>
          </w:tcPr>
          <w:p w14:paraId="150F944B" w14:textId="77777777" w:rsidR="00A7553A" w:rsidRPr="000455C2" w:rsidRDefault="00A7553A" w:rsidP="00A7553A">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11B8B4E0" w14:textId="77777777" w:rsidR="00825DF5" w:rsidRPr="000455C2" w:rsidRDefault="00A7553A" w:rsidP="00326F9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RSD 120</w:t>
            </w:r>
          </w:p>
        </w:tc>
        <w:tc>
          <w:tcPr>
            <w:tcW w:w="847" w:type="pct"/>
            <w:gridSpan w:val="8"/>
            <w:tcBorders>
              <w:top w:val="outset" w:sz="6" w:space="0" w:color="000000"/>
              <w:left w:val="outset" w:sz="6" w:space="0" w:color="000000"/>
              <w:bottom w:val="outset" w:sz="6" w:space="0" w:color="000000"/>
              <w:right w:val="outset" w:sz="6" w:space="0" w:color="000000"/>
            </w:tcBorders>
            <w:vAlign w:val="center"/>
          </w:tcPr>
          <w:p w14:paraId="75FFAE9E" w14:textId="77777777" w:rsidR="00825DF5" w:rsidRPr="000455C2" w:rsidRDefault="00825DF5" w:rsidP="00A7553A">
            <w:pPr>
              <w:spacing w:before="100" w:beforeAutospacing="1" w:after="100" w:afterAutospacing="1" w:line="240" w:lineRule="auto"/>
              <w:rPr>
                <w:rFonts w:ascii="Times New Roman" w:eastAsiaTheme="minorEastAsia" w:hAnsi="Times New Roman" w:cs="Times New Roman"/>
                <w:sz w:val="24"/>
                <w:szCs w:val="24"/>
                <w:lang w:val="en-GB"/>
              </w:rPr>
            </w:pPr>
          </w:p>
        </w:tc>
        <w:tc>
          <w:tcPr>
            <w:tcW w:w="869" w:type="pct"/>
            <w:gridSpan w:val="8"/>
            <w:tcBorders>
              <w:top w:val="outset" w:sz="6" w:space="0" w:color="000000"/>
              <w:left w:val="outset" w:sz="6" w:space="0" w:color="000000"/>
              <w:bottom w:val="outset" w:sz="6" w:space="0" w:color="000000"/>
              <w:right w:val="outset" w:sz="6" w:space="0" w:color="000000"/>
            </w:tcBorders>
            <w:vAlign w:val="center"/>
          </w:tcPr>
          <w:p w14:paraId="6CDADAE8"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tc>
      </w:tr>
      <w:tr w:rsidR="00A7553A" w:rsidRPr="000455C2" w14:paraId="29C79976"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41BAD76B" w14:textId="77777777" w:rsidR="00A7553A" w:rsidRPr="000455C2" w:rsidRDefault="00A7553A"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1.4.2 Organisation of trainings for contracting authorities/entities and bidders</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37E6EFD9" w14:textId="77777777" w:rsidR="00A7553A" w:rsidRPr="000455C2" w:rsidRDefault="00A7553A"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318C38B7" w14:textId="77777777" w:rsidR="00A7553A" w:rsidRPr="000455C2" w:rsidRDefault="00F34F56"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CCIS</w:t>
            </w:r>
          </w:p>
          <w:p w14:paraId="6B6898FF" w14:textId="77777777" w:rsidR="00F34F56" w:rsidRPr="000455C2" w:rsidRDefault="00F34F56"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UNDP</w:t>
            </w:r>
          </w:p>
        </w:tc>
        <w:tc>
          <w:tcPr>
            <w:tcW w:w="0" w:type="auto"/>
            <w:gridSpan w:val="7"/>
            <w:tcBorders>
              <w:top w:val="outset" w:sz="6" w:space="0" w:color="000000"/>
              <w:left w:val="outset" w:sz="6" w:space="0" w:color="000000"/>
              <w:bottom w:val="outset" w:sz="6" w:space="0" w:color="000000"/>
              <w:right w:val="outset" w:sz="6" w:space="0" w:color="000000"/>
            </w:tcBorders>
            <w:vAlign w:val="center"/>
          </w:tcPr>
          <w:p w14:paraId="26C26AA5" w14:textId="77777777" w:rsidR="00A7553A" w:rsidRPr="000455C2" w:rsidRDefault="00F34F56"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0B820719" w14:textId="77777777" w:rsidR="00A7553A" w:rsidRPr="000455C2" w:rsidRDefault="00A7553A" w:rsidP="002370C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Budget of the Republic of Serbia</w:t>
            </w:r>
          </w:p>
          <w:p w14:paraId="165704AE" w14:textId="77777777" w:rsidR="00A7553A" w:rsidRPr="000455C2" w:rsidRDefault="00A7553A" w:rsidP="002370CC">
            <w:pPr>
              <w:spacing w:before="100" w:beforeAutospacing="1" w:after="100" w:afterAutospacing="1" w:line="240" w:lineRule="auto"/>
              <w:rPr>
                <w:rFonts w:ascii="Times New Roman" w:eastAsiaTheme="minorEastAsia" w:hAnsi="Times New Roman" w:cs="Times New Roman"/>
                <w:sz w:val="24"/>
                <w:szCs w:val="24"/>
                <w:lang w:val="en-GB"/>
              </w:rPr>
            </w:pPr>
          </w:p>
          <w:p w14:paraId="235B3C56" w14:textId="77777777" w:rsidR="00A7553A" w:rsidRPr="000455C2" w:rsidRDefault="00A7553A" w:rsidP="002370C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878" w:type="pct"/>
            <w:gridSpan w:val="7"/>
            <w:tcBorders>
              <w:top w:val="outset" w:sz="6" w:space="0" w:color="000000"/>
              <w:left w:val="outset" w:sz="6" w:space="0" w:color="000000"/>
              <w:bottom w:val="outset" w:sz="6" w:space="0" w:color="000000"/>
              <w:right w:val="outset" w:sz="6" w:space="0" w:color="000000"/>
            </w:tcBorders>
            <w:vAlign w:val="center"/>
          </w:tcPr>
          <w:p w14:paraId="7E2680C3"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2626AAA8" w14:textId="77777777" w:rsidR="002E6F0E" w:rsidRPr="000455C2" w:rsidRDefault="002E6F0E" w:rsidP="00767D73">
            <w:pPr>
              <w:spacing w:before="100" w:beforeAutospacing="1" w:after="100" w:afterAutospacing="1" w:line="240" w:lineRule="auto"/>
              <w:rPr>
                <w:rFonts w:ascii="Times New Roman" w:eastAsiaTheme="minorEastAsia" w:hAnsi="Times New Roman" w:cs="Times New Roman"/>
                <w:sz w:val="24"/>
                <w:szCs w:val="24"/>
                <w:lang w:val="en-GB"/>
              </w:rPr>
            </w:pPr>
          </w:p>
          <w:p w14:paraId="346DC593" w14:textId="77777777" w:rsidR="00A7553A" w:rsidRPr="000455C2" w:rsidRDefault="00F34F56" w:rsidP="00326F9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RSD 120</w:t>
            </w:r>
          </w:p>
        </w:tc>
        <w:tc>
          <w:tcPr>
            <w:tcW w:w="847" w:type="pct"/>
            <w:gridSpan w:val="8"/>
            <w:tcBorders>
              <w:top w:val="outset" w:sz="6" w:space="0" w:color="000000"/>
              <w:left w:val="outset" w:sz="6" w:space="0" w:color="000000"/>
              <w:bottom w:val="outset" w:sz="6" w:space="0" w:color="000000"/>
              <w:right w:val="outset" w:sz="6" w:space="0" w:color="000000"/>
            </w:tcBorders>
            <w:vAlign w:val="center"/>
          </w:tcPr>
          <w:p w14:paraId="72416A5F" w14:textId="77777777" w:rsidR="00C23239" w:rsidRPr="000455C2" w:rsidRDefault="00C23239" w:rsidP="00C23239">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529AB3C6" w14:textId="77777777" w:rsidR="00A7553A" w:rsidRPr="000455C2" w:rsidRDefault="00A7553A" w:rsidP="00A7553A">
            <w:pPr>
              <w:spacing w:before="100" w:beforeAutospacing="1" w:after="100" w:afterAutospacing="1" w:line="240" w:lineRule="auto"/>
              <w:rPr>
                <w:rFonts w:ascii="Times New Roman" w:eastAsiaTheme="minorEastAsia" w:hAnsi="Times New Roman" w:cs="Times New Roman"/>
                <w:sz w:val="24"/>
                <w:szCs w:val="24"/>
                <w:lang w:val="en-GB"/>
              </w:rPr>
            </w:pPr>
          </w:p>
        </w:tc>
        <w:tc>
          <w:tcPr>
            <w:tcW w:w="869" w:type="pct"/>
            <w:gridSpan w:val="8"/>
            <w:tcBorders>
              <w:top w:val="outset" w:sz="6" w:space="0" w:color="000000"/>
              <w:left w:val="outset" w:sz="6" w:space="0" w:color="000000"/>
              <w:bottom w:val="outset" w:sz="6" w:space="0" w:color="000000"/>
              <w:right w:val="outset" w:sz="6" w:space="0" w:color="000000"/>
            </w:tcBorders>
            <w:vAlign w:val="center"/>
          </w:tcPr>
          <w:p w14:paraId="13EF971D" w14:textId="77777777" w:rsidR="00C23239" w:rsidRPr="000455C2" w:rsidRDefault="00C23239" w:rsidP="00C23239">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6984E164" w14:textId="77777777" w:rsidR="00A7553A" w:rsidRPr="000455C2" w:rsidRDefault="00A7553A" w:rsidP="0027001C">
            <w:pPr>
              <w:spacing w:before="100" w:beforeAutospacing="1" w:after="100" w:afterAutospacing="1" w:line="240" w:lineRule="auto"/>
              <w:rPr>
                <w:rFonts w:ascii="Times New Roman" w:eastAsiaTheme="minorEastAsia" w:hAnsi="Times New Roman" w:cs="Times New Roman"/>
                <w:sz w:val="24"/>
                <w:szCs w:val="24"/>
                <w:lang w:val="en-GB"/>
              </w:rPr>
            </w:pPr>
          </w:p>
        </w:tc>
      </w:tr>
      <w:tr w:rsidR="00767D73" w:rsidRPr="000455C2" w14:paraId="6E4D4721"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69571F6D" w14:textId="76C31AE8" w:rsidR="00767D73" w:rsidRPr="000455C2" w:rsidRDefault="00803BDD"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1.4.4 Organising</w:t>
            </w:r>
            <w:r w:rsidR="00767D73" w:rsidRPr="000455C2">
              <w:rPr>
                <w:rFonts w:ascii="Times New Roman" w:eastAsiaTheme="minorEastAsia" w:hAnsi="Times New Roman" w:cs="Times New Roman"/>
                <w:sz w:val="24"/>
                <w:szCs w:val="24"/>
                <w:lang w:val="en-GB"/>
              </w:rPr>
              <w:t xml:space="preserve"> a seminar on the application of environmental aspects in public procurement procedures</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4E5D9773" w14:textId="77777777" w:rsidR="00767D73" w:rsidRPr="000455C2" w:rsidRDefault="00F34F56"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77880478" w14:textId="77777777" w:rsidR="00F34F56" w:rsidRPr="000455C2" w:rsidRDefault="00F34F56"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CCIS</w:t>
            </w:r>
          </w:p>
          <w:p w14:paraId="38206CCD" w14:textId="77777777" w:rsidR="00F34F56" w:rsidRPr="000455C2" w:rsidRDefault="00F34F56"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NALED</w:t>
            </w:r>
          </w:p>
          <w:p w14:paraId="4EFABC07" w14:textId="77777777" w:rsidR="00F34F56" w:rsidRPr="000455C2" w:rsidRDefault="00F34F56"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UNDP</w:t>
            </w:r>
          </w:p>
        </w:tc>
        <w:tc>
          <w:tcPr>
            <w:tcW w:w="0" w:type="auto"/>
            <w:gridSpan w:val="7"/>
            <w:tcBorders>
              <w:top w:val="outset" w:sz="6" w:space="0" w:color="000000"/>
              <w:left w:val="outset" w:sz="6" w:space="0" w:color="000000"/>
              <w:bottom w:val="outset" w:sz="6" w:space="0" w:color="000000"/>
              <w:right w:val="outset" w:sz="6" w:space="0" w:color="000000"/>
            </w:tcBorders>
            <w:vAlign w:val="center"/>
          </w:tcPr>
          <w:p w14:paraId="040C444B" w14:textId="77777777" w:rsidR="00767D73" w:rsidRPr="000455C2" w:rsidRDefault="00F34F56"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65A4AC5D"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Budget of the Republic of Serbia </w:t>
            </w:r>
          </w:p>
          <w:p w14:paraId="797551AF"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p>
          <w:p w14:paraId="24CBA7FA"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878" w:type="pct"/>
            <w:gridSpan w:val="7"/>
            <w:tcBorders>
              <w:top w:val="outset" w:sz="6" w:space="0" w:color="000000"/>
              <w:left w:val="outset" w:sz="6" w:space="0" w:color="000000"/>
              <w:bottom w:val="outset" w:sz="6" w:space="0" w:color="000000"/>
              <w:right w:val="outset" w:sz="6" w:space="0" w:color="000000"/>
            </w:tcBorders>
            <w:vAlign w:val="center"/>
          </w:tcPr>
          <w:p w14:paraId="33F7EFF9"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49BDE83E"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p>
          <w:p w14:paraId="158362A0" w14:textId="77777777" w:rsidR="00767D73" w:rsidRPr="000455C2" w:rsidRDefault="00767D73" w:rsidP="00326F9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 RSD 240</w:t>
            </w:r>
          </w:p>
        </w:tc>
        <w:tc>
          <w:tcPr>
            <w:tcW w:w="847" w:type="pct"/>
            <w:gridSpan w:val="8"/>
            <w:tcBorders>
              <w:top w:val="outset" w:sz="6" w:space="0" w:color="000000"/>
              <w:left w:val="outset" w:sz="6" w:space="0" w:color="000000"/>
              <w:bottom w:val="outset" w:sz="6" w:space="0" w:color="000000"/>
              <w:right w:val="outset" w:sz="6" w:space="0" w:color="000000"/>
            </w:tcBorders>
            <w:vAlign w:val="center"/>
          </w:tcPr>
          <w:p w14:paraId="6C6B4E44" w14:textId="77777777" w:rsidR="00767D73" w:rsidRPr="000455C2" w:rsidRDefault="00767D73" w:rsidP="00A7553A">
            <w:pPr>
              <w:spacing w:before="100" w:beforeAutospacing="1" w:after="100" w:afterAutospacing="1" w:line="240" w:lineRule="auto"/>
              <w:rPr>
                <w:rFonts w:ascii="Times New Roman" w:eastAsiaTheme="minorEastAsia" w:hAnsi="Times New Roman" w:cs="Times New Roman"/>
                <w:sz w:val="24"/>
                <w:szCs w:val="24"/>
                <w:lang w:val="en-GB"/>
              </w:rPr>
            </w:pPr>
          </w:p>
        </w:tc>
        <w:tc>
          <w:tcPr>
            <w:tcW w:w="869" w:type="pct"/>
            <w:gridSpan w:val="8"/>
            <w:tcBorders>
              <w:top w:val="outset" w:sz="6" w:space="0" w:color="000000"/>
              <w:left w:val="outset" w:sz="6" w:space="0" w:color="000000"/>
              <w:bottom w:val="outset" w:sz="6" w:space="0" w:color="000000"/>
              <w:right w:val="outset" w:sz="6" w:space="0" w:color="000000"/>
            </w:tcBorders>
            <w:vAlign w:val="center"/>
          </w:tcPr>
          <w:p w14:paraId="6BA6851B" w14:textId="77777777" w:rsidR="00767D73" w:rsidRPr="000455C2" w:rsidRDefault="00767D73" w:rsidP="0027001C">
            <w:pPr>
              <w:spacing w:before="100" w:beforeAutospacing="1" w:after="100" w:afterAutospacing="1" w:line="240" w:lineRule="auto"/>
              <w:rPr>
                <w:rFonts w:ascii="Times New Roman" w:eastAsiaTheme="minorEastAsia" w:hAnsi="Times New Roman" w:cs="Times New Roman"/>
                <w:sz w:val="24"/>
                <w:szCs w:val="24"/>
                <w:lang w:val="en-GB"/>
              </w:rPr>
            </w:pPr>
          </w:p>
        </w:tc>
      </w:tr>
      <w:tr w:rsidR="008942E8" w:rsidRPr="000455C2" w14:paraId="5F096168"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25AEB39A" w14:textId="77777777" w:rsidR="00825DF5" w:rsidRPr="000455C2" w:rsidRDefault="00767D73"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1.4.5 Organising a seminar on the application of social aspects in public procurement procedures</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3A2CE31A" w14:textId="77777777" w:rsidR="00825DF5" w:rsidRPr="000455C2" w:rsidRDefault="00825DF5"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67113336" w14:textId="77777777" w:rsidR="00825DF5" w:rsidRPr="000455C2" w:rsidRDefault="00825DF5"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CCIS</w:t>
            </w:r>
          </w:p>
          <w:p w14:paraId="19E6857F" w14:textId="77777777" w:rsidR="00F34F56" w:rsidRPr="000455C2" w:rsidRDefault="00F34F56"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NALED</w:t>
            </w:r>
          </w:p>
          <w:p w14:paraId="3B9C1BAC" w14:textId="77777777" w:rsidR="00825DF5" w:rsidRPr="000455C2" w:rsidRDefault="00825DF5"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UNDP</w:t>
            </w:r>
          </w:p>
        </w:tc>
        <w:tc>
          <w:tcPr>
            <w:tcW w:w="0" w:type="auto"/>
            <w:gridSpan w:val="7"/>
            <w:tcBorders>
              <w:top w:val="outset" w:sz="6" w:space="0" w:color="000000"/>
              <w:left w:val="outset" w:sz="6" w:space="0" w:color="000000"/>
              <w:bottom w:val="outset" w:sz="6" w:space="0" w:color="000000"/>
              <w:right w:val="outset" w:sz="6" w:space="0" w:color="000000"/>
            </w:tcBorders>
            <w:vAlign w:val="center"/>
          </w:tcPr>
          <w:p w14:paraId="6EDE7AB6" w14:textId="77777777" w:rsidR="00825DF5" w:rsidRPr="000455C2" w:rsidRDefault="00F34F56" w:rsidP="00F34F56">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6816812A"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Budget of the Republic of Serbia </w:t>
            </w:r>
          </w:p>
          <w:p w14:paraId="42661B93"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p w14:paraId="623C9EC8"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878" w:type="pct"/>
            <w:gridSpan w:val="7"/>
            <w:tcBorders>
              <w:top w:val="outset" w:sz="6" w:space="0" w:color="000000"/>
              <w:left w:val="outset" w:sz="6" w:space="0" w:color="000000"/>
              <w:bottom w:val="outset" w:sz="6" w:space="0" w:color="000000"/>
              <w:right w:val="outset" w:sz="6" w:space="0" w:color="000000"/>
            </w:tcBorders>
            <w:vAlign w:val="center"/>
          </w:tcPr>
          <w:p w14:paraId="4AA44A54"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1BC45308"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p>
          <w:p w14:paraId="55B21D91" w14:textId="77777777" w:rsidR="00767D73" w:rsidRPr="000455C2" w:rsidRDefault="00F34F56" w:rsidP="00767D7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 RSD 240</w:t>
            </w:r>
          </w:p>
          <w:p w14:paraId="2D251E57" w14:textId="77777777" w:rsidR="00825DF5" w:rsidRPr="000455C2" w:rsidRDefault="00825DF5" w:rsidP="00195344">
            <w:pPr>
              <w:spacing w:before="100" w:beforeAutospacing="1" w:after="100" w:afterAutospacing="1" w:line="240" w:lineRule="auto"/>
              <w:rPr>
                <w:rFonts w:ascii="Times New Roman" w:eastAsiaTheme="minorEastAsia" w:hAnsi="Times New Roman" w:cs="Times New Roman"/>
                <w:sz w:val="24"/>
                <w:szCs w:val="24"/>
                <w:lang w:val="en-GB"/>
              </w:rPr>
            </w:pPr>
          </w:p>
        </w:tc>
        <w:tc>
          <w:tcPr>
            <w:tcW w:w="847" w:type="pct"/>
            <w:gridSpan w:val="8"/>
            <w:tcBorders>
              <w:top w:val="outset" w:sz="6" w:space="0" w:color="000000"/>
              <w:left w:val="outset" w:sz="6" w:space="0" w:color="000000"/>
              <w:bottom w:val="outset" w:sz="6" w:space="0" w:color="000000"/>
              <w:right w:val="outset" w:sz="6" w:space="0" w:color="000000"/>
            </w:tcBorders>
            <w:vAlign w:val="center"/>
          </w:tcPr>
          <w:p w14:paraId="0409C135" w14:textId="77777777" w:rsidR="00825DF5" w:rsidRPr="000455C2" w:rsidRDefault="00825DF5" w:rsidP="00A7553A">
            <w:pPr>
              <w:spacing w:before="100" w:beforeAutospacing="1" w:after="100" w:afterAutospacing="1" w:line="240" w:lineRule="auto"/>
              <w:rPr>
                <w:rFonts w:ascii="Times New Roman" w:eastAsiaTheme="minorEastAsia" w:hAnsi="Times New Roman" w:cs="Times New Roman"/>
                <w:sz w:val="24"/>
                <w:szCs w:val="24"/>
                <w:lang w:val="en-GB"/>
              </w:rPr>
            </w:pPr>
          </w:p>
        </w:tc>
        <w:tc>
          <w:tcPr>
            <w:tcW w:w="869" w:type="pct"/>
            <w:gridSpan w:val="8"/>
            <w:tcBorders>
              <w:top w:val="outset" w:sz="6" w:space="0" w:color="000000"/>
              <w:left w:val="outset" w:sz="6" w:space="0" w:color="000000"/>
              <w:bottom w:val="outset" w:sz="6" w:space="0" w:color="000000"/>
              <w:right w:val="outset" w:sz="6" w:space="0" w:color="000000"/>
            </w:tcBorders>
            <w:vAlign w:val="center"/>
          </w:tcPr>
          <w:p w14:paraId="0545BA51"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tc>
      </w:tr>
      <w:tr w:rsidR="008942E8" w:rsidRPr="000455C2" w14:paraId="3EA48B6E"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05EAC487" w14:textId="77777777" w:rsidR="00825DF5"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1.4.6 Organisation of trainings for micro and small enterprises for participation in public procurement procedures</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1A82182E" w14:textId="77777777" w:rsidR="00825DF5" w:rsidRPr="000455C2" w:rsidRDefault="00825DF5"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0BE66BD7" w14:textId="77777777" w:rsidR="00825DF5" w:rsidRPr="000455C2" w:rsidRDefault="00825DF5"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CCIS</w:t>
            </w:r>
          </w:p>
          <w:p w14:paraId="21C3C364" w14:textId="77777777" w:rsidR="00825DF5" w:rsidRPr="000455C2" w:rsidRDefault="00F34F56"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NALED</w:t>
            </w:r>
          </w:p>
          <w:p w14:paraId="6E2B9437" w14:textId="77777777" w:rsidR="00767D73" w:rsidRPr="000455C2" w:rsidRDefault="00F34F56"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UNDP</w:t>
            </w:r>
          </w:p>
        </w:tc>
        <w:tc>
          <w:tcPr>
            <w:tcW w:w="0" w:type="auto"/>
            <w:gridSpan w:val="7"/>
            <w:tcBorders>
              <w:top w:val="outset" w:sz="6" w:space="0" w:color="000000"/>
              <w:left w:val="outset" w:sz="6" w:space="0" w:color="000000"/>
              <w:bottom w:val="outset" w:sz="6" w:space="0" w:color="000000"/>
              <w:right w:val="outset" w:sz="6" w:space="0" w:color="000000"/>
            </w:tcBorders>
            <w:vAlign w:val="center"/>
          </w:tcPr>
          <w:p w14:paraId="18E1E75C" w14:textId="77777777" w:rsidR="00825DF5" w:rsidRPr="000455C2" w:rsidRDefault="00BA30D1" w:rsidP="00767D7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2D75851F"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Budget of the Republic of Serbia</w:t>
            </w:r>
          </w:p>
          <w:p w14:paraId="1080C1CB"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p w14:paraId="36973FD2"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878" w:type="pct"/>
            <w:gridSpan w:val="7"/>
            <w:tcBorders>
              <w:top w:val="outset" w:sz="6" w:space="0" w:color="000000"/>
              <w:left w:val="outset" w:sz="6" w:space="0" w:color="000000"/>
              <w:bottom w:val="outset" w:sz="6" w:space="0" w:color="000000"/>
              <w:right w:val="outset" w:sz="6" w:space="0" w:color="000000"/>
            </w:tcBorders>
            <w:vAlign w:val="center"/>
          </w:tcPr>
          <w:p w14:paraId="6378222B"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12C3C562"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p>
          <w:p w14:paraId="7B77FA71" w14:textId="77777777" w:rsidR="00825DF5" w:rsidRPr="000455C2" w:rsidRDefault="00BA30D1" w:rsidP="00767D7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 RSD 240</w:t>
            </w:r>
          </w:p>
          <w:p w14:paraId="44CFC9F2"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tc>
        <w:tc>
          <w:tcPr>
            <w:tcW w:w="847" w:type="pct"/>
            <w:gridSpan w:val="8"/>
            <w:tcBorders>
              <w:top w:val="outset" w:sz="6" w:space="0" w:color="000000"/>
              <w:left w:val="outset" w:sz="6" w:space="0" w:color="000000"/>
              <w:bottom w:val="outset" w:sz="6" w:space="0" w:color="000000"/>
              <w:right w:val="outset" w:sz="6" w:space="0" w:color="000000"/>
            </w:tcBorders>
            <w:vAlign w:val="center"/>
          </w:tcPr>
          <w:p w14:paraId="72831D5B" w14:textId="77777777" w:rsidR="00825DF5" w:rsidRPr="000455C2" w:rsidRDefault="00825DF5" w:rsidP="00767D73">
            <w:pPr>
              <w:spacing w:before="100" w:beforeAutospacing="1" w:after="100" w:afterAutospacing="1" w:line="240" w:lineRule="auto"/>
              <w:rPr>
                <w:rFonts w:ascii="Times New Roman" w:eastAsiaTheme="minorEastAsia" w:hAnsi="Times New Roman" w:cs="Times New Roman"/>
                <w:sz w:val="24"/>
                <w:szCs w:val="24"/>
                <w:lang w:val="en-GB"/>
              </w:rPr>
            </w:pPr>
          </w:p>
        </w:tc>
        <w:tc>
          <w:tcPr>
            <w:tcW w:w="869" w:type="pct"/>
            <w:gridSpan w:val="8"/>
            <w:tcBorders>
              <w:top w:val="outset" w:sz="6" w:space="0" w:color="000000"/>
              <w:left w:val="outset" w:sz="6" w:space="0" w:color="000000"/>
              <w:bottom w:val="outset" w:sz="6" w:space="0" w:color="000000"/>
              <w:right w:val="outset" w:sz="6" w:space="0" w:color="000000"/>
            </w:tcBorders>
            <w:vAlign w:val="center"/>
          </w:tcPr>
          <w:p w14:paraId="2B0A2119"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tc>
      </w:tr>
      <w:tr w:rsidR="00767D73" w:rsidRPr="000455C2" w14:paraId="38F574E8"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4985E283"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1.4.7 Organisation of a training on innovation partnership</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304F967B" w14:textId="77777777" w:rsidR="00BA30D1" w:rsidRPr="000455C2" w:rsidRDefault="00BA30D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784CACD2" w14:textId="77777777" w:rsidR="00BA30D1" w:rsidRPr="000455C2" w:rsidRDefault="00BA30D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NAPA</w:t>
            </w:r>
          </w:p>
          <w:p w14:paraId="308EE0B6" w14:textId="77777777" w:rsidR="00BA30D1" w:rsidRPr="000455C2" w:rsidRDefault="00BA30D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NALED</w:t>
            </w:r>
          </w:p>
          <w:p w14:paraId="744F79A9" w14:textId="77777777" w:rsidR="00BA30D1" w:rsidRPr="000455C2" w:rsidRDefault="00BA30D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CCIS</w:t>
            </w:r>
          </w:p>
          <w:p w14:paraId="27FB368A" w14:textId="77777777" w:rsidR="00767D73" w:rsidRPr="000455C2" w:rsidRDefault="00BA30D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UNDP</w:t>
            </w:r>
          </w:p>
        </w:tc>
        <w:tc>
          <w:tcPr>
            <w:tcW w:w="0" w:type="auto"/>
            <w:gridSpan w:val="7"/>
            <w:tcBorders>
              <w:top w:val="outset" w:sz="6" w:space="0" w:color="000000"/>
              <w:left w:val="outset" w:sz="6" w:space="0" w:color="000000"/>
              <w:bottom w:val="outset" w:sz="6" w:space="0" w:color="000000"/>
              <w:right w:val="outset" w:sz="6" w:space="0" w:color="000000"/>
            </w:tcBorders>
            <w:vAlign w:val="center"/>
          </w:tcPr>
          <w:p w14:paraId="6B682692" w14:textId="77777777" w:rsidR="00767D73" w:rsidRPr="000455C2" w:rsidRDefault="00BA30D1"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159C9219"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Budget of the Republic of Serbia</w:t>
            </w:r>
          </w:p>
          <w:p w14:paraId="329D81A7"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p>
          <w:p w14:paraId="5F83C2D3"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International assistance</w:t>
            </w:r>
          </w:p>
        </w:tc>
        <w:tc>
          <w:tcPr>
            <w:tcW w:w="878" w:type="pct"/>
            <w:gridSpan w:val="7"/>
            <w:tcBorders>
              <w:top w:val="outset" w:sz="6" w:space="0" w:color="000000"/>
              <w:left w:val="outset" w:sz="6" w:space="0" w:color="000000"/>
              <w:bottom w:val="outset" w:sz="6" w:space="0" w:color="000000"/>
              <w:right w:val="outset" w:sz="6" w:space="0" w:color="000000"/>
            </w:tcBorders>
            <w:vAlign w:val="center"/>
          </w:tcPr>
          <w:p w14:paraId="5CD60CB7"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0612 - programme (regular allocations)</w:t>
            </w:r>
          </w:p>
          <w:p w14:paraId="1AB2B02F"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p>
          <w:p w14:paraId="541DBD89" w14:textId="77777777" w:rsidR="00767D73" w:rsidRPr="000455C2" w:rsidRDefault="00767D73" w:rsidP="00326F9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RSD 120</w:t>
            </w:r>
          </w:p>
        </w:tc>
        <w:tc>
          <w:tcPr>
            <w:tcW w:w="847" w:type="pct"/>
            <w:gridSpan w:val="8"/>
            <w:tcBorders>
              <w:top w:val="outset" w:sz="6" w:space="0" w:color="000000"/>
              <w:left w:val="outset" w:sz="6" w:space="0" w:color="000000"/>
              <w:bottom w:val="outset" w:sz="6" w:space="0" w:color="000000"/>
              <w:right w:val="outset" w:sz="6" w:space="0" w:color="000000"/>
            </w:tcBorders>
            <w:vAlign w:val="center"/>
          </w:tcPr>
          <w:p w14:paraId="13FD0F08"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p>
        </w:tc>
        <w:tc>
          <w:tcPr>
            <w:tcW w:w="869" w:type="pct"/>
            <w:gridSpan w:val="8"/>
            <w:tcBorders>
              <w:top w:val="outset" w:sz="6" w:space="0" w:color="000000"/>
              <w:left w:val="outset" w:sz="6" w:space="0" w:color="000000"/>
              <w:bottom w:val="outset" w:sz="6" w:space="0" w:color="000000"/>
              <w:right w:val="outset" w:sz="6" w:space="0" w:color="000000"/>
            </w:tcBorders>
            <w:vAlign w:val="center"/>
          </w:tcPr>
          <w:p w14:paraId="6E366CB6" w14:textId="77777777" w:rsidR="00767D73" w:rsidRPr="000455C2" w:rsidRDefault="00767D73" w:rsidP="0027001C">
            <w:pPr>
              <w:spacing w:before="100" w:beforeAutospacing="1" w:after="100" w:afterAutospacing="1" w:line="240" w:lineRule="auto"/>
              <w:rPr>
                <w:rFonts w:ascii="Times New Roman" w:eastAsiaTheme="minorEastAsia" w:hAnsi="Times New Roman" w:cs="Times New Roman"/>
                <w:sz w:val="24"/>
                <w:szCs w:val="24"/>
                <w:lang w:val="en-GB"/>
              </w:rPr>
            </w:pPr>
          </w:p>
        </w:tc>
      </w:tr>
      <w:tr w:rsidR="008942E8" w:rsidRPr="000455C2" w14:paraId="3853482C"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3B92CC9C" w14:textId="77777777" w:rsidR="00825DF5" w:rsidRPr="000455C2" w:rsidRDefault="00767D73"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1.4.8. Development of a guide for public procurement officers in the area of strengthening integrity, preventing conflicts of interest and corruption in public procurement procedures</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09C05ED5" w14:textId="77777777" w:rsidR="00BA30D1" w:rsidRPr="000455C2" w:rsidRDefault="00BA30D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3402C2E8" w14:textId="77777777" w:rsidR="00BA30D1" w:rsidRPr="000455C2" w:rsidRDefault="00BA30D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UNODC</w:t>
            </w:r>
          </w:p>
          <w:p w14:paraId="68FC1A97" w14:textId="77777777" w:rsidR="00825DF5" w:rsidRPr="000455C2" w:rsidRDefault="00BA30D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USAID</w:t>
            </w:r>
          </w:p>
        </w:tc>
        <w:tc>
          <w:tcPr>
            <w:tcW w:w="0" w:type="auto"/>
            <w:gridSpan w:val="7"/>
            <w:tcBorders>
              <w:top w:val="outset" w:sz="6" w:space="0" w:color="000000"/>
              <w:left w:val="outset" w:sz="6" w:space="0" w:color="000000"/>
              <w:bottom w:val="outset" w:sz="6" w:space="0" w:color="000000"/>
              <w:right w:val="outset" w:sz="6" w:space="0" w:color="000000"/>
            </w:tcBorders>
            <w:vAlign w:val="center"/>
          </w:tcPr>
          <w:p w14:paraId="2A950AAB" w14:textId="77777777" w:rsidR="00825DF5" w:rsidRPr="000455C2" w:rsidRDefault="00BA30D1" w:rsidP="00767D7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32C7069B"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Budget of the Republic of Serbia</w:t>
            </w:r>
          </w:p>
          <w:p w14:paraId="185542E6"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p w14:paraId="19F43C30"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878" w:type="pct"/>
            <w:gridSpan w:val="7"/>
            <w:tcBorders>
              <w:top w:val="outset" w:sz="6" w:space="0" w:color="000000"/>
              <w:left w:val="outset" w:sz="6" w:space="0" w:color="000000"/>
              <w:bottom w:val="outset" w:sz="6" w:space="0" w:color="000000"/>
              <w:right w:val="outset" w:sz="6" w:space="0" w:color="000000"/>
            </w:tcBorders>
            <w:vAlign w:val="center"/>
          </w:tcPr>
          <w:p w14:paraId="49B5AD9E"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59D2585E" w14:textId="77777777" w:rsidR="00767D73" w:rsidRPr="000455C2" w:rsidRDefault="00767D73" w:rsidP="00767D73">
            <w:pPr>
              <w:spacing w:before="100" w:beforeAutospacing="1" w:after="100" w:afterAutospacing="1" w:line="240" w:lineRule="auto"/>
              <w:rPr>
                <w:rFonts w:ascii="Times New Roman" w:eastAsiaTheme="minorEastAsia" w:hAnsi="Times New Roman" w:cs="Times New Roman"/>
                <w:sz w:val="24"/>
                <w:szCs w:val="24"/>
                <w:lang w:val="en-GB"/>
              </w:rPr>
            </w:pPr>
          </w:p>
          <w:p w14:paraId="75950369" w14:textId="77777777" w:rsidR="00825DF5" w:rsidRPr="000455C2" w:rsidRDefault="00BA30D1" w:rsidP="00767D7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 RSD 960</w:t>
            </w:r>
          </w:p>
          <w:p w14:paraId="70B0B73F"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tc>
        <w:tc>
          <w:tcPr>
            <w:tcW w:w="847" w:type="pct"/>
            <w:gridSpan w:val="8"/>
            <w:tcBorders>
              <w:top w:val="outset" w:sz="6" w:space="0" w:color="000000"/>
              <w:left w:val="outset" w:sz="6" w:space="0" w:color="000000"/>
              <w:bottom w:val="outset" w:sz="6" w:space="0" w:color="000000"/>
              <w:right w:val="outset" w:sz="6" w:space="0" w:color="000000"/>
            </w:tcBorders>
            <w:vAlign w:val="center"/>
          </w:tcPr>
          <w:p w14:paraId="4672DF80" w14:textId="77777777" w:rsidR="00825DF5" w:rsidRPr="000455C2" w:rsidRDefault="00825DF5" w:rsidP="00767D73">
            <w:pPr>
              <w:spacing w:before="100" w:beforeAutospacing="1" w:after="100" w:afterAutospacing="1" w:line="240" w:lineRule="auto"/>
              <w:rPr>
                <w:rFonts w:ascii="Times New Roman" w:eastAsiaTheme="minorEastAsia" w:hAnsi="Times New Roman" w:cs="Times New Roman"/>
                <w:sz w:val="24"/>
                <w:szCs w:val="24"/>
                <w:lang w:val="en-GB"/>
              </w:rPr>
            </w:pPr>
          </w:p>
        </w:tc>
        <w:tc>
          <w:tcPr>
            <w:tcW w:w="869" w:type="pct"/>
            <w:gridSpan w:val="8"/>
            <w:tcBorders>
              <w:top w:val="outset" w:sz="6" w:space="0" w:color="000000"/>
              <w:left w:val="outset" w:sz="6" w:space="0" w:color="000000"/>
              <w:bottom w:val="outset" w:sz="6" w:space="0" w:color="000000"/>
              <w:right w:val="outset" w:sz="6" w:space="0" w:color="000000"/>
            </w:tcBorders>
            <w:vAlign w:val="center"/>
          </w:tcPr>
          <w:p w14:paraId="3FF515D4"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p>
        </w:tc>
      </w:tr>
      <w:tr w:rsidR="00BA30D1" w:rsidRPr="000455C2" w14:paraId="2EFC525E" w14:textId="77777777" w:rsidTr="002E6F0E">
        <w:trPr>
          <w:jc w:val="center"/>
        </w:trPr>
        <w:tc>
          <w:tcPr>
            <w:tcW w:w="692" w:type="pct"/>
            <w:tcBorders>
              <w:top w:val="outset" w:sz="6" w:space="0" w:color="000000"/>
              <w:left w:val="outset" w:sz="6" w:space="0" w:color="000000"/>
              <w:bottom w:val="outset" w:sz="6" w:space="0" w:color="000000"/>
              <w:right w:val="outset" w:sz="6" w:space="0" w:color="000000"/>
            </w:tcBorders>
            <w:vAlign w:val="center"/>
          </w:tcPr>
          <w:p w14:paraId="6E0497DF" w14:textId="77777777" w:rsidR="00BA30D1" w:rsidRPr="000455C2" w:rsidRDefault="00BA30D1" w:rsidP="00BA30D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1.4.9 Organisation of trainings for public procurement officers in the field of strengthening integrity, preventing conflicts of interest and corruption </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414348B0" w14:textId="77777777" w:rsidR="00BA30D1" w:rsidRPr="000455C2" w:rsidRDefault="00BA30D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4D485962" w14:textId="77777777" w:rsidR="00BA30D1" w:rsidRPr="000455C2" w:rsidRDefault="00BA30D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UNODC</w:t>
            </w:r>
          </w:p>
          <w:p w14:paraId="6B99EF72" w14:textId="77777777" w:rsidR="00BA30D1" w:rsidRPr="000455C2" w:rsidRDefault="00BA30D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USAID</w:t>
            </w:r>
          </w:p>
          <w:p w14:paraId="0B83E95F" w14:textId="77777777" w:rsidR="00BA30D1" w:rsidRPr="000455C2" w:rsidRDefault="00BA30D1"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ASK xxx</w:t>
            </w:r>
          </w:p>
        </w:tc>
        <w:tc>
          <w:tcPr>
            <w:tcW w:w="0" w:type="auto"/>
            <w:gridSpan w:val="7"/>
            <w:tcBorders>
              <w:top w:val="outset" w:sz="6" w:space="0" w:color="000000"/>
              <w:left w:val="outset" w:sz="6" w:space="0" w:color="000000"/>
              <w:bottom w:val="outset" w:sz="6" w:space="0" w:color="000000"/>
              <w:right w:val="outset" w:sz="6" w:space="0" w:color="000000"/>
            </w:tcBorders>
            <w:vAlign w:val="center"/>
          </w:tcPr>
          <w:p w14:paraId="5E9C85DA" w14:textId="77777777" w:rsidR="00BA30D1" w:rsidRPr="000455C2" w:rsidRDefault="00BA30D1" w:rsidP="00BA30D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4th quarter of 2023</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14:paraId="35C7D9B5" w14:textId="77777777" w:rsidR="00BA30D1" w:rsidRPr="000455C2" w:rsidRDefault="00BA30D1" w:rsidP="00BA30D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Budget of the Republic of Serbia</w:t>
            </w:r>
          </w:p>
          <w:p w14:paraId="4EF7C29B" w14:textId="77777777" w:rsidR="00BA30D1" w:rsidRPr="000455C2" w:rsidRDefault="00BA30D1" w:rsidP="00BA30D1">
            <w:pPr>
              <w:spacing w:before="100" w:beforeAutospacing="1" w:after="100" w:afterAutospacing="1" w:line="240" w:lineRule="auto"/>
              <w:rPr>
                <w:rFonts w:ascii="Times New Roman" w:eastAsiaTheme="minorEastAsia" w:hAnsi="Times New Roman" w:cs="Times New Roman"/>
                <w:sz w:val="24"/>
                <w:szCs w:val="24"/>
                <w:lang w:val="en-GB"/>
              </w:rPr>
            </w:pPr>
          </w:p>
          <w:p w14:paraId="11F18396" w14:textId="77777777" w:rsidR="00BA30D1" w:rsidRPr="000455C2" w:rsidRDefault="00BA30D1" w:rsidP="00BA30D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878" w:type="pct"/>
            <w:gridSpan w:val="7"/>
            <w:tcBorders>
              <w:top w:val="outset" w:sz="6" w:space="0" w:color="000000"/>
              <w:left w:val="outset" w:sz="6" w:space="0" w:color="000000"/>
              <w:bottom w:val="outset" w:sz="6" w:space="0" w:color="000000"/>
              <w:right w:val="outset" w:sz="6" w:space="0" w:color="000000"/>
            </w:tcBorders>
            <w:vAlign w:val="center"/>
          </w:tcPr>
          <w:p w14:paraId="7951CBB5" w14:textId="77777777" w:rsidR="00BA30D1" w:rsidRPr="000455C2" w:rsidRDefault="00BA30D1" w:rsidP="00BA30D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p w14:paraId="5200E420" w14:textId="77777777" w:rsidR="00BA30D1" w:rsidRPr="000455C2" w:rsidRDefault="00BA30D1" w:rsidP="00BA30D1">
            <w:pPr>
              <w:spacing w:before="100" w:beforeAutospacing="1" w:after="100" w:afterAutospacing="1" w:line="240" w:lineRule="auto"/>
              <w:rPr>
                <w:rFonts w:ascii="Times New Roman" w:eastAsiaTheme="minorEastAsia" w:hAnsi="Times New Roman" w:cs="Times New Roman"/>
                <w:sz w:val="24"/>
                <w:szCs w:val="24"/>
                <w:lang w:val="en-GB"/>
              </w:rPr>
            </w:pPr>
          </w:p>
          <w:p w14:paraId="073C85C2" w14:textId="77777777" w:rsidR="00BA30D1" w:rsidRPr="000455C2" w:rsidRDefault="00BA30D1" w:rsidP="00BA30D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 RSD 120</w:t>
            </w:r>
          </w:p>
          <w:p w14:paraId="37E406B2" w14:textId="77777777" w:rsidR="00BA30D1" w:rsidRPr="000455C2" w:rsidRDefault="00BA30D1" w:rsidP="00BA30D1">
            <w:pPr>
              <w:spacing w:before="100" w:beforeAutospacing="1" w:after="100" w:afterAutospacing="1" w:line="240" w:lineRule="auto"/>
              <w:rPr>
                <w:rFonts w:ascii="Times New Roman" w:eastAsiaTheme="minorEastAsia" w:hAnsi="Times New Roman" w:cs="Times New Roman"/>
                <w:sz w:val="24"/>
                <w:szCs w:val="24"/>
                <w:lang w:val="en-GB"/>
              </w:rPr>
            </w:pPr>
          </w:p>
        </w:tc>
        <w:tc>
          <w:tcPr>
            <w:tcW w:w="847" w:type="pct"/>
            <w:gridSpan w:val="8"/>
            <w:tcBorders>
              <w:top w:val="outset" w:sz="6" w:space="0" w:color="000000"/>
              <w:left w:val="outset" w:sz="6" w:space="0" w:color="000000"/>
              <w:bottom w:val="outset" w:sz="6" w:space="0" w:color="000000"/>
              <w:right w:val="outset" w:sz="6" w:space="0" w:color="000000"/>
            </w:tcBorders>
            <w:vAlign w:val="center"/>
          </w:tcPr>
          <w:p w14:paraId="41E19C60" w14:textId="77777777" w:rsidR="00BA30D1" w:rsidRPr="000455C2" w:rsidRDefault="00BA30D1" w:rsidP="00BA30D1">
            <w:pPr>
              <w:spacing w:before="100" w:beforeAutospacing="1" w:after="100" w:afterAutospacing="1" w:line="240" w:lineRule="auto"/>
              <w:rPr>
                <w:rFonts w:ascii="Times New Roman" w:eastAsiaTheme="minorEastAsia" w:hAnsi="Times New Roman" w:cs="Times New Roman"/>
                <w:sz w:val="24"/>
                <w:szCs w:val="24"/>
                <w:lang w:val="en-GB"/>
              </w:rPr>
            </w:pPr>
          </w:p>
        </w:tc>
        <w:tc>
          <w:tcPr>
            <w:tcW w:w="869" w:type="pct"/>
            <w:gridSpan w:val="8"/>
            <w:tcBorders>
              <w:top w:val="outset" w:sz="6" w:space="0" w:color="000000"/>
              <w:left w:val="outset" w:sz="6" w:space="0" w:color="000000"/>
              <w:bottom w:val="outset" w:sz="6" w:space="0" w:color="000000"/>
              <w:right w:val="outset" w:sz="6" w:space="0" w:color="000000"/>
            </w:tcBorders>
            <w:vAlign w:val="center"/>
          </w:tcPr>
          <w:p w14:paraId="0738F42F" w14:textId="77777777" w:rsidR="00BA30D1" w:rsidRPr="000455C2" w:rsidRDefault="00BA30D1" w:rsidP="00BA30D1">
            <w:pPr>
              <w:spacing w:before="100" w:beforeAutospacing="1" w:after="100" w:afterAutospacing="1" w:line="240" w:lineRule="auto"/>
              <w:rPr>
                <w:rFonts w:ascii="Times New Roman" w:eastAsiaTheme="minorEastAsia" w:hAnsi="Times New Roman" w:cs="Times New Roman"/>
                <w:sz w:val="24"/>
                <w:szCs w:val="24"/>
                <w:lang w:val="en-GB"/>
              </w:rPr>
            </w:pPr>
          </w:p>
        </w:tc>
      </w:tr>
    </w:tbl>
    <w:p w14:paraId="20F0A8D5" w14:textId="77777777" w:rsidR="002A5B45" w:rsidRPr="000455C2" w:rsidRDefault="002A5B45" w:rsidP="00BA5E92">
      <w:pPr>
        <w:pStyle w:val="Default"/>
        <w:tabs>
          <w:tab w:val="left" w:pos="2119"/>
        </w:tabs>
        <w:jc w:val="both"/>
        <w:rPr>
          <w:rFonts w:ascii="Times New Roman" w:hAnsi="Times New Roman" w:cs="Times New Roman"/>
          <w:lang w:val="en-GB"/>
        </w:rPr>
      </w:pPr>
    </w:p>
    <w:p w14:paraId="4B89AE32" w14:textId="77777777" w:rsidR="002A5B45" w:rsidRPr="000455C2" w:rsidRDefault="002A5B45" w:rsidP="00BA5E92">
      <w:pPr>
        <w:pStyle w:val="Default"/>
        <w:tabs>
          <w:tab w:val="left" w:pos="2119"/>
        </w:tabs>
        <w:jc w:val="both"/>
        <w:rPr>
          <w:rFonts w:ascii="Times New Roman" w:hAnsi="Times New Roman" w:cs="Times New Roman"/>
          <w:lang w:val="en-GB"/>
        </w:rPr>
      </w:pPr>
    </w:p>
    <w:p w14:paraId="7BECA48E" w14:textId="77777777" w:rsidR="00072C9F" w:rsidRPr="000455C2" w:rsidRDefault="00072C9F" w:rsidP="00BA5E92">
      <w:pPr>
        <w:pStyle w:val="Default"/>
        <w:tabs>
          <w:tab w:val="left" w:pos="2119"/>
        </w:tabs>
        <w:jc w:val="both"/>
        <w:rPr>
          <w:rFonts w:ascii="Times New Roman" w:hAnsi="Times New Roman" w:cs="Times New Roman"/>
          <w:lang w:val="en-GB"/>
        </w:rPr>
      </w:pPr>
    </w:p>
    <w:tbl>
      <w:tblPr>
        <w:tblW w:w="5559"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452"/>
        <w:gridCol w:w="1430"/>
        <w:gridCol w:w="1563"/>
        <w:gridCol w:w="583"/>
        <w:gridCol w:w="459"/>
        <w:gridCol w:w="1063"/>
        <w:gridCol w:w="151"/>
        <w:gridCol w:w="1525"/>
        <w:gridCol w:w="1289"/>
        <w:gridCol w:w="175"/>
        <w:gridCol w:w="1283"/>
        <w:gridCol w:w="276"/>
        <w:gridCol w:w="1142"/>
      </w:tblGrid>
      <w:tr w:rsidR="00945069" w:rsidRPr="000455C2" w14:paraId="67F049D2" w14:textId="77777777" w:rsidTr="002E6F0E">
        <w:trPr>
          <w:jc w:val="center"/>
        </w:trPr>
        <w:tc>
          <w:tcPr>
            <w:tcW w:w="5000" w:type="pct"/>
            <w:gridSpan w:val="13"/>
            <w:tcBorders>
              <w:top w:val="outset" w:sz="6" w:space="0" w:color="000000"/>
              <w:left w:val="outset" w:sz="6" w:space="0" w:color="000000"/>
              <w:bottom w:val="outset" w:sz="6" w:space="0" w:color="000000"/>
              <w:right w:val="outset" w:sz="6" w:space="0" w:color="000000"/>
            </w:tcBorders>
            <w:shd w:val="clear" w:color="auto" w:fill="ED7D31" w:themeFill="accent2"/>
            <w:vAlign w:val="center"/>
          </w:tcPr>
          <w:p w14:paraId="4071C71C" w14:textId="77777777" w:rsidR="00945069" w:rsidRPr="000455C2" w:rsidRDefault="000C1849"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General goal 2: Anti-corruption </w:t>
            </w:r>
          </w:p>
        </w:tc>
      </w:tr>
      <w:tr w:rsidR="002A5B45" w:rsidRPr="000455C2" w14:paraId="0B9A487A" w14:textId="77777777" w:rsidTr="002E6F0E">
        <w:trPr>
          <w:jc w:val="center"/>
        </w:trPr>
        <w:tc>
          <w:tcPr>
            <w:tcW w:w="5000" w:type="pct"/>
            <w:gridSpan w:val="13"/>
            <w:tcBorders>
              <w:top w:val="outset" w:sz="6" w:space="0" w:color="000000"/>
              <w:left w:val="outset" w:sz="6" w:space="0" w:color="000000"/>
              <w:bottom w:val="outset" w:sz="6" w:space="0" w:color="000000"/>
              <w:right w:val="outset" w:sz="6" w:space="0" w:color="000000"/>
            </w:tcBorders>
            <w:shd w:val="clear" w:color="auto" w:fill="A8D08D" w:themeFill="accent6" w:themeFillTint="99"/>
            <w:vAlign w:val="center"/>
            <w:hideMark/>
          </w:tcPr>
          <w:p w14:paraId="084CF687" w14:textId="77777777" w:rsidR="002A5B45" w:rsidRPr="000455C2" w:rsidRDefault="002A5B4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Transitional measure 2.1: Serbia implements and evaluates the impact of measures taken with the aim of reducing corruption in vulnerable areas (health, taxes, customs, education, local self-government, privatisation, public procurement and the police), undertakes corrective measures where necessary and organises initial records of a measurable reduction in the level of corruption in the aforementioned areas.</w:t>
            </w:r>
          </w:p>
        </w:tc>
      </w:tr>
      <w:tr w:rsidR="002A5B45" w:rsidRPr="000455C2" w14:paraId="49D97C34" w14:textId="77777777" w:rsidTr="002E6F0E">
        <w:trPr>
          <w:jc w:val="center"/>
        </w:trPr>
        <w:tc>
          <w:tcPr>
            <w:tcW w:w="5000" w:type="pct"/>
            <w:gridSpan w:val="1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38DB22F9" w14:textId="77777777" w:rsidR="002A5B45" w:rsidRPr="000455C2" w:rsidRDefault="002A5B4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Planning document from which the goal was taken: AP for Chapter 23 - judiciary and fundamental rights</w:t>
            </w:r>
          </w:p>
        </w:tc>
      </w:tr>
      <w:tr w:rsidR="002A5B45" w:rsidRPr="000455C2" w14:paraId="215DB1C2" w14:textId="77777777" w:rsidTr="002E6F0E">
        <w:trPr>
          <w:jc w:val="center"/>
        </w:trPr>
        <w:tc>
          <w:tcPr>
            <w:tcW w:w="1205"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377EB740" w14:textId="77777777" w:rsidR="002A5B45" w:rsidRPr="000455C2" w:rsidRDefault="002A5B45" w:rsidP="000C1849">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Indicator(s) at the level of the general goal (outcome indicator)</w:t>
            </w:r>
          </w:p>
        </w:tc>
        <w:tc>
          <w:tcPr>
            <w:tcW w:w="468"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348DC5B" w14:textId="77777777" w:rsidR="002A5B45" w:rsidRPr="000455C2" w:rsidRDefault="002A5B4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Unit of measurement</w:t>
            </w:r>
          </w:p>
        </w:tc>
        <w:tc>
          <w:tcPr>
            <w:tcW w:w="513"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D3A5B2F" w14:textId="77777777" w:rsidR="002A5B45" w:rsidRPr="000455C2" w:rsidRDefault="002A5B4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check</w:t>
            </w:r>
          </w:p>
        </w:tc>
        <w:tc>
          <w:tcPr>
            <w:tcW w:w="373" w:type="pct"/>
            <w:gridSpan w:val="2"/>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2C908E4" w14:textId="77777777" w:rsidR="002A5B45" w:rsidRPr="000455C2" w:rsidRDefault="002A5B4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value</w:t>
            </w:r>
          </w:p>
        </w:tc>
        <w:tc>
          <w:tcPr>
            <w:tcW w:w="375"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567058C" w14:textId="77777777" w:rsidR="002A5B45" w:rsidRPr="000455C2" w:rsidRDefault="002A5B4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year</w:t>
            </w:r>
          </w:p>
        </w:tc>
        <w:tc>
          <w:tcPr>
            <w:tcW w:w="1046"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C4C82EE" w14:textId="77777777" w:rsidR="002A5B45" w:rsidRPr="000455C2" w:rsidRDefault="005125DB"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2023</w:t>
            </w:r>
          </w:p>
        </w:tc>
        <w:tc>
          <w:tcPr>
            <w:tcW w:w="618"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E47D1B5" w14:textId="77777777" w:rsidR="002A5B45" w:rsidRPr="000455C2" w:rsidRDefault="005125DB"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2024</w:t>
            </w:r>
          </w:p>
        </w:tc>
        <w:tc>
          <w:tcPr>
            <w:tcW w:w="402"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4444E04D" w14:textId="77777777" w:rsidR="002A5B45" w:rsidRPr="000455C2" w:rsidRDefault="005125DB"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2025</w:t>
            </w:r>
          </w:p>
        </w:tc>
      </w:tr>
      <w:tr w:rsidR="002A5B45" w:rsidRPr="000455C2" w14:paraId="790CD484" w14:textId="77777777" w:rsidTr="002E6F0E">
        <w:trPr>
          <w:jc w:val="center"/>
        </w:trPr>
        <w:tc>
          <w:tcPr>
            <w:tcW w:w="120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2791367" w14:textId="77777777" w:rsidR="002A5B45" w:rsidRPr="000455C2" w:rsidRDefault="009220AC"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Records of a measurable reduction in the level of corruption have been established.</w:t>
            </w:r>
          </w:p>
        </w:tc>
        <w:tc>
          <w:tcPr>
            <w:tcW w:w="46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9EA2B8A" w14:textId="77777777" w:rsidR="009220AC" w:rsidRPr="000455C2" w:rsidRDefault="009220AC"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0 - NO</w:t>
            </w:r>
          </w:p>
          <w:p w14:paraId="47950DCC" w14:textId="77777777" w:rsidR="002A5B45" w:rsidRPr="000455C2" w:rsidRDefault="009220AC"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1 - YES</w:t>
            </w:r>
          </w:p>
        </w:tc>
        <w:tc>
          <w:tcPr>
            <w:tcW w:w="51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C3F1B95" w14:textId="77777777" w:rsidR="009220AC" w:rsidRPr="000455C2" w:rsidRDefault="009220AC"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 A positive assessment of the European Commission on Serbia’s progress</w:t>
            </w:r>
          </w:p>
          <w:p w14:paraId="5C12001D" w14:textId="77777777" w:rsidR="009220AC" w:rsidRPr="000455C2" w:rsidRDefault="0027112E"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2. Annual Surveillance Report of the PPO, Annual Report of the RB and Annual Report of the SAI </w:t>
            </w:r>
          </w:p>
          <w:p w14:paraId="399B4256" w14:textId="77777777" w:rsidR="002A5B45" w:rsidRPr="000455C2" w:rsidRDefault="009220AC" w:rsidP="00046880">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3. Number of initiated and concluded misdemeanour </w:t>
            </w:r>
            <w:r w:rsidRPr="000455C2">
              <w:rPr>
                <w:rFonts w:ascii="Times New Roman" w:eastAsiaTheme="minorEastAsia" w:hAnsi="Times New Roman" w:cs="Times New Roman"/>
                <w:sz w:val="24"/>
                <w:szCs w:val="24"/>
                <w:lang w:val="en-GB"/>
              </w:rPr>
              <w:lastRenderedPageBreak/>
              <w:t>and other procedures regarding violations of the Law on Public Procurement</w:t>
            </w:r>
          </w:p>
        </w:tc>
        <w:tc>
          <w:tcPr>
            <w:tcW w:w="373"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144CA301" w14:textId="77777777" w:rsidR="002A5B45" w:rsidRPr="000455C2" w:rsidRDefault="009220AC"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0</w:t>
            </w:r>
          </w:p>
        </w:tc>
        <w:tc>
          <w:tcPr>
            <w:tcW w:w="37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B1614F5" w14:textId="77777777" w:rsidR="002A5B45" w:rsidRPr="000455C2" w:rsidRDefault="009220AC"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2021</w:t>
            </w:r>
          </w:p>
        </w:tc>
        <w:tc>
          <w:tcPr>
            <w:tcW w:w="1046"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792EF2A9" w14:textId="77777777" w:rsidR="002A5B45" w:rsidRPr="000455C2" w:rsidRDefault="005125DB"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w:t>
            </w:r>
          </w:p>
        </w:tc>
        <w:tc>
          <w:tcPr>
            <w:tcW w:w="618"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192040AC" w14:textId="77777777" w:rsidR="002A5B45" w:rsidRPr="000455C2" w:rsidRDefault="002A5B45" w:rsidP="0027001C">
            <w:pPr>
              <w:spacing w:before="100" w:beforeAutospacing="1" w:after="100" w:afterAutospacing="1" w:line="240" w:lineRule="auto"/>
              <w:rPr>
                <w:rFonts w:ascii="Times New Roman" w:eastAsiaTheme="minorEastAsia" w:hAnsi="Times New Roman" w:cs="Times New Roman"/>
                <w:sz w:val="24"/>
                <w:szCs w:val="24"/>
                <w:lang w:val="en-GB"/>
              </w:rPr>
            </w:pPr>
          </w:p>
        </w:tc>
        <w:tc>
          <w:tcPr>
            <w:tcW w:w="40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55DC2F5" w14:textId="77777777" w:rsidR="002A5B45" w:rsidRPr="000455C2" w:rsidRDefault="002A5B45" w:rsidP="0027001C">
            <w:pPr>
              <w:spacing w:before="100" w:beforeAutospacing="1" w:after="100" w:afterAutospacing="1" w:line="240" w:lineRule="auto"/>
              <w:rPr>
                <w:rFonts w:ascii="Times New Roman" w:eastAsiaTheme="minorEastAsia" w:hAnsi="Times New Roman" w:cs="Times New Roman"/>
                <w:sz w:val="24"/>
                <w:szCs w:val="24"/>
                <w:lang w:val="en-GB"/>
              </w:rPr>
            </w:pPr>
          </w:p>
        </w:tc>
      </w:tr>
      <w:tr w:rsidR="00825DF5" w:rsidRPr="000455C2" w14:paraId="51498EEE" w14:textId="77777777" w:rsidTr="002E6F0E">
        <w:trPr>
          <w:jc w:val="center"/>
        </w:trPr>
        <w:tc>
          <w:tcPr>
            <w:tcW w:w="1205" w:type="pct"/>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C41CFE6"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Activity name</w:t>
            </w:r>
          </w:p>
        </w:tc>
        <w:tc>
          <w:tcPr>
            <w:tcW w:w="1189" w:type="pct"/>
            <w:gridSpan w:val="3"/>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3D1A5D1"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Implementing entity (authority department)</w:t>
            </w:r>
          </w:p>
        </w:tc>
        <w:tc>
          <w:tcPr>
            <w:tcW w:w="598" w:type="pct"/>
            <w:gridSpan w:val="3"/>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CD2EEC3"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Deadline for completion of activities</w:t>
            </w:r>
          </w:p>
        </w:tc>
        <w:tc>
          <w:tcPr>
            <w:tcW w:w="535" w:type="pct"/>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31E6C47"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financing</w:t>
            </w:r>
          </w:p>
        </w:tc>
        <w:tc>
          <w:tcPr>
            <w:tcW w:w="1473" w:type="pct"/>
            <w:gridSpan w:val="5"/>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12CDDE6"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Total estimated financial resources by source in 000 RSD</w:t>
            </w:r>
          </w:p>
        </w:tc>
      </w:tr>
      <w:tr w:rsidR="00825DF5" w:rsidRPr="000455C2" w14:paraId="06D01F07" w14:textId="77777777" w:rsidTr="002E6F0E">
        <w:trPr>
          <w:jc w:val="center"/>
        </w:trPr>
        <w:tc>
          <w:tcPr>
            <w:tcW w:w="1205" w:type="pct"/>
            <w:vMerge/>
            <w:tcBorders>
              <w:top w:val="outset" w:sz="6" w:space="0" w:color="000000"/>
              <w:left w:val="outset" w:sz="6" w:space="0" w:color="000000"/>
              <w:bottom w:val="outset" w:sz="6" w:space="0" w:color="000000"/>
              <w:right w:val="outset" w:sz="6" w:space="0" w:color="000000"/>
            </w:tcBorders>
            <w:vAlign w:val="center"/>
            <w:hideMark/>
          </w:tcPr>
          <w:p w14:paraId="0DFD1A27"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1189" w:type="pct"/>
            <w:gridSpan w:val="3"/>
            <w:vMerge/>
            <w:tcBorders>
              <w:top w:val="outset" w:sz="6" w:space="0" w:color="000000"/>
              <w:left w:val="outset" w:sz="6" w:space="0" w:color="000000"/>
              <w:bottom w:val="outset" w:sz="6" w:space="0" w:color="000000"/>
              <w:right w:val="outset" w:sz="6" w:space="0" w:color="000000"/>
            </w:tcBorders>
            <w:vAlign w:val="center"/>
            <w:hideMark/>
          </w:tcPr>
          <w:p w14:paraId="41E10DE7"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598" w:type="pct"/>
            <w:gridSpan w:val="3"/>
            <w:vMerge/>
            <w:tcBorders>
              <w:top w:val="outset" w:sz="6" w:space="0" w:color="000000"/>
              <w:left w:val="outset" w:sz="6" w:space="0" w:color="000000"/>
              <w:bottom w:val="outset" w:sz="6" w:space="0" w:color="000000"/>
              <w:right w:val="outset" w:sz="6" w:space="0" w:color="000000"/>
            </w:tcBorders>
            <w:vAlign w:val="center"/>
            <w:hideMark/>
          </w:tcPr>
          <w:p w14:paraId="71DF388C"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535" w:type="pct"/>
            <w:vMerge/>
            <w:tcBorders>
              <w:top w:val="outset" w:sz="6" w:space="0" w:color="000000"/>
              <w:left w:val="outset" w:sz="6" w:space="0" w:color="000000"/>
              <w:bottom w:val="outset" w:sz="6" w:space="0" w:color="000000"/>
              <w:right w:val="outset" w:sz="6" w:space="0" w:color="000000"/>
            </w:tcBorders>
            <w:vAlign w:val="center"/>
            <w:hideMark/>
          </w:tcPr>
          <w:p w14:paraId="1B8946B3" w14:textId="77777777" w:rsidR="00825DF5" w:rsidRPr="000455C2" w:rsidRDefault="00825DF5" w:rsidP="0027001C">
            <w:pPr>
              <w:spacing w:after="0" w:line="240" w:lineRule="auto"/>
              <w:rPr>
                <w:rFonts w:ascii="Times New Roman" w:eastAsiaTheme="minorEastAsia" w:hAnsi="Times New Roman" w:cs="Times New Roman"/>
                <w:sz w:val="24"/>
                <w:szCs w:val="24"/>
                <w:lang w:val="en-GB"/>
              </w:rPr>
            </w:pPr>
          </w:p>
        </w:tc>
        <w:tc>
          <w:tcPr>
            <w:tcW w:w="519" w:type="pct"/>
            <w:gridSpan w:val="2"/>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C6A13F8" w14:textId="77777777" w:rsidR="00825DF5" w:rsidRPr="000455C2" w:rsidRDefault="00825DF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 2023</w:t>
            </w:r>
          </w:p>
        </w:tc>
        <w:tc>
          <w:tcPr>
            <w:tcW w:w="451"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C8D1439" w14:textId="77777777" w:rsidR="00825DF5" w:rsidRPr="000455C2" w:rsidRDefault="0065280A"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In 2024 </w:t>
            </w:r>
          </w:p>
        </w:tc>
        <w:tc>
          <w:tcPr>
            <w:tcW w:w="503" w:type="pct"/>
            <w:gridSpan w:val="2"/>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B4D7D64" w14:textId="77777777" w:rsidR="00825DF5" w:rsidRPr="000455C2" w:rsidRDefault="0065280A" w:rsidP="0027001C">
            <w:pPr>
              <w:spacing w:after="0"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 2025</w:t>
            </w:r>
          </w:p>
        </w:tc>
      </w:tr>
      <w:tr w:rsidR="00825DF5" w:rsidRPr="000455C2" w14:paraId="617EDCD6" w14:textId="77777777" w:rsidTr="002E6F0E">
        <w:trPr>
          <w:trHeight w:val="2484"/>
          <w:jc w:val="center"/>
        </w:trPr>
        <w:tc>
          <w:tcPr>
            <w:tcW w:w="1205" w:type="pct"/>
            <w:tcBorders>
              <w:top w:val="outset" w:sz="6" w:space="0" w:color="000000"/>
              <w:left w:val="outset" w:sz="6" w:space="0" w:color="000000"/>
              <w:bottom w:val="outset" w:sz="6" w:space="0" w:color="000000"/>
              <w:right w:val="outset" w:sz="6" w:space="0" w:color="000000"/>
            </w:tcBorders>
            <w:vAlign w:val="center"/>
            <w:hideMark/>
          </w:tcPr>
          <w:p w14:paraId="7942FDC5"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2.1.1 Monitoring of measures related to the implementation of supervision and control in public procurements</w:t>
            </w:r>
          </w:p>
        </w:tc>
        <w:tc>
          <w:tcPr>
            <w:tcW w:w="1189" w:type="pct"/>
            <w:gridSpan w:val="3"/>
            <w:tcBorders>
              <w:top w:val="outset" w:sz="6" w:space="0" w:color="000000"/>
              <w:left w:val="outset" w:sz="6" w:space="0" w:color="000000"/>
              <w:bottom w:val="outset" w:sz="6" w:space="0" w:color="000000"/>
              <w:right w:val="outset" w:sz="6" w:space="0" w:color="000000"/>
            </w:tcBorders>
            <w:vAlign w:val="center"/>
            <w:hideMark/>
          </w:tcPr>
          <w:p w14:paraId="1A0E718B" w14:textId="77777777" w:rsidR="00825DF5" w:rsidRPr="000455C2" w:rsidRDefault="00825DF5"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3726A874" w14:textId="77777777" w:rsidR="00825DF5" w:rsidRPr="000455C2" w:rsidRDefault="00825DF5"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RC</w:t>
            </w:r>
          </w:p>
          <w:p w14:paraId="61194481" w14:textId="77777777" w:rsidR="00825DF5" w:rsidRPr="000455C2" w:rsidRDefault="00825DF5" w:rsidP="0065280A">
            <w:pPr>
              <w:pStyle w:val="NoSpacing"/>
              <w:jc w:val="center"/>
              <w:rPr>
                <w:lang w:val="en-GB"/>
              </w:rPr>
            </w:pPr>
            <w:r w:rsidRPr="000455C2">
              <w:rPr>
                <w:rFonts w:ascii="Times New Roman" w:hAnsi="Times New Roman" w:cs="Times New Roman"/>
                <w:sz w:val="24"/>
                <w:szCs w:val="24"/>
                <w:lang w:val="en-GB"/>
              </w:rPr>
              <w:t>MFIN</w:t>
            </w:r>
          </w:p>
        </w:tc>
        <w:tc>
          <w:tcPr>
            <w:tcW w:w="598" w:type="pct"/>
            <w:gridSpan w:val="3"/>
            <w:tcBorders>
              <w:top w:val="outset" w:sz="6" w:space="0" w:color="000000"/>
              <w:left w:val="outset" w:sz="6" w:space="0" w:color="000000"/>
              <w:bottom w:val="outset" w:sz="6" w:space="0" w:color="000000"/>
              <w:right w:val="outset" w:sz="6" w:space="0" w:color="000000"/>
            </w:tcBorders>
            <w:vAlign w:val="center"/>
            <w:hideMark/>
          </w:tcPr>
          <w:p w14:paraId="2165E4F4"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Continually, once a year</w:t>
            </w:r>
          </w:p>
        </w:tc>
        <w:tc>
          <w:tcPr>
            <w:tcW w:w="535" w:type="pct"/>
            <w:tcBorders>
              <w:top w:val="outset" w:sz="6" w:space="0" w:color="000000"/>
              <w:left w:val="outset" w:sz="6" w:space="0" w:color="000000"/>
              <w:bottom w:val="outset" w:sz="6" w:space="0" w:color="000000"/>
              <w:right w:val="outset" w:sz="6" w:space="0" w:color="000000"/>
            </w:tcBorders>
            <w:vAlign w:val="center"/>
            <w:hideMark/>
          </w:tcPr>
          <w:p w14:paraId="5D0D212E" w14:textId="77777777" w:rsidR="00825DF5" w:rsidRPr="000455C2" w:rsidRDefault="00825DF5" w:rsidP="002370C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Budget of the Republic of Serbia </w:t>
            </w:r>
          </w:p>
        </w:tc>
        <w:tc>
          <w:tcPr>
            <w:tcW w:w="519" w:type="pct"/>
            <w:gridSpan w:val="2"/>
            <w:tcBorders>
              <w:top w:val="outset" w:sz="6" w:space="0" w:color="000000"/>
              <w:left w:val="outset" w:sz="6" w:space="0" w:color="000000"/>
              <w:bottom w:val="outset" w:sz="6" w:space="0" w:color="000000"/>
              <w:right w:val="outset" w:sz="6" w:space="0" w:color="000000"/>
            </w:tcBorders>
            <w:vAlign w:val="center"/>
          </w:tcPr>
          <w:p w14:paraId="5BBED8EC" w14:textId="77777777" w:rsidR="00825DF5" w:rsidRPr="000455C2" w:rsidRDefault="00825DF5" w:rsidP="00B6430E">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0612 - programme (regular allocations)</w:t>
            </w:r>
          </w:p>
        </w:tc>
        <w:tc>
          <w:tcPr>
            <w:tcW w:w="451" w:type="pct"/>
            <w:tcBorders>
              <w:top w:val="outset" w:sz="6" w:space="0" w:color="000000"/>
              <w:left w:val="outset" w:sz="6" w:space="0" w:color="000000"/>
              <w:bottom w:val="outset" w:sz="6" w:space="0" w:color="000000"/>
              <w:right w:val="outset" w:sz="6" w:space="0" w:color="000000"/>
            </w:tcBorders>
            <w:vAlign w:val="center"/>
          </w:tcPr>
          <w:p w14:paraId="4394AF33" w14:textId="77777777" w:rsidR="00825DF5" w:rsidRPr="000455C2" w:rsidRDefault="00825DF5" w:rsidP="00B60729">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0612 - programme (regular allocations)</w:t>
            </w:r>
          </w:p>
        </w:tc>
        <w:tc>
          <w:tcPr>
            <w:tcW w:w="503" w:type="pct"/>
            <w:gridSpan w:val="2"/>
            <w:tcBorders>
              <w:top w:val="outset" w:sz="6" w:space="0" w:color="000000"/>
              <w:left w:val="outset" w:sz="6" w:space="0" w:color="000000"/>
              <w:bottom w:val="outset" w:sz="6" w:space="0" w:color="000000"/>
              <w:right w:val="outset" w:sz="6" w:space="0" w:color="000000"/>
            </w:tcBorders>
            <w:vAlign w:val="center"/>
          </w:tcPr>
          <w:p w14:paraId="3A120CB9"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0612 - programme (regular allocations)</w:t>
            </w:r>
          </w:p>
        </w:tc>
      </w:tr>
      <w:tr w:rsidR="00825DF5" w:rsidRPr="000455C2" w14:paraId="76A35A69" w14:textId="77777777" w:rsidTr="002E6F0E">
        <w:trPr>
          <w:trHeight w:val="2484"/>
          <w:jc w:val="center"/>
        </w:trPr>
        <w:tc>
          <w:tcPr>
            <w:tcW w:w="1205" w:type="pct"/>
            <w:tcBorders>
              <w:top w:val="outset" w:sz="6" w:space="0" w:color="000000"/>
              <w:left w:val="outset" w:sz="6" w:space="0" w:color="000000"/>
              <w:bottom w:val="outset" w:sz="6" w:space="0" w:color="000000"/>
              <w:right w:val="outset" w:sz="6" w:space="0" w:color="000000"/>
            </w:tcBorders>
            <w:vAlign w:val="center"/>
          </w:tcPr>
          <w:p w14:paraId="5AEAF075"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2.1.2 Carry out training for police members, prosecutors and judges to address in order to process the cases of corruption in public procurements more efficiently (compatible with the Strategy of Financial Investigations)</w:t>
            </w:r>
          </w:p>
        </w:tc>
        <w:tc>
          <w:tcPr>
            <w:tcW w:w="1189" w:type="pct"/>
            <w:gridSpan w:val="3"/>
            <w:tcBorders>
              <w:top w:val="outset" w:sz="6" w:space="0" w:color="000000"/>
              <w:left w:val="outset" w:sz="6" w:space="0" w:color="000000"/>
              <w:bottom w:val="outset" w:sz="6" w:space="0" w:color="000000"/>
              <w:right w:val="outset" w:sz="6" w:space="0" w:color="000000"/>
            </w:tcBorders>
            <w:vAlign w:val="center"/>
          </w:tcPr>
          <w:p w14:paraId="021795DE" w14:textId="77777777" w:rsidR="00825DF5" w:rsidRPr="000455C2" w:rsidRDefault="00825DF5"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5DDD2590" w14:textId="77777777" w:rsidR="00825DF5" w:rsidRPr="000455C2" w:rsidRDefault="00825DF5" w:rsidP="0065280A">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RC</w:t>
            </w:r>
          </w:p>
          <w:p w14:paraId="07F6DCD6" w14:textId="77777777" w:rsidR="00825DF5" w:rsidRPr="000455C2" w:rsidRDefault="00825DF5" w:rsidP="0065280A">
            <w:pPr>
              <w:pStyle w:val="NoSpacing"/>
              <w:jc w:val="center"/>
              <w:rPr>
                <w:lang w:val="en-GB"/>
              </w:rPr>
            </w:pPr>
            <w:r w:rsidRPr="000455C2">
              <w:rPr>
                <w:rFonts w:ascii="Times New Roman" w:hAnsi="Times New Roman" w:cs="Times New Roman"/>
                <w:sz w:val="24"/>
                <w:szCs w:val="24"/>
                <w:lang w:val="en-GB"/>
              </w:rPr>
              <w:t>JA</w:t>
            </w:r>
          </w:p>
        </w:tc>
        <w:tc>
          <w:tcPr>
            <w:tcW w:w="598" w:type="pct"/>
            <w:gridSpan w:val="3"/>
            <w:tcBorders>
              <w:top w:val="outset" w:sz="6" w:space="0" w:color="000000"/>
              <w:left w:val="outset" w:sz="6" w:space="0" w:color="000000"/>
              <w:bottom w:val="outset" w:sz="6" w:space="0" w:color="000000"/>
              <w:right w:val="outset" w:sz="6" w:space="0" w:color="000000"/>
            </w:tcBorders>
            <w:vAlign w:val="center"/>
          </w:tcPr>
          <w:p w14:paraId="2482A7DB"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Continually</w:t>
            </w:r>
          </w:p>
        </w:tc>
        <w:tc>
          <w:tcPr>
            <w:tcW w:w="535" w:type="pct"/>
            <w:tcBorders>
              <w:top w:val="outset" w:sz="6" w:space="0" w:color="000000"/>
              <w:left w:val="outset" w:sz="6" w:space="0" w:color="000000"/>
              <w:bottom w:val="outset" w:sz="6" w:space="0" w:color="000000"/>
              <w:right w:val="outset" w:sz="6" w:space="0" w:color="000000"/>
            </w:tcBorders>
            <w:vAlign w:val="center"/>
          </w:tcPr>
          <w:p w14:paraId="436E332E" w14:textId="77777777" w:rsidR="00825DF5" w:rsidRPr="000455C2" w:rsidRDefault="00825DF5" w:rsidP="002370C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Budget of the Republic of Serbia </w:t>
            </w:r>
          </w:p>
        </w:tc>
        <w:tc>
          <w:tcPr>
            <w:tcW w:w="519" w:type="pct"/>
            <w:gridSpan w:val="2"/>
            <w:tcBorders>
              <w:top w:val="outset" w:sz="6" w:space="0" w:color="000000"/>
              <w:left w:val="outset" w:sz="6" w:space="0" w:color="000000"/>
              <w:bottom w:val="outset" w:sz="6" w:space="0" w:color="000000"/>
              <w:right w:val="outset" w:sz="6" w:space="0" w:color="000000"/>
            </w:tcBorders>
            <w:vAlign w:val="center"/>
          </w:tcPr>
          <w:p w14:paraId="75AE5582"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tc>
        <w:tc>
          <w:tcPr>
            <w:tcW w:w="451" w:type="pct"/>
            <w:tcBorders>
              <w:top w:val="outset" w:sz="6" w:space="0" w:color="000000"/>
              <w:left w:val="outset" w:sz="6" w:space="0" w:color="000000"/>
              <w:bottom w:val="outset" w:sz="6" w:space="0" w:color="000000"/>
              <w:right w:val="outset" w:sz="6" w:space="0" w:color="000000"/>
            </w:tcBorders>
            <w:vAlign w:val="center"/>
          </w:tcPr>
          <w:p w14:paraId="3C134859"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0612 - programme (regular allocations) </w:t>
            </w:r>
          </w:p>
        </w:tc>
        <w:tc>
          <w:tcPr>
            <w:tcW w:w="503" w:type="pct"/>
            <w:gridSpan w:val="2"/>
            <w:tcBorders>
              <w:top w:val="outset" w:sz="6" w:space="0" w:color="000000"/>
              <w:left w:val="outset" w:sz="6" w:space="0" w:color="000000"/>
              <w:bottom w:val="outset" w:sz="6" w:space="0" w:color="000000"/>
              <w:right w:val="outset" w:sz="6" w:space="0" w:color="000000"/>
            </w:tcBorders>
            <w:vAlign w:val="center"/>
          </w:tcPr>
          <w:p w14:paraId="4ACB5C5E" w14:textId="77777777" w:rsidR="00825DF5" w:rsidRPr="000455C2" w:rsidRDefault="00825DF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tc>
      </w:tr>
    </w:tbl>
    <w:p w14:paraId="73D06D4C" w14:textId="77777777" w:rsidR="002A5B45" w:rsidRPr="000455C2" w:rsidRDefault="002A5B45" w:rsidP="00BA5E92">
      <w:pPr>
        <w:pStyle w:val="Default"/>
        <w:tabs>
          <w:tab w:val="left" w:pos="2119"/>
        </w:tabs>
        <w:jc w:val="both"/>
        <w:rPr>
          <w:rFonts w:ascii="Times New Roman" w:hAnsi="Times New Roman" w:cs="Times New Roman"/>
          <w:lang w:val="en-GB"/>
        </w:rPr>
      </w:pPr>
    </w:p>
    <w:tbl>
      <w:tblPr>
        <w:tblW w:w="5566"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516"/>
        <w:gridCol w:w="2337"/>
        <w:gridCol w:w="1585"/>
        <w:gridCol w:w="1014"/>
        <w:gridCol w:w="297"/>
        <w:gridCol w:w="1539"/>
        <w:gridCol w:w="1611"/>
        <w:gridCol w:w="1830"/>
        <w:gridCol w:w="1680"/>
      </w:tblGrid>
      <w:tr w:rsidR="005A236D" w:rsidRPr="000455C2" w14:paraId="2F82FB3B" w14:textId="77777777" w:rsidTr="00D95A67">
        <w:trPr>
          <w:jc w:val="center"/>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ED7D31" w:themeFill="accent2"/>
          </w:tcPr>
          <w:p w14:paraId="1DFDDFE4" w14:textId="77777777" w:rsidR="005A236D" w:rsidRPr="000455C2" w:rsidRDefault="005A236D" w:rsidP="00D95A6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General goal 3: Overcoming the gender gap and achieving gender equality as a prerequisite for the development of society and improving the daily lives of women and men, girls and boys</w:t>
            </w:r>
          </w:p>
        </w:tc>
      </w:tr>
      <w:tr w:rsidR="005A236D" w:rsidRPr="000455C2" w14:paraId="6E4B2748" w14:textId="77777777" w:rsidTr="00D95A67">
        <w:trPr>
          <w:jc w:val="center"/>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FFF2CC" w:themeFill="accent4" w:themeFillTint="33"/>
          </w:tcPr>
          <w:p w14:paraId="4EECD243" w14:textId="77777777" w:rsidR="005A236D" w:rsidRPr="000455C2" w:rsidRDefault="005A236D" w:rsidP="00D95A6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Planning document from which the goal was taken: Action Plan for 2022 and 2023 for the implementation of the Strategy for Gender Equality for the period from 2021 to 2030.</w:t>
            </w:r>
          </w:p>
        </w:tc>
      </w:tr>
      <w:tr w:rsidR="005A236D" w:rsidRPr="000455C2" w14:paraId="28F7B734" w14:textId="77777777" w:rsidTr="00D95A67">
        <w:trPr>
          <w:jc w:val="center"/>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A8D08D" w:themeFill="accent6" w:themeFillTint="99"/>
          </w:tcPr>
          <w:p w14:paraId="542EF848" w14:textId="77777777" w:rsidR="005A236D" w:rsidRPr="000455C2" w:rsidRDefault="005A236D" w:rsidP="00D95A6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Measure 3.1: Establishing systemic support for starting, developing and growing businesses majority-owned by women and increasing the profitability of their entrepreneurial activities.</w:t>
            </w:r>
          </w:p>
        </w:tc>
      </w:tr>
      <w:tr w:rsidR="005A236D" w:rsidRPr="000455C2" w14:paraId="12C8F217" w14:textId="77777777" w:rsidTr="00D95A67">
        <w:trPr>
          <w:jc w:val="center"/>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FFF2CC" w:themeFill="accent4" w:themeFillTint="33"/>
          </w:tcPr>
          <w:p w14:paraId="423BFF96" w14:textId="77777777" w:rsidR="005A236D" w:rsidRPr="000455C2" w:rsidRDefault="005A236D" w:rsidP="00D95A6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Institution responsible for implementation: Ministry of Economy and Chamber of Commerce and Industry of Serbia</w:t>
            </w:r>
          </w:p>
        </w:tc>
      </w:tr>
      <w:tr w:rsidR="005A236D" w:rsidRPr="000455C2" w14:paraId="25858A12" w14:textId="77777777" w:rsidTr="00D95A67">
        <w:trPr>
          <w:jc w:val="center"/>
        </w:trPr>
        <w:tc>
          <w:tcPr>
            <w:tcW w:w="2586" w:type="pct"/>
            <w:gridSpan w:val="4"/>
            <w:tcBorders>
              <w:top w:val="outset" w:sz="6" w:space="0" w:color="000000"/>
              <w:left w:val="outset" w:sz="6" w:space="0" w:color="000000"/>
              <w:bottom w:val="outset" w:sz="6" w:space="0" w:color="000000"/>
              <w:right w:val="outset" w:sz="6" w:space="0" w:color="000000"/>
            </w:tcBorders>
            <w:shd w:val="clear" w:color="auto" w:fill="FFF2CC" w:themeFill="accent4" w:themeFillTint="33"/>
          </w:tcPr>
          <w:p w14:paraId="41FC129B" w14:textId="52C2A45C" w:rsidR="005A236D" w:rsidRPr="000455C2" w:rsidRDefault="005A236D" w:rsidP="00D95A6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Implementation period:</w:t>
            </w:r>
            <w:r w:rsidR="00803BDD" w:rsidRPr="000455C2">
              <w:rPr>
                <w:rFonts w:ascii="Times New Roman" w:eastAsiaTheme="minorEastAsia" w:hAnsi="Times New Roman" w:cs="Times New Roman"/>
                <w:sz w:val="24"/>
                <w:szCs w:val="24"/>
                <w:lang w:val="en-GB"/>
              </w:rPr>
              <w:t xml:space="preserve"> </w:t>
            </w:r>
            <w:r w:rsidRPr="000455C2">
              <w:rPr>
                <w:rFonts w:ascii="Times New Roman" w:eastAsiaTheme="minorEastAsia" w:hAnsi="Times New Roman" w:cs="Times New Roman"/>
                <w:sz w:val="24"/>
                <w:szCs w:val="24"/>
                <w:lang w:val="en-GB"/>
              </w:rPr>
              <w:t>2022 - 2023</w:t>
            </w:r>
          </w:p>
        </w:tc>
        <w:tc>
          <w:tcPr>
            <w:tcW w:w="2414" w:type="pct"/>
            <w:gridSpan w:val="5"/>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7E628B43" w14:textId="77777777" w:rsidR="005A236D" w:rsidRPr="000455C2" w:rsidRDefault="005A236D" w:rsidP="00D95A6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Type of measure: incentive</w:t>
            </w:r>
          </w:p>
        </w:tc>
      </w:tr>
      <w:tr w:rsidR="005A236D" w:rsidRPr="000455C2" w14:paraId="2F6D95BB" w14:textId="77777777" w:rsidTr="00D95A67">
        <w:trPr>
          <w:jc w:val="center"/>
        </w:trPr>
        <w:tc>
          <w:tcPr>
            <w:tcW w:w="873" w:type="pct"/>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F0E8A6A" w14:textId="77777777" w:rsidR="005A236D" w:rsidRPr="000455C2" w:rsidRDefault="005A236D" w:rsidP="00D95A67">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Activity name</w:t>
            </w:r>
          </w:p>
        </w:tc>
        <w:tc>
          <w:tcPr>
            <w:tcW w:w="811" w:type="pct"/>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3BE0CEFD" w14:textId="77777777" w:rsidR="005A236D" w:rsidRPr="000455C2" w:rsidRDefault="005A236D" w:rsidP="00D95A67">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Implementing entity (authority department)</w:t>
            </w:r>
          </w:p>
        </w:tc>
        <w:tc>
          <w:tcPr>
            <w:tcW w:w="550" w:type="pct"/>
            <w:vMerge w:val="restart"/>
            <w:tcBorders>
              <w:top w:val="outset" w:sz="6" w:space="0" w:color="000000"/>
              <w:left w:val="outset" w:sz="6" w:space="0" w:color="000000"/>
              <w:right w:val="outset" w:sz="6" w:space="0" w:color="000000"/>
            </w:tcBorders>
            <w:shd w:val="clear" w:color="auto" w:fill="FFF2CC" w:themeFill="accent4" w:themeFillTint="33"/>
          </w:tcPr>
          <w:p w14:paraId="3A718884" w14:textId="77777777" w:rsidR="005A236D" w:rsidRPr="000455C2" w:rsidRDefault="005A236D" w:rsidP="00D95A67">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Partner implementing entities</w:t>
            </w:r>
          </w:p>
        </w:tc>
        <w:tc>
          <w:tcPr>
            <w:tcW w:w="455" w:type="pct"/>
            <w:gridSpan w:val="2"/>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308F0A2B" w14:textId="77777777" w:rsidR="005A236D" w:rsidRPr="000455C2" w:rsidRDefault="005A236D" w:rsidP="00D95A67">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Deadline for completion of activities</w:t>
            </w:r>
          </w:p>
        </w:tc>
        <w:tc>
          <w:tcPr>
            <w:tcW w:w="534" w:type="pct"/>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A85E1C5" w14:textId="77777777" w:rsidR="005A236D" w:rsidRPr="000455C2" w:rsidRDefault="005A236D" w:rsidP="00D95A67">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financing</w:t>
            </w:r>
          </w:p>
        </w:tc>
        <w:tc>
          <w:tcPr>
            <w:tcW w:w="1777" w:type="pct"/>
            <w:gridSpan w:val="3"/>
            <w:tcBorders>
              <w:top w:val="outset" w:sz="6" w:space="0" w:color="000000"/>
              <w:left w:val="outset" w:sz="6" w:space="0" w:color="000000"/>
              <w:bottom w:val="single" w:sz="4" w:space="0" w:color="auto"/>
              <w:right w:val="outset" w:sz="6" w:space="0" w:color="000000"/>
            </w:tcBorders>
            <w:shd w:val="clear" w:color="auto" w:fill="FFF2CC" w:themeFill="accent4" w:themeFillTint="33"/>
            <w:vAlign w:val="center"/>
            <w:hideMark/>
          </w:tcPr>
          <w:p w14:paraId="7D332DB6" w14:textId="77777777" w:rsidR="005A236D" w:rsidRPr="000455C2" w:rsidRDefault="005A236D" w:rsidP="00D95A67">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Total estimated financial resources by source in 000 RSD</w:t>
            </w:r>
          </w:p>
        </w:tc>
      </w:tr>
      <w:tr w:rsidR="005A236D" w:rsidRPr="000455C2" w14:paraId="2FBA78A9" w14:textId="77777777" w:rsidTr="00D95A67">
        <w:trPr>
          <w:jc w:val="center"/>
        </w:trPr>
        <w:tc>
          <w:tcPr>
            <w:tcW w:w="873" w:type="pct"/>
            <w:vMerge/>
            <w:tcBorders>
              <w:top w:val="outset" w:sz="6" w:space="0" w:color="000000"/>
              <w:left w:val="outset" w:sz="6" w:space="0" w:color="000000"/>
              <w:bottom w:val="outset" w:sz="6" w:space="0" w:color="000000"/>
              <w:right w:val="outset" w:sz="6" w:space="0" w:color="000000"/>
            </w:tcBorders>
            <w:vAlign w:val="center"/>
            <w:hideMark/>
          </w:tcPr>
          <w:p w14:paraId="1A15EF18" w14:textId="77777777" w:rsidR="005A236D" w:rsidRPr="000455C2" w:rsidRDefault="005A236D" w:rsidP="00D95A67">
            <w:pPr>
              <w:spacing w:after="0" w:line="240" w:lineRule="auto"/>
              <w:rPr>
                <w:rFonts w:ascii="Times New Roman" w:eastAsiaTheme="minorEastAsia" w:hAnsi="Times New Roman" w:cs="Times New Roman"/>
                <w:sz w:val="24"/>
                <w:szCs w:val="24"/>
                <w:lang w:val="en-GB"/>
              </w:rPr>
            </w:pPr>
          </w:p>
        </w:tc>
        <w:tc>
          <w:tcPr>
            <w:tcW w:w="811" w:type="pct"/>
            <w:vMerge/>
            <w:tcBorders>
              <w:top w:val="outset" w:sz="6" w:space="0" w:color="000000"/>
              <w:left w:val="outset" w:sz="6" w:space="0" w:color="000000"/>
              <w:bottom w:val="outset" w:sz="6" w:space="0" w:color="000000"/>
              <w:right w:val="outset" w:sz="6" w:space="0" w:color="000000"/>
            </w:tcBorders>
            <w:vAlign w:val="center"/>
            <w:hideMark/>
          </w:tcPr>
          <w:p w14:paraId="56821C1F" w14:textId="77777777" w:rsidR="005A236D" w:rsidRPr="000455C2" w:rsidRDefault="005A236D" w:rsidP="00D95A67">
            <w:pPr>
              <w:spacing w:after="0" w:line="240" w:lineRule="auto"/>
              <w:rPr>
                <w:rFonts w:ascii="Times New Roman" w:eastAsiaTheme="minorEastAsia" w:hAnsi="Times New Roman" w:cs="Times New Roman"/>
                <w:sz w:val="24"/>
                <w:szCs w:val="24"/>
                <w:lang w:val="en-GB"/>
              </w:rPr>
            </w:pPr>
          </w:p>
        </w:tc>
        <w:tc>
          <w:tcPr>
            <w:tcW w:w="550" w:type="pct"/>
            <w:vMerge/>
            <w:tcBorders>
              <w:left w:val="outset" w:sz="6" w:space="0" w:color="000000"/>
              <w:bottom w:val="outset" w:sz="6" w:space="0" w:color="000000"/>
              <w:right w:val="outset" w:sz="6" w:space="0" w:color="000000"/>
            </w:tcBorders>
          </w:tcPr>
          <w:p w14:paraId="587DB823" w14:textId="77777777" w:rsidR="005A236D" w:rsidRPr="000455C2" w:rsidRDefault="005A236D" w:rsidP="00D95A67">
            <w:pPr>
              <w:spacing w:after="0" w:line="240" w:lineRule="auto"/>
              <w:rPr>
                <w:rFonts w:ascii="Times New Roman" w:eastAsiaTheme="minorEastAsia" w:hAnsi="Times New Roman" w:cs="Times New Roman"/>
                <w:sz w:val="24"/>
                <w:szCs w:val="24"/>
                <w:lang w:val="en-GB"/>
              </w:rPr>
            </w:pPr>
          </w:p>
        </w:tc>
        <w:tc>
          <w:tcPr>
            <w:tcW w:w="455" w:type="pct"/>
            <w:gridSpan w:val="2"/>
            <w:vMerge/>
            <w:tcBorders>
              <w:top w:val="outset" w:sz="6" w:space="0" w:color="000000"/>
              <w:left w:val="outset" w:sz="6" w:space="0" w:color="000000"/>
              <w:bottom w:val="outset" w:sz="6" w:space="0" w:color="000000"/>
              <w:right w:val="outset" w:sz="6" w:space="0" w:color="000000"/>
            </w:tcBorders>
            <w:vAlign w:val="center"/>
            <w:hideMark/>
          </w:tcPr>
          <w:p w14:paraId="6A0DFF9D" w14:textId="77777777" w:rsidR="005A236D" w:rsidRPr="000455C2" w:rsidRDefault="005A236D" w:rsidP="00D95A67">
            <w:pPr>
              <w:spacing w:after="0" w:line="240" w:lineRule="auto"/>
              <w:rPr>
                <w:rFonts w:ascii="Times New Roman" w:eastAsiaTheme="minorEastAsia" w:hAnsi="Times New Roman" w:cs="Times New Roman"/>
                <w:sz w:val="24"/>
                <w:szCs w:val="24"/>
                <w:lang w:val="en-GB"/>
              </w:rPr>
            </w:pPr>
          </w:p>
        </w:tc>
        <w:tc>
          <w:tcPr>
            <w:tcW w:w="534" w:type="pct"/>
            <w:vMerge/>
            <w:tcBorders>
              <w:top w:val="outset" w:sz="6" w:space="0" w:color="000000"/>
              <w:left w:val="outset" w:sz="6" w:space="0" w:color="000000"/>
              <w:bottom w:val="outset" w:sz="6" w:space="0" w:color="000000"/>
              <w:right w:val="single" w:sz="4" w:space="0" w:color="auto"/>
            </w:tcBorders>
            <w:vAlign w:val="center"/>
            <w:hideMark/>
          </w:tcPr>
          <w:p w14:paraId="36140F44" w14:textId="77777777" w:rsidR="005A236D" w:rsidRPr="000455C2" w:rsidRDefault="005A236D" w:rsidP="00D95A67">
            <w:pPr>
              <w:spacing w:after="0" w:line="240" w:lineRule="auto"/>
              <w:rPr>
                <w:rFonts w:ascii="Times New Roman" w:eastAsiaTheme="minorEastAsia" w:hAnsi="Times New Roman" w:cs="Times New Roman"/>
                <w:sz w:val="24"/>
                <w:szCs w:val="24"/>
                <w:lang w:val="en-GB"/>
              </w:rPr>
            </w:pPr>
          </w:p>
        </w:tc>
        <w:tc>
          <w:tcPr>
            <w:tcW w:w="55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A9A6664" w14:textId="77777777" w:rsidR="005A236D" w:rsidRPr="000455C2" w:rsidRDefault="005A236D" w:rsidP="00D95A67">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 2023</w:t>
            </w:r>
          </w:p>
        </w:tc>
        <w:tc>
          <w:tcPr>
            <w:tcW w:w="63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056D721" w14:textId="77777777" w:rsidR="005A236D" w:rsidRPr="000455C2" w:rsidRDefault="005A236D" w:rsidP="00D95A67">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In 2024 </w:t>
            </w:r>
          </w:p>
        </w:tc>
        <w:tc>
          <w:tcPr>
            <w:tcW w:w="5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E87EDCC" w14:textId="77777777" w:rsidR="005A236D" w:rsidRPr="000455C2" w:rsidRDefault="005A236D" w:rsidP="00D95A67">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 2025</w:t>
            </w:r>
          </w:p>
        </w:tc>
      </w:tr>
      <w:tr w:rsidR="005A236D" w:rsidRPr="000455C2" w14:paraId="47DB8327" w14:textId="77777777" w:rsidTr="00D95A67">
        <w:trPr>
          <w:trHeight w:val="2484"/>
          <w:jc w:val="center"/>
        </w:trPr>
        <w:tc>
          <w:tcPr>
            <w:tcW w:w="873" w:type="pct"/>
            <w:tcBorders>
              <w:top w:val="outset" w:sz="6" w:space="0" w:color="000000"/>
              <w:left w:val="outset" w:sz="6" w:space="0" w:color="000000"/>
              <w:bottom w:val="outset" w:sz="6" w:space="0" w:color="000000"/>
              <w:right w:val="outset" w:sz="6" w:space="0" w:color="000000"/>
            </w:tcBorders>
            <w:vAlign w:val="center"/>
          </w:tcPr>
          <w:p w14:paraId="1FB3C529" w14:textId="77777777" w:rsidR="005A236D" w:rsidRPr="000455C2" w:rsidRDefault="005A236D" w:rsidP="00D95A6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3.1.1 Annual meeting/conference on progress in women’s entrepreneurship</w:t>
            </w:r>
          </w:p>
        </w:tc>
        <w:tc>
          <w:tcPr>
            <w:tcW w:w="811" w:type="pct"/>
            <w:tcBorders>
              <w:top w:val="outset" w:sz="6" w:space="0" w:color="000000"/>
              <w:left w:val="outset" w:sz="6" w:space="0" w:color="000000"/>
              <w:bottom w:val="outset" w:sz="6" w:space="0" w:color="000000"/>
              <w:right w:val="outset" w:sz="6" w:space="0" w:color="000000"/>
            </w:tcBorders>
            <w:vAlign w:val="center"/>
          </w:tcPr>
          <w:p w14:paraId="4E9F8099" w14:textId="77777777" w:rsidR="005A236D" w:rsidRPr="000455C2" w:rsidRDefault="005A236D" w:rsidP="00D95A67">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MHRDP </w:t>
            </w:r>
          </w:p>
        </w:tc>
        <w:tc>
          <w:tcPr>
            <w:tcW w:w="550" w:type="pct"/>
            <w:tcBorders>
              <w:top w:val="outset" w:sz="6" w:space="0" w:color="000000"/>
              <w:left w:val="outset" w:sz="6" w:space="0" w:color="000000"/>
              <w:bottom w:val="outset" w:sz="6" w:space="0" w:color="000000"/>
              <w:right w:val="outset" w:sz="6" w:space="0" w:color="000000"/>
            </w:tcBorders>
          </w:tcPr>
          <w:p w14:paraId="58154B17" w14:textId="77777777" w:rsidR="005A236D" w:rsidRPr="000455C2" w:rsidRDefault="005A236D" w:rsidP="00D95A67">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 xml:space="preserve">Ministry of Economy, CBGE, </w:t>
            </w:r>
          </w:p>
          <w:p w14:paraId="43EEA592" w14:textId="77777777" w:rsidR="005A236D" w:rsidRPr="000455C2" w:rsidRDefault="005A236D" w:rsidP="00D95A67">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regional</w:t>
            </w:r>
          </w:p>
          <w:p w14:paraId="3552A150" w14:textId="77777777" w:rsidR="005A236D" w:rsidRPr="000455C2" w:rsidRDefault="005A236D" w:rsidP="00D95A67">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agencies,</w:t>
            </w:r>
          </w:p>
          <w:p w14:paraId="3E035AA5" w14:textId="77777777" w:rsidR="005A236D" w:rsidRPr="000455C2" w:rsidRDefault="005A236D" w:rsidP="00D95A67">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provincial authorities,</w:t>
            </w:r>
          </w:p>
          <w:p w14:paraId="21B94AF4" w14:textId="77777777" w:rsidR="005A236D" w:rsidRPr="000455C2" w:rsidRDefault="005A236D" w:rsidP="00D95A67">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NBS, commercial banks, chambers of commerce,</w:t>
            </w:r>
          </w:p>
          <w:p w14:paraId="5C7D3267" w14:textId="77777777" w:rsidR="005A236D" w:rsidRPr="000455C2" w:rsidRDefault="005A236D" w:rsidP="00D95A67">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Public Procurement Office, association</w:t>
            </w:r>
          </w:p>
          <w:p w14:paraId="4A03895C" w14:textId="77777777" w:rsidR="005A236D" w:rsidRPr="000455C2" w:rsidRDefault="005A236D" w:rsidP="00D95A67">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of employers,</w:t>
            </w:r>
          </w:p>
          <w:p w14:paraId="04B97680" w14:textId="77777777" w:rsidR="005A236D" w:rsidRPr="000455C2" w:rsidRDefault="005A236D" w:rsidP="00D95A67">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lastRenderedPageBreak/>
              <w:t>association of women</w:t>
            </w:r>
          </w:p>
          <w:p w14:paraId="5A03CB70" w14:textId="77777777" w:rsidR="005A236D" w:rsidRPr="000455C2" w:rsidRDefault="005A236D" w:rsidP="00D95A67">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entrepreneurs, business</w:t>
            </w:r>
          </w:p>
          <w:p w14:paraId="5EA077B4" w14:textId="77777777" w:rsidR="005A236D" w:rsidRPr="000455C2" w:rsidRDefault="005A236D" w:rsidP="00D95A67">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incubators</w:t>
            </w:r>
          </w:p>
        </w:tc>
        <w:tc>
          <w:tcPr>
            <w:tcW w:w="455" w:type="pct"/>
            <w:gridSpan w:val="2"/>
            <w:tcBorders>
              <w:top w:val="outset" w:sz="6" w:space="0" w:color="000000"/>
              <w:left w:val="outset" w:sz="6" w:space="0" w:color="000000"/>
              <w:bottom w:val="outset" w:sz="6" w:space="0" w:color="000000"/>
              <w:right w:val="outset" w:sz="6" w:space="0" w:color="000000"/>
            </w:tcBorders>
            <w:vAlign w:val="center"/>
          </w:tcPr>
          <w:p w14:paraId="4D1D236F" w14:textId="77777777" w:rsidR="005A236D" w:rsidRPr="000455C2" w:rsidRDefault="005A236D" w:rsidP="00D95A6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4th quarter of 2023</w:t>
            </w:r>
          </w:p>
        </w:tc>
        <w:tc>
          <w:tcPr>
            <w:tcW w:w="534" w:type="pct"/>
            <w:tcBorders>
              <w:top w:val="outset" w:sz="6" w:space="0" w:color="000000"/>
              <w:left w:val="outset" w:sz="6" w:space="0" w:color="000000"/>
              <w:bottom w:val="outset" w:sz="6" w:space="0" w:color="000000"/>
              <w:right w:val="outset" w:sz="6" w:space="0" w:color="000000"/>
            </w:tcBorders>
            <w:vAlign w:val="center"/>
          </w:tcPr>
          <w:p w14:paraId="71E53A81" w14:textId="77777777" w:rsidR="005A236D" w:rsidRPr="000455C2" w:rsidRDefault="005A236D" w:rsidP="00D95A6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559" w:type="pct"/>
            <w:tcBorders>
              <w:top w:val="single" w:sz="4" w:space="0" w:color="auto"/>
              <w:left w:val="outset" w:sz="6" w:space="0" w:color="000000"/>
              <w:bottom w:val="outset" w:sz="6" w:space="0" w:color="000000"/>
              <w:right w:val="outset" w:sz="6" w:space="0" w:color="000000"/>
            </w:tcBorders>
            <w:vAlign w:val="center"/>
          </w:tcPr>
          <w:p w14:paraId="02025743" w14:textId="77777777" w:rsidR="005A236D" w:rsidRPr="000455C2" w:rsidRDefault="005A236D" w:rsidP="00D95A67">
            <w:pPr>
              <w:spacing w:before="100" w:beforeAutospacing="1" w:after="100" w:afterAutospacing="1" w:line="240" w:lineRule="auto"/>
              <w:rPr>
                <w:rFonts w:ascii="Times New Roman" w:eastAsiaTheme="minorEastAsia" w:hAnsi="Times New Roman" w:cs="Times New Roman"/>
                <w:sz w:val="24"/>
                <w:szCs w:val="24"/>
                <w:lang w:val="en-GB"/>
              </w:rPr>
            </w:pPr>
          </w:p>
        </w:tc>
        <w:tc>
          <w:tcPr>
            <w:tcW w:w="635" w:type="pct"/>
            <w:tcBorders>
              <w:top w:val="single" w:sz="4" w:space="0" w:color="auto"/>
              <w:left w:val="outset" w:sz="6" w:space="0" w:color="000000"/>
              <w:bottom w:val="outset" w:sz="6" w:space="0" w:color="000000"/>
              <w:right w:val="outset" w:sz="6" w:space="0" w:color="000000"/>
            </w:tcBorders>
            <w:vAlign w:val="center"/>
          </w:tcPr>
          <w:p w14:paraId="2EDA4423" w14:textId="77777777" w:rsidR="005A236D" w:rsidRPr="000455C2" w:rsidRDefault="005A236D" w:rsidP="00D95A6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w:t>
            </w:r>
          </w:p>
        </w:tc>
        <w:tc>
          <w:tcPr>
            <w:tcW w:w="583" w:type="pct"/>
            <w:tcBorders>
              <w:top w:val="single" w:sz="4" w:space="0" w:color="auto"/>
              <w:left w:val="outset" w:sz="6" w:space="0" w:color="000000"/>
              <w:bottom w:val="outset" w:sz="6" w:space="0" w:color="000000"/>
              <w:right w:val="outset" w:sz="6" w:space="0" w:color="000000"/>
            </w:tcBorders>
            <w:vAlign w:val="center"/>
          </w:tcPr>
          <w:p w14:paraId="0674BF4C" w14:textId="77777777" w:rsidR="005A236D" w:rsidRPr="000455C2" w:rsidRDefault="005A236D" w:rsidP="00D95A67">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w:t>
            </w:r>
          </w:p>
        </w:tc>
      </w:tr>
    </w:tbl>
    <w:p w14:paraId="4B434004" w14:textId="77777777" w:rsidR="005A236D" w:rsidRPr="000455C2" w:rsidRDefault="005A236D" w:rsidP="00BA5E92">
      <w:pPr>
        <w:pStyle w:val="Default"/>
        <w:tabs>
          <w:tab w:val="left" w:pos="2119"/>
        </w:tabs>
        <w:jc w:val="both"/>
        <w:rPr>
          <w:rFonts w:ascii="Times New Roman" w:hAnsi="Times New Roman" w:cs="Times New Roman"/>
          <w:lang w:val="en-GB"/>
        </w:rPr>
      </w:pPr>
    </w:p>
    <w:p w14:paraId="6DFBB2EA" w14:textId="77777777" w:rsidR="000C1849" w:rsidRPr="000455C2" w:rsidRDefault="000C1849" w:rsidP="00945069">
      <w:pPr>
        <w:pStyle w:val="Default"/>
        <w:tabs>
          <w:tab w:val="left" w:pos="2119"/>
        </w:tabs>
        <w:jc w:val="both"/>
        <w:rPr>
          <w:rFonts w:ascii="Times New Roman" w:hAnsi="Times New Roman" w:cs="Times New Roman"/>
          <w:lang w:val="en-GB"/>
        </w:rPr>
      </w:pPr>
    </w:p>
    <w:tbl>
      <w:tblPr>
        <w:tblW w:w="5566"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219"/>
        <w:gridCol w:w="1430"/>
        <w:gridCol w:w="1211"/>
        <w:gridCol w:w="14"/>
        <w:gridCol w:w="605"/>
        <w:gridCol w:w="416"/>
        <w:gridCol w:w="514"/>
        <w:gridCol w:w="110"/>
        <w:gridCol w:w="492"/>
        <w:gridCol w:w="367"/>
        <w:gridCol w:w="284"/>
        <w:gridCol w:w="1520"/>
        <w:gridCol w:w="632"/>
        <w:gridCol w:w="840"/>
        <w:gridCol w:w="249"/>
        <w:gridCol w:w="1056"/>
        <w:gridCol w:w="22"/>
        <w:gridCol w:w="750"/>
        <w:gridCol w:w="1678"/>
      </w:tblGrid>
      <w:tr w:rsidR="005B4CBD" w:rsidRPr="000455C2" w14:paraId="1867A063" w14:textId="77777777" w:rsidTr="002E6F0E">
        <w:trPr>
          <w:jc w:val="center"/>
        </w:trPr>
        <w:tc>
          <w:tcPr>
            <w:tcW w:w="5000" w:type="pct"/>
            <w:gridSpan w:val="19"/>
            <w:tcBorders>
              <w:top w:val="outset" w:sz="6" w:space="0" w:color="000000"/>
              <w:left w:val="outset" w:sz="6" w:space="0" w:color="000000"/>
              <w:bottom w:val="outset" w:sz="6" w:space="0" w:color="000000"/>
              <w:right w:val="outset" w:sz="6" w:space="0" w:color="000000"/>
            </w:tcBorders>
            <w:shd w:val="clear" w:color="auto" w:fill="ED7D31" w:themeFill="accent2"/>
          </w:tcPr>
          <w:p w14:paraId="6C0BB690" w14:textId="77777777" w:rsidR="005B4CBD" w:rsidRPr="000455C2" w:rsidRDefault="005A236D" w:rsidP="00C1743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General goal 4: Support to the implementation of green public procurement and voluntary instruments in the field of environmental protection</w:t>
            </w:r>
          </w:p>
        </w:tc>
      </w:tr>
      <w:tr w:rsidR="005B4CBD" w:rsidRPr="000455C2" w14:paraId="13F9F0D9" w14:textId="77777777" w:rsidTr="002E6F0E">
        <w:trPr>
          <w:jc w:val="center"/>
        </w:trPr>
        <w:tc>
          <w:tcPr>
            <w:tcW w:w="5000" w:type="pct"/>
            <w:gridSpan w:val="19"/>
            <w:tcBorders>
              <w:top w:val="outset" w:sz="6" w:space="0" w:color="000000"/>
              <w:left w:val="outset" w:sz="6" w:space="0" w:color="000000"/>
              <w:bottom w:val="outset" w:sz="6" w:space="0" w:color="000000"/>
              <w:right w:val="outset" w:sz="6" w:space="0" w:color="000000"/>
            </w:tcBorders>
            <w:shd w:val="clear" w:color="auto" w:fill="FFF2CC" w:themeFill="accent4" w:themeFillTint="33"/>
          </w:tcPr>
          <w:p w14:paraId="5A80A2FF" w14:textId="77777777" w:rsidR="005B4CBD" w:rsidRPr="000455C2" w:rsidRDefault="005B4CBD" w:rsidP="00843F0A">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Planning document from which the goal was taken: Circular Economy Development Programme in the Republic of Serbia for the period from 2022 to 2024</w:t>
            </w:r>
          </w:p>
        </w:tc>
      </w:tr>
      <w:tr w:rsidR="008942E8" w:rsidRPr="000455C2" w14:paraId="11A6E9E0" w14:textId="77777777" w:rsidTr="002E6F0E">
        <w:trPr>
          <w:jc w:val="center"/>
        </w:trPr>
        <w:tc>
          <w:tcPr>
            <w:tcW w:w="777"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69970FF" w14:textId="77777777" w:rsidR="000C1849" w:rsidRPr="000455C2" w:rsidRDefault="000C1849" w:rsidP="0097392D">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Indicator(s) at the level of the general goal (outcome indicator)</w:t>
            </w:r>
          </w:p>
        </w:tc>
        <w:tc>
          <w:tcPr>
            <w:tcW w:w="383"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790E15E" w14:textId="77777777" w:rsidR="000C1849" w:rsidRPr="000455C2" w:rsidRDefault="000C1849" w:rsidP="00AF60F1">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Unit of measurement</w:t>
            </w:r>
          </w:p>
        </w:tc>
        <w:tc>
          <w:tcPr>
            <w:tcW w:w="427"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C22C15F" w14:textId="77777777" w:rsidR="000C1849" w:rsidRPr="000455C2" w:rsidRDefault="000C1849" w:rsidP="00AF60F1">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check</w:t>
            </w:r>
          </w:p>
        </w:tc>
        <w:tc>
          <w:tcPr>
            <w:tcW w:w="373"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C61147B" w14:textId="77777777" w:rsidR="000C1849" w:rsidRPr="000455C2" w:rsidRDefault="000C1849" w:rsidP="00AF60F1">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value</w:t>
            </w:r>
          </w:p>
        </w:tc>
        <w:tc>
          <w:tcPr>
            <w:tcW w:w="407"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35B8AA7" w14:textId="77777777" w:rsidR="000C1849" w:rsidRPr="000455C2" w:rsidRDefault="000C1849" w:rsidP="00AF60F1">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year</w:t>
            </w:r>
          </w:p>
        </w:tc>
        <w:tc>
          <w:tcPr>
            <w:tcW w:w="999" w:type="pct"/>
            <w:gridSpan w:val="4"/>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09E2E597" w14:textId="77777777" w:rsidR="000C1849" w:rsidRPr="000455C2" w:rsidRDefault="00843F0A" w:rsidP="00AF60F1">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2023</w:t>
            </w:r>
          </w:p>
        </w:tc>
        <w:tc>
          <w:tcPr>
            <w:tcW w:w="775" w:type="pct"/>
            <w:gridSpan w:val="4"/>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08E78D1" w14:textId="77777777" w:rsidR="000C1849" w:rsidRPr="000455C2" w:rsidRDefault="00843F0A" w:rsidP="00AF60F1">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2024</w:t>
            </w:r>
          </w:p>
        </w:tc>
        <w:tc>
          <w:tcPr>
            <w:tcW w:w="859" w:type="pct"/>
            <w:gridSpan w:val="2"/>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54BDD526" w14:textId="77777777" w:rsidR="000C1849" w:rsidRPr="000455C2" w:rsidRDefault="00843F0A" w:rsidP="00AF60F1">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2025</w:t>
            </w:r>
          </w:p>
        </w:tc>
      </w:tr>
      <w:tr w:rsidR="008942E8" w:rsidRPr="000455C2" w14:paraId="1E344BA8" w14:textId="77777777" w:rsidTr="002E6F0E">
        <w:trPr>
          <w:jc w:val="center"/>
        </w:trPr>
        <w:tc>
          <w:tcPr>
            <w:tcW w:w="77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B66EC66" w14:textId="77777777" w:rsidR="000C1849" w:rsidRPr="000455C2" w:rsidRDefault="000C1849" w:rsidP="005B4CBD">
            <w:pPr>
              <w:spacing w:before="100" w:beforeAutospacing="1" w:after="100" w:afterAutospacing="1" w:line="240" w:lineRule="auto"/>
              <w:ind w:firstLine="4"/>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Number of annual additional trainings/seminars and expert consultations in the field of GPPs</w:t>
            </w:r>
          </w:p>
        </w:tc>
        <w:tc>
          <w:tcPr>
            <w:tcW w:w="38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687DD78" w14:textId="77777777" w:rsidR="000C1849" w:rsidRPr="000455C2" w:rsidRDefault="000C1849" w:rsidP="00CF7E02">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Number</w:t>
            </w:r>
          </w:p>
        </w:tc>
        <w:tc>
          <w:tcPr>
            <w:tcW w:w="42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5482B52" w14:textId="77777777" w:rsidR="000C1849" w:rsidRPr="000455C2" w:rsidRDefault="00F60237"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Reports of the MEP and PPO</w:t>
            </w:r>
          </w:p>
        </w:tc>
        <w:tc>
          <w:tcPr>
            <w:tcW w:w="373"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1CB2C3C1" w14:textId="77777777" w:rsidR="000C1849" w:rsidRPr="000455C2" w:rsidRDefault="00C17433"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w:t>
            </w:r>
          </w:p>
        </w:tc>
        <w:tc>
          <w:tcPr>
            <w:tcW w:w="407"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110C8A39" w14:textId="77777777" w:rsidR="000C1849" w:rsidRPr="000455C2" w:rsidRDefault="00843F0A"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2021</w:t>
            </w:r>
          </w:p>
        </w:tc>
        <w:tc>
          <w:tcPr>
            <w:tcW w:w="999" w:type="pct"/>
            <w:gridSpan w:val="4"/>
            <w:tcBorders>
              <w:top w:val="outset" w:sz="6" w:space="0" w:color="000000"/>
              <w:left w:val="outset" w:sz="6" w:space="0" w:color="000000"/>
              <w:bottom w:val="outset" w:sz="6" w:space="0" w:color="000000"/>
              <w:right w:val="outset" w:sz="6" w:space="0" w:color="000000"/>
            </w:tcBorders>
            <w:shd w:val="clear" w:color="auto" w:fill="auto"/>
            <w:vAlign w:val="center"/>
          </w:tcPr>
          <w:p w14:paraId="291F6EA5" w14:textId="77777777" w:rsidR="000C1849" w:rsidRPr="000455C2" w:rsidRDefault="000C1849"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w:t>
            </w:r>
          </w:p>
        </w:tc>
        <w:tc>
          <w:tcPr>
            <w:tcW w:w="775" w:type="pct"/>
            <w:gridSpan w:val="4"/>
            <w:tcBorders>
              <w:top w:val="outset" w:sz="6" w:space="0" w:color="000000"/>
              <w:left w:val="outset" w:sz="6" w:space="0" w:color="000000"/>
              <w:bottom w:val="outset" w:sz="6" w:space="0" w:color="000000"/>
              <w:right w:val="outset" w:sz="6" w:space="0" w:color="000000"/>
            </w:tcBorders>
            <w:shd w:val="clear" w:color="auto" w:fill="auto"/>
            <w:vAlign w:val="center"/>
          </w:tcPr>
          <w:p w14:paraId="35E483C9" w14:textId="77777777" w:rsidR="000C1849" w:rsidRPr="000455C2" w:rsidRDefault="000C1849"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w:t>
            </w:r>
          </w:p>
        </w:tc>
        <w:tc>
          <w:tcPr>
            <w:tcW w:w="859"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1AA099AD" w14:textId="77777777" w:rsidR="000C1849" w:rsidRPr="000455C2" w:rsidRDefault="000C1849" w:rsidP="005B4CBD">
            <w:pPr>
              <w:spacing w:before="100" w:beforeAutospacing="1" w:after="100" w:afterAutospacing="1" w:line="240" w:lineRule="auto"/>
              <w:ind w:right="309"/>
              <w:rPr>
                <w:rFonts w:ascii="Times New Roman" w:eastAsiaTheme="minorEastAsia" w:hAnsi="Times New Roman" w:cs="Times New Roman"/>
                <w:sz w:val="24"/>
                <w:szCs w:val="24"/>
                <w:lang w:val="en-GB"/>
              </w:rPr>
            </w:pPr>
          </w:p>
        </w:tc>
      </w:tr>
      <w:tr w:rsidR="00843F0A" w:rsidRPr="000455C2" w14:paraId="6EF2ABDF" w14:textId="77777777" w:rsidTr="002E6F0E">
        <w:trPr>
          <w:jc w:val="center"/>
        </w:trPr>
        <w:tc>
          <w:tcPr>
            <w:tcW w:w="77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7471C49" w14:textId="77777777" w:rsidR="00843F0A" w:rsidRPr="000455C2" w:rsidRDefault="00843F0A" w:rsidP="005B4CBD">
            <w:pPr>
              <w:spacing w:before="100" w:beforeAutospacing="1" w:after="100" w:afterAutospacing="1" w:line="240" w:lineRule="auto"/>
              <w:ind w:firstLine="4"/>
              <w:rPr>
                <w:rFonts w:ascii="Times New Roman" w:eastAsiaTheme="minorEastAsia" w:hAnsi="Times New Roman" w:cs="Times New Roman"/>
                <w:sz w:val="24"/>
                <w:szCs w:val="24"/>
                <w:lang w:val="en-GB"/>
              </w:rPr>
            </w:pPr>
            <w:r w:rsidRPr="000455C2">
              <w:rPr>
                <w:rFonts w:ascii="Times New Roman" w:hAnsi="Times New Roman" w:cs="Times New Roman"/>
                <w:sz w:val="24"/>
                <w:szCs w:val="24"/>
                <w:lang w:val="en-GB"/>
              </w:rPr>
              <w:t>Number of implemented GPPs in the field of appropriate groups of goods, services and works</w:t>
            </w:r>
          </w:p>
        </w:tc>
        <w:tc>
          <w:tcPr>
            <w:tcW w:w="38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E14F575" w14:textId="77777777" w:rsidR="00843F0A" w:rsidRPr="000455C2" w:rsidRDefault="00843F0A" w:rsidP="00CF7E02">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Number</w:t>
            </w:r>
          </w:p>
        </w:tc>
        <w:tc>
          <w:tcPr>
            <w:tcW w:w="42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5197AA5" w14:textId="77777777" w:rsidR="00843F0A" w:rsidRPr="000455C2" w:rsidRDefault="00843F0A"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hAnsi="Times New Roman" w:cs="Times New Roman"/>
                <w:sz w:val="24"/>
                <w:szCs w:val="24"/>
                <w:lang w:val="en-GB"/>
              </w:rPr>
              <w:t>PP Portal PPO Report</w:t>
            </w:r>
          </w:p>
        </w:tc>
        <w:tc>
          <w:tcPr>
            <w:tcW w:w="373"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1D82F06C" w14:textId="77777777" w:rsidR="00843F0A" w:rsidRPr="000455C2" w:rsidRDefault="00843F0A"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3</w:t>
            </w:r>
          </w:p>
        </w:tc>
        <w:tc>
          <w:tcPr>
            <w:tcW w:w="407"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434E28F7" w14:textId="77777777" w:rsidR="00843F0A" w:rsidRPr="000455C2" w:rsidRDefault="00843F0A"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2021 </w:t>
            </w:r>
          </w:p>
        </w:tc>
        <w:tc>
          <w:tcPr>
            <w:tcW w:w="999" w:type="pct"/>
            <w:gridSpan w:val="4"/>
            <w:tcBorders>
              <w:top w:val="outset" w:sz="6" w:space="0" w:color="000000"/>
              <w:left w:val="outset" w:sz="6" w:space="0" w:color="000000"/>
              <w:bottom w:val="outset" w:sz="6" w:space="0" w:color="000000"/>
              <w:right w:val="outset" w:sz="6" w:space="0" w:color="000000"/>
            </w:tcBorders>
            <w:shd w:val="clear" w:color="auto" w:fill="auto"/>
            <w:vAlign w:val="center"/>
          </w:tcPr>
          <w:p w14:paraId="28865B62" w14:textId="77777777" w:rsidR="00843F0A" w:rsidRPr="000455C2" w:rsidRDefault="006B6085"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3</w:t>
            </w:r>
          </w:p>
        </w:tc>
        <w:tc>
          <w:tcPr>
            <w:tcW w:w="775" w:type="pct"/>
            <w:gridSpan w:val="4"/>
            <w:tcBorders>
              <w:top w:val="outset" w:sz="6" w:space="0" w:color="000000"/>
              <w:left w:val="outset" w:sz="6" w:space="0" w:color="000000"/>
              <w:bottom w:val="outset" w:sz="6" w:space="0" w:color="000000"/>
              <w:right w:val="outset" w:sz="6" w:space="0" w:color="000000"/>
            </w:tcBorders>
            <w:shd w:val="clear" w:color="auto" w:fill="auto"/>
            <w:vAlign w:val="center"/>
          </w:tcPr>
          <w:p w14:paraId="456C754D" w14:textId="77777777" w:rsidR="00843F0A" w:rsidRPr="000455C2" w:rsidRDefault="006B6085"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5</w:t>
            </w:r>
          </w:p>
        </w:tc>
        <w:tc>
          <w:tcPr>
            <w:tcW w:w="859"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6CDCD560" w14:textId="77777777" w:rsidR="00843F0A" w:rsidRPr="000455C2" w:rsidRDefault="00843F0A" w:rsidP="005B4CBD">
            <w:pPr>
              <w:spacing w:before="100" w:beforeAutospacing="1" w:after="100" w:afterAutospacing="1" w:line="240" w:lineRule="auto"/>
              <w:ind w:right="309"/>
              <w:rPr>
                <w:rFonts w:ascii="Times New Roman" w:eastAsiaTheme="minorEastAsia" w:hAnsi="Times New Roman" w:cs="Times New Roman"/>
                <w:sz w:val="24"/>
                <w:szCs w:val="24"/>
                <w:lang w:val="en-GB"/>
              </w:rPr>
            </w:pPr>
          </w:p>
        </w:tc>
      </w:tr>
      <w:tr w:rsidR="00856DF1" w:rsidRPr="000455C2" w14:paraId="3947A9F8" w14:textId="77777777" w:rsidTr="002E6F0E">
        <w:trPr>
          <w:jc w:val="center"/>
        </w:trPr>
        <w:tc>
          <w:tcPr>
            <w:tcW w:w="5000" w:type="pct"/>
            <w:gridSpan w:val="19"/>
            <w:tcBorders>
              <w:top w:val="outset" w:sz="6" w:space="0" w:color="000000"/>
              <w:left w:val="outset" w:sz="6" w:space="0" w:color="000000"/>
              <w:bottom w:val="outset" w:sz="6" w:space="0" w:color="000000"/>
              <w:right w:val="outset" w:sz="6" w:space="0" w:color="000000"/>
            </w:tcBorders>
            <w:shd w:val="clear" w:color="auto" w:fill="A8D08D" w:themeFill="accent6" w:themeFillTint="99"/>
          </w:tcPr>
          <w:p w14:paraId="6EB88EB5" w14:textId="77777777" w:rsidR="00856DF1" w:rsidRPr="000455C2" w:rsidRDefault="005A236D"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Measure 4.1: Defining priority groups of goods, services and works for the Republic of Serbia for the application of green public procurement</w:t>
            </w:r>
          </w:p>
        </w:tc>
      </w:tr>
      <w:tr w:rsidR="00856DF1" w:rsidRPr="000455C2" w14:paraId="5F43FC9A" w14:textId="77777777" w:rsidTr="002E6F0E">
        <w:trPr>
          <w:jc w:val="center"/>
        </w:trPr>
        <w:tc>
          <w:tcPr>
            <w:tcW w:w="5000" w:type="pct"/>
            <w:gridSpan w:val="19"/>
            <w:tcBorders>
              <w:top w:val="outset" w:sz="6" w:space="0" w:color="000000"/>
              <w:left w:val="outset" w:sz="6" w:space="0" w:color="000000"/>
              <w:bottom w:val="outset" w:sz="6" w:space="0" w:color="000000"/>
              <w:right w:val="outset" w:sz="6" w:space="0" w:color="000000"/>
            </w:tcBorders>
            <w:shd w:val="clear" w:color="auto" w:fill="FFF2CC" w:themeFill="accent4" w:themeFillTint="33"/>
          </w:tcPr>
          <w:p w14:paraId="0D505E72" w14:textId="77777777" w:rsidR="00856DF1" w:rsidRPr="000455C2" w:rsidRDefault="00856DF1"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Institution responsible for implementation: Ministry of Environmental Protection</w:t>
            </w:r>
          </w:p>
        </w:tc>
      </w:tr>
      <w:tr w:rsidR="00856DF1" w:rsidRPr="000455C2" w14:paraId="369C5B29" w14:textId="77777777" w:rsidTr="002E6F0E">
        <w:trPr>
          <w:jc w:val="center"/>
        </w:trPr>
        <w:tc>
          <w:tcPr>
            <w:tcW w:w="2501" w:type="pct"/>
            <w:gridSpan w:val="10"/>
            <w:tcBorders>
              <w:top w:val="outset" w:sz="6" w:space="0" w:color="000000"/>
              <w:left w:val="outset" w:sz="6" w:space="0" w:color="000000"/>
              <w:bottom w:val="outset" w:sz="6" w:space="0" w:color="000000"/>
              <w:right w:val="outset" w:sz="6" w:space="0" w:color="000000"/>
            </w:tcBorders>
            <w:shd w:val="clear" w:color="auto" w:fill="FFF2CC" w:themeFill="accent4" w:themeFillTint="33"/>
          </w:tcPr>
          <w:p w14:paraId="4E3E7AD5" w14:textId="7155BD16" w:rsidR="00856DF1" w:rsidRPr="000455C2" w:rsidRDefault="00CF7E02"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Implementation period:</w:t>
            </w:r>
            <w:r w:rsidR="00803BDD" w:rsidRPr="000455C2">
              <w:rPr>
                <w:rFonts w:ascii="Times New Roman" w:eastAsiaTheme="minorEastAsia" w:hAnsi="Times New Roman" w:cs="Times New Roman"/>
                <w:sz w:val="24"/>
                <w:szCs w:val="24"/>
                <w:lang w:val="en-GB"/>
              </w:rPr>
              <w:t xml:space="preserve"> </w:t>
            </w:r>
            <w:r w:rsidRPr="000455C2">
              <w:rPr>
                <w:rFonts w:ascii="Times New Roman" w:eastAsiaTheme="minorEastAsia" w:hAnsi="Times New Roman" w:cs="Times New Roman"/>
                <w:sz w:val="24"/>
                <w:szCs w:val="24"/>
                <w:lang w:val="en-GB"/>
              </w:rPr>
              <w:t>2022 - 2024</w:t>
            </w:r>
          </w:p>
        </w:tc>
        <w:tc>
          <w:tcPr>
            <w:tcW w:w="2499" w:type="pct"/>
            <w:gridSpan w:val="9"/>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4DFB23E1" w14:textId="77777777" w:rsidR="00856DF1" w:rsidRPr="000455C2" w:rsidRDefault="00856DF1"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Type of measure: informative and educational </w:t>
            </w:r>
          </w:p>
        </w:tc>
      </w:tr>
      <w:tr w:rsidR="00825DF5" w:rsidRPr="000455C2" w14:paraId="68709236" w14:textId="77777777" w:rsidTr="0097392D">
        <w:trPr>
          <w:jc w:val="center"/>
        </w:trPr>
        <w:tc>
          <w:tcPr>
            <w:tcW w:w="777"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2762075E" w14:textId="77777777" w:rsidR="00856DF1" w:rsidRPr="000455C2" w:rsidRDefault="00856DF1" w:rsidP="00A149B8">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Indicator(s) at the level of the measure (output indicator)</w:t>
            </w:r>
          </w:p>
        </w:tc>
        <w:tc>
          <w:tcPr>
            <w:tcW w:w="383"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76C161F5" w14:textId="77777777" w:rsidR="00856DF1" w:rsidRPr="000455C2" w:rsidRDefault="00856DF1"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Unit of measurement</w:t>
            </w:r>
          </w:p>
        </w:tc>
        <w:tc>
          <w:tcPr>
            <w:tcW w:w="649"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73D7F8C6" w14:textId="77777777" w:rsidR="00856DF1" w:rsidRPr="000455C2" w:rsidRDefault="00856DF1"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check</w:t>
            </w:r>
          </w:p>
        </w:tc>
        <w:tc>
          <w:tcPr>
            <w:tcW w:w="377"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3F6FBF0A" w14:textId="77777777" w:rsidR="00856DF1" w:rsidRPr="000455C2" w:rsidRDefault="00856DF1"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value</w:t>
            </w:r>
          </w:p>
        </w:tc>
        <w:tc>
          <w:tcPr>
            <w:tcW w:w="420"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3D00A6E5" w14:textId="77777777" w:rsidR="00856DF1" w:rsidRPr="000455C2" w:rsidRDefault="00856DF1"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year</w:t>
            </w:r>
          </w:p>
        </w:tc>
        <w:tc>
          <w:tcPr>
            <w:tcW w:w="1058"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5D0F64E0" w14:textId="77777777" w:rsidR="00856DF1" w:rsidRPr="000455C2" w:rsidRDefault="00843F0A"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2023</w:t>
            </w:r>
          </w:p>
        </w:tc>
        <w:tc>
          <w:tcPr>
            <w:tcW w:w="466" w:type="pct"/>
            <w:gridSpan w:val="2"/>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329DBC5E" w14:textId="77777777" w:rsidR="00856DF1" w:rsidRPr="000455C2" w:rsidRDefault="00843F0A"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2024</w:t>
            </w:r>
          </w:p>
        </w:tc>
        <w:tc>
          <w:tcPr>
            <w:tcW w:w="870"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68503791" w14:textId="77777777" w:rsidR="00856DF1" w:rsidRPr="000455C2" w:rsidRDefault="00856DF1"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2025</w:t>
            </w:r>
          </w:p>
        </w:tc>
      </w:tr>
      <w:tr w:rsidR="00825DF5" w:rsidRPr="000455C2" w14:paraId="2D25F323" w14:textId="77777777" w:rsidTr="0097392D">
        <w:trPr>
          <w:jc w:val="center"/>
        </w:trPr>
        <w:tc>
          <w:tcPr>
            <w:tcW w:w="77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1A607F8" w14:textId="77777777" w:rsidR="00856DF1" w:rsidRPr="000455C2" w:rsidRDefault="00856DF1" w:rsidP="00A149B8">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Selected priority groups of goods, services and works for the application of GPPs</w:t>
            </w:r>
          </w:p>
        </w:tc>
        <w:tc>
          <w:tcPr>
            <w:tcW w:w="38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98C9395" w14:textId="77777777" w:rsidR="00856DF1" w:rsidRPr="000455C2" w:rsidRDefault="00856DF1" w:rsidP="00CF7E02">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Yes/No</w:t>
            </w:r>
          </w:p>
        </w:tc>
        <w:tc>
          <w:tcPr>
            <w:tcW w:w="649"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4106707A" w14:textId="77777777" w:rsidR="00856DF1" w:rsidRPr="000455C2" w:rsidRDefault="00F60237"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Reports of the MEP and PPO</w:t>
            </w:r>
          </w:p>
        </w:tc>
        <w:tc>
          <w:tcPr>
            <w:tcW w:w="377"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2F15DEC0" w14:textId="77777777" w:rsidR="00856DF1" w:rsidRPr="000455C2" w:rsidRDefault="00856DF1"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No</w:t>
            </w:r>
          </w:p>
        </w:tc>
        <w:tc>
          <w:tcPr>
            <w:tcW w:w="42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750F2AD6" w14:textId="77777777" w:rsidR="00856DF1" w:rsidRPr="000455C2" w:rsidRDefault="00856DF1"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2021</w:t>
            </w:r>
          </w:p>
        </w:tc>
        <w:tc>
          <w:tcPr>
            <w:tcW w:w="1058"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61EB51B2" w14:textId="77777777" w:rsidR="00856DF1" w:rsidRPr="000455C2" w:rsidRDefault="00843F0A"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Yes</w:t>
            </w:r>
          </w:p>
        </w:tc>
        <w:tc>
          <w:tcPr>
            <w:tcW w:w="466"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1BAA008B" w14:textId="77777777" w:rsidR="00856DF1" w:rsidRPr="000455C2" w:rsidRDefault="00856DF1" w:rsidP="00AF60F1">
            <w:pPr>
              <w:spacing w:before="100" w:beforeAutospacing="1" w:after="100" w:afterAutospacing="1" w:line="240" w:lineRule="auto"/>
              <w:rPr>
                <w:rFonts w:ascii="Times New Roman" w:eastAsiaTheme="minorEastAsia" w:hAnsi="Times New Roman" w:cs="Times New Roman"/>
                <w:sz w:val="24"/>
                <w:szCs w:val="24"/>
                <w:lang w:val="en-GB"/>
              </w:rPr>
            </w:pPr>
          </w:p>
        </w:tc>
        <w:tc>
          <w:tcPr>
            <w:tcW w:w="87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63E39708" w14:textId="77777777" w:rsidR="00856DF1" w:rsidRPr="000455C2" w:rsidRDefault="00856DF1" w:rsidP="00AF60F1">
            <w:pPr>
              <w:spacing w:before="100" w:beforeAutospacing="1" w:after="100" w:afterAutospacing="1" w:line="240" w:lineRule="auto"/>
              <w:rPr>
                <w:rFonts w:ascii="Times New Roman" w:eastAsiaTheme="minorEastAsia" w:hAnsi="Times New Roman" w:cs="Times New Roman"/>
                <w:sz w:val="24"/>
                <w:szCs w:val="24"/>
                <w:lang w:val="en-GB"/>
              </w:rPr>
            </w:pPr>
          </w:p>
        </w:tc>
      </w:tr>
      <w:tr w:rsidR="00B03E50" w:rsidRPr="000455C2" w14:paraId="48648D34" w14:textId="77777777" w:rsidTr="0097392D">
        <w:trPr>
          <w:jc w:val="center"/>
        </w:trPr>
        <w:tc>
          <w:tcPr>
            <w:tcW w:w="777" w:type="pct"/>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3ED4867" w14:textId="77777777" w:rsidR="00B03E50" w:rsidRPr="000455C2" w:rsidRDefault="00B03E50" w:rsidP="00AF60F1">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Activity name</w:t>
            </w:r>
          </w:p>
        </w:tc>
        <w:tc>
          <w:tcPr>
            <w:tcW w:w="815" w:type="pct"/>
            <w:gridSpan w:val="3"/>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0FF6438" w14:textId="77777777" w:rsidR="00B03E50" w:rsidRPr="000455C2" w:rsidRDefault="00B03E50" w:rsidP="00AF60F1">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Implementing entity (authority department)</w:t>
            </w:r>
          </w:p>
        </w:tc>
        <w:tc>
          <w:tcPr>
            <w:tcW w:w="553" w:type="pct"/>
            <w:gridSpan w:val="3"/>
            <w:vMerge w:val="restart"/>
            <w:tcBorders>
              <w:top w:val="outset" w:sz="6" w:space="0" w:color="000000"/>
              <w:left w:val="outset" w:sz="6" w:space="0" w:color="000000"/>
              <w:right w:val="outset" w:sz="6" w:space="0" w:color="000000"/>
            </w:tcBorders>
            <w:shd w:val="clear" w:color="auto" w:fill="FFF2CC" w:themeFill="accent4" w:themeFillTint="33"/>
          </w:tcPr>
          <w:p w14:paraId="40B49927" w14:textId="77777777" w:rsidR="00B03E50" w:rsidRPr="000455C2" w:rsidRDefault="00B03E50" w:rsidP="00AF60F1">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Partner implementing entities</w:t>
            </w:r>
          </w:p>
        </w:tc>
        <w:tc>
          <w:tcPr>
            <w:tcW w:w="461" w:type="pct"/>
            <w:gridSpan w:val="4"/>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B643AB7" w14:textId="77777777" w:rsidR="00B03E50" w:rsidRPr="000455C2" w:rsidRDefault="00B03E50" w:rsidP="00AF60F1">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Deadline for completion of activities</w:t>
            </w:r>
          </w:p>
        </w:tc>
        <w:tc>
          <w:tcPr>
            <w:tcW w:w="534" w:type="pct"/>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F2D7E9B" w14:textId="77777777" w:rsidR="00B03E50" w:rsidRPr="000455C2" w:rsidRDefault="00B03E50" w:rsidP="00AF60F1">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financing</w:t>
            </w:r>
          </w:p>
        </w:tc>
        <w:tc>
          <w:tcPr>
            <w:tcW w:w="1860" w:type="pct"/>
            <w:gridSpan w:val="7"/>
            <w:tcBorders>
              <w:top w:val="outset" w:sz="6" w:space="0" w:color="000000"/>
              <w:left w:val="outset" w:sz="6" w:space="0" w:color="000000"/>
              <w:bottom w:val="single" w:sz="4" w:space="0" w:color="auto"/>
              <w:right w:val="outset" w:sz="6" w:space="0" w:color="000000"/>
            </w:tcBorders>
            <w:shd w:val="clear" w:color="auto" w:fill="FFF2CC" w:themeFill="accent4" w:themeFillTint="33"/>
            <w:vAlign w:val="center"/>
            <w:hideMark/>
          </w:tcPr>
          <w:p w14:paraId="0F5EF187" w14:textId="77777777" w:rsidR="00B03E50" w:rsidRPr="000455C2" w:rsidRDefault="00B03E50" w:rsidP="00AF60F1">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Total estimated financial resources by source in 000 RSD</w:t>
            </w:r>
          </w:p>
        </w:tc>
      </w:tr>
      <w:tr w:rsidR="00825DF5" w:rsidRPr="000455C2" w14:paraId="5535C8B8" w14:textId="77777777" w:rsidTr="0097392D">
        <w:trPr>
          <w:jc w:val="center"/>
        </w:trPr>
        <w:tc>
          <w:tcPr>
            <w:tcW w:w="777" w:type="pct"/>
            <w:vMerge/>
            <w:tcBorders>
              <w:top w:val="outset" w:sz="6" w:space="0" w:color="000000"/>
              <w:left w:val="outset" w:sz="6" w:space="0" w:color="000000"/>
              <w:bottom w:val="outset" w:sz="6" w:space="0" w:color="000000"/>
              <w:right w:val="outset" w:sz="6" w:space="0" w:color="000000"/>
            </w:tcBorders>
            <w:vAlign w:val="center"/>
            <w:hideMark/>
          </w:tcPr>
          <w:p w14:paraId="5489D077" w14:textId="77777777" w:rsidR="00B03E50" w:rsidRPr="000455C2" w:rsidRDefault="00B03E50" w:rsidP="00AF60F1">
            <w:pPr>
              <w:spacing w:after="0" w:line="240" w:lineRule="auto"/>
              <w:rPr>
                <w:rFonts w:ascii="Times New Roman" w:eastAsiaTheme="minorEastAsia" w:hAnsi="Times New Roman" w:cs="Times New Roman"/>
                <w:sz w:val="24"/>
                <w:szCs w:val="24"/>
                <w:lang w:val="en-GB"/>
              </w:rPr>
            </w:pPr>
          </w:p>
        </w:tc>
        <w:tc>
          <w:tcPr>
            <w:tcW w:w="815" w:type="pct"/>
            <w:gridSpan w:val="3"/>
            <w:vMerge/>
            <w:tcBorders>
              <w:top w:val="outset" w:sz="6" w:space="0" w:color="000000"/>
              <w:left w:val="outset" w:sz="6" w:space="0" w:color="000000"/>
              <w:bottom w:val="outset" w:sz="6" w:space="0" w:color="000000"/>
              <w:right w:val="outset" w:sz="6" w:space="0" w:color="000000"/>
            </w:tcBorders>
            <w:vAlign w:val="center"/>
            <w:hideMark/>
          </w:tcPr>
          <w:p w14:paraId="460F577F" w14:textId="77777777" w:rsidR="00B03E50" w:rsidRPr="000455C2" w:rsidRDefault="00B03E50" w:rsidP="00AF60F1">
            <w:pPr>
              <w:spacing w:after="0" w:line="240" w:lineRule="auto"/>
              <w:rPr>
                <w:rFonts w:ascii="Times New Roman" w:eastAsiaTheme="minorEastAsia" w:hAnsi="Times New Roman" w:cs="Times New Roman"/>
                <w:sz w:val="24"/>
                <w:szCs w:val="24"/>
                <w:lang w:val="en-GB"/>
              </w:rPr>
            </w:pPr>
          </w:p>
        </w:tc>
        <w:tc>
          <w:tcPr>
            <w:tcW w:w="553" w:type="pct"/>
            <w:gridSpan w:val="3"/>
            <w:vMerge/>
            <w:tcBorders>
              <w:left w:val="outset" w:sz="6" w:space="0" w:color="000000"/>
              <w:bottom w:val="outset" w:sz="6" w:space="0" w:color="000000"/>
              <w:right w:val="outset" w:sz="6" w:space="0" w:color="000000"/>
            </w:tcBorders>
          </w:tcPr>
          <w:p w14:paraId="559C7D0D" w14:textId="77777777" w:rsidR="00B03E50" w:rsidRPr="000455C2" w:rsidRDefault="00B03E50" w:rsidP="00AF60F1">
            <w:pPr>
              <w:spacing w:after="0" w:line="240" w:lineRule="auto"/>
              <w:rPr>
                <w:rFonts w:ascii="Times New Roman" w:eastAsiaTheme="minorEastAsia" w:hAnsi="Times New Roman" w:cs="Times New Roman"/>
                <w:sz w:val="24"/>
                <w:szCs w:val="24"/>
                <w:lang w:val="en-GB"/>
              </w:rPr>
            </w:pPr>
          </w:p>
        </w:tc>
        <w:tc>
          <w:tcPr>
            <w:tcW w:w="461" w:type="pct"/>
            <w:gridSpan w:val="4"/>
            <w:vMerge/>
            <w:tcBorders>
              <w:top w:val="outset" w:sz="6" w:space="0" w:color="000000"/>
              <w:left w:val="outset" w:sz="6" w:space="0" w:color="000000"/>
              <w:bottom w:val="outset" w:sz="6" w:space="0" w:color="000000"/>
              <w:right w:val="outset" w:sz="6" w:space="0" w:color="000000"/>
            </w:tcBorders>
            <w:vAlign w:val="center"/>
            <w:hideMark/>
          </w:tcPr>
          <w:p w14:paraId="6F76345C" w14:textId="77777777" w:rsidR="00B03E50" w:rsidRPr="000455C2" w:rsidRDefault="00B03E50" w:rsidP="00AF60F1">
            <w:pPr>
              <w:spacing w:after="0" w:line="240" w:lineRule="auto"/>
              <w:rPr>
                <w:rFonts w:ascii="Times New Roman" w:eastAsiaTheme="minorEastAsia" w:hAnsi="Times New Roman" w:cs="Times New Roman"/>
                <w:sz w:val="24"/>
                <w:szCs w:val="24"/>
                <w:lang w:val="en-GB"/>
              </w:rPr>
            </w:pPr>
          </w:p>
        </w:tc>
        <w:tc>
          <w:tcPr>
            <w:tcW w:w="534" w:type="pct"/>
            <w:vMerge/>
            <w:tcBorders>
              <w:top w:val="outset" w:sz="6" w:space="0" w:color="000000"/>
              <w:left w:val="outset" w:sz="6" w:space="0" w:color="000000"/>
              <w:bottom w:val="outset" w:sz="6" w:space="0" w:color="000000"/>
              <w:right w:val="single" w:sz="4" w:space="0" w:color="auto"/>
            </w:tcBorders>
            <w:vAlign w:val="center"/>
            <w:hideMark/>
          </w:tcPr>
          <w:p w14:paraId="24C3A90E" w14:textId="77777777" w:rsidR="00B03E50" w:rsidRPr="000455C2" w:rsidRDefault="00B03E50" w:rsidP="00AF60F1">
            <w:pPr>
              <w:spacing w:after="0" w:line="240" w:lineRule="auto"/>
              <w:rPr>
                <w:rFonts w:ascii="Times New Roman" w:eastAsiaTheme="minorEastAsia" w:hAnsi="Times New Roman" w:cs="Times New Roman"/>
                <w:sz w:val="24"/>
                <w:szCs w:val="24"/>
                <w:lang w:val="en-GB"/>
              </w:rPr>
            </w:pPr>
          </w:p>
        </w:tc>
        <w:tc>
          <w:tcPr>
            <w:tcW w:w="617"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1394CD7" w14:textId="77777777" w:rsidR="00B03E50" w:rsidRPr="000455C2" w:rsidRDefault="00B03E50" w:rsidP="00AF60F1">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 2023</w:t>
            </w:r>
          </w:p>
        </w:tc>
        <w:tc>
          <w:tcPr>
            <w:tcW w:w="65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E4583EA" w14:textId="77777777" w:rsidR="00B03E50" w:rsidRPr="000455C2" w:rsidRDefault="00843F0A" w:rsidP="00AF60F1">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In 2024 </w:t>
            </w:r>
          </w:p>
        </w:tc>
        <w:tc>
          <w:tcPr>
            <w:tcW w:w="58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BE25724" w14:textId="77777777" w:rsidR="00B03E50" w:rsidRPr="000455C2" w:rsidRDefault="00843F0A" w:rsidP="00AF60F1">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 2025</w:t>
            </w:r>
          </w:p>
        </w:tc>
      </w:tr>
      <w:tr w:rsidR="00825DF5" w:rsidRPr="000455C2" w14:paraId="01CD2723" w14:textId="77777777" w:rsidTr="0097392D">
        <w:trPr>
          <w:trHeight w:val="2484"/>
          <w:jc w:val="center"/>
        </w:trPr>
        <w:tc>
          <w:tcPr>
            <w:tcW w:w="777" w:type="pct"/>
            <w:tcBorders>
              <w:top w:val="outset" w:sz="6" w:space="0" w:color="000000"/>
              <w:left w:val="outset" w:sz="6" w:space="0" w:color="000000"/>
              <w:bottom w:val="outset" w:sz="6" w:space="0" w:color="000000"/>
              <w:right w:val="outset" w:sz="6" w:space="0" w:color="000000"/>
            </w:tcBorders>
            <w:vAlign w:val="center"/>
          </w:tcPr>
          <w:p w14:paraId="0B622BBA" w14:textId="77777777" w:rsidR="00B03E50" w:rsidRPr="000455C2" w:rsidRDefault="005A236D" w:rsidP="0006063A">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4.1.1 Analysis of the potential of the application of GPPs in certain groups of goods, services and works</w:t>
            </w:r>
          </w:p>
        </w:tc>
        <w:tc>
          <w:tcPr>
            <w:tcW w:w="815" w:type="pct"/>
            <w:gridSpan w:val="3"/>
            <w:tcBorders>
              <w:top w:val="outset" w:sz="6" w:space="0" w:color="000000"/>
              <w:left w:val="outset" w:sz="6" w:space="0" w:color="000000"/>
              <w:bottom w:val="outset" w:sz="6" w:space="0" w:color="000000"/>
              <w:right w:val="outset" w:sz="6" w:space="0" w:color="000000"/>
            </w:tcBorders>
            <w:vAlign w:val="center"/>
          </w:tcPr>
          <w:p w14:paraId="50343784" w14:textId="77777777" w:rsidR="00B03E50" w:rsidRPr="000455C2" w:rsidRDefault="00B03E50" w:rsidP="00CF7E02">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MEP</w:t>
            </w:r>
          </w:p>
          <w:p w14:paraId="7E429E96" w14:textId="77777777" w:rsidR="000B10B5" w:rsidRPr="000455C2" w:rsidRDefault="000B10B5" w:rsidP="00CF7E02">
            <w:pPr>
              <w:spacing w:before="100" w:beforeAutospacing="1" w:after="100" w:afterAutospacing="1" w:line="240" w:lineRule="auto"/>
              <w:jc w:val="center"/>
              <w:rPr>
                <w:rFonts w:ascii="Times New Roman" w:eastAsiaTheme="minorEastAsia" w:hAnsi="Times New Roman" w:cs="Times New Roman"/>
                <w:sz w:val="24"/>
                <w:szCs w:val="24"/>
                <w:lang w:val="en-GB"/>
              </w:rPr>
            </w:pPr>
          </w:p>
        </w:tc>
        <w:tc>
          <w:tcPr>
            <w:tcW w:w="553" w:type="pct"/>
            <w:gridSpan w:val="3"/>
            <w:tcBorders>
              <w:top w:val="outset" w:sz="6" w:space="0" w:color="000000"/>
              <w:left w:val="outset" w:sz="6" w:space="0" w:color="000000"/>
              <w:bottom w:val="outset" w:sz="6" w:space="0" w:color="000000"/>
              <w:right w:val="outset" w:sz="6" w:space="0" w:color="000000"/>
            </w:tcBorders>
          </w:tcPr>
          <w:p w14:paraId="5CCAE650" w14:textId="77777777" w:rsidR="00B03E50" w:rsidRPr="000455C2" w:rsidRDefault="00B03E50" w:rsidP="00CF7E02">
            <w:pPr>
              <w:pStyle w:val="NoSpacing"/>
              <w:jc w:val="center"/>
              <w:rPr>
                <w:rFonts w:ascii="Times New Roman" w:hAnsi="Times New Roman" w:cs="Times New Roman"/>
                <w:sz w:val="24"/>
                <w:szCs w:val="24"/>
                <w:lang w:val="en-GB"/>
              </w:rPr>
            </w:pPr>
          </w:p>
          <w:p w14:paraId="6EF274C9" w14:textId="77777777" w:rsidR="00CF7E02" w:rsidRPr="000455C2" w:rsidRDefault="00CF7E02" w:rsidP="00CF7E02">
            <w:pPr>
              <w:pStyle w:val="NoSpacing"/>
              <w:jc w:val="center"/>
              <w:rPr>
                <w:rFonts w:ascii="Times New Roman" w:hAnsi="Times New Roman" w:cs="Times New Roman"/>
                <w:sz w:val="24"/>
                <w:szCs w:val="24"/>
                <w:lang w:val="en-GB"/>
              </w:rPr>
            </w:pPr>
          </w:p>
          <w:p w14:paraId="6677282C" w14:textId="77777777" w:rsidR="00B03E50" w:rsidRPr="000455C2" w:rsidRDefault="002370CC" w:rsidP="00CF7E02">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044D0238" w14:textId="77777777" w:rsidR="00B03E50" w:rsidRPr="000455C2" w:rsidRDefault="00B03E50" w:rsidP="00CF7E02">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CCIS</w:t>
            </w:r>
          </w:p>
          <w:p w14:paraId="195AD6D8" w14:textId="77777777" w:rsidR="000B10B5" w:rsidRPr="000455C2" w:rsidRDefault="000B10B5" w:rsidP="00CF7E02">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NALED</w:t>
            </w:r>
          </w:p>
        </w:tc>
        <w:tc>
          <w:tcPr>
            <w:tcW w:w="461" w:type="pct"/>
            <w:gridSpan w:val="4"/>
            <w:tcBorders>
              <w:top w:val="outset" w:sz="6" w:space="0" w:color="000000"/>
              <w:left w:val="outset" w:sz="6" w:space="0" w:color="000000"/>
              <w:bottom w:val="outset" w:sz="6" w:space="0" w:color="000000"/>
              <w:right w:val="outset" w:sz="6" w:space="0" w:color="000000"/>
            </w:tcBorders>
            <w:vAlign w:val="center"/>
          </w:tcPr>
          <w:p w14:paraId="4CF0CE4C" w14:textId="77777777" w:rsidR="00B03E50" w:rsidRPr="000455C2" w:rsidRDefault="00B03E50"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2023</w:t>
            </w:r>
          </w:p>
        </w:tc>
        <w:tc>
          <w:tcPr>
            <w:tcW w:w="534" w:type="pct"/>
            <w:tcBorders>
              <w:top w:val="outset" w:sz="6" w:space="0" w:color="000000"/>
              <w:left w:val="outset" w:sz="6" w:space="0" w:color="000000"/>
              <w:bottom w:val="outset" w:sz="6" w:space="0" w:color="000000"/>
              <w:right w:val="outset" w:sz="6" w:space="0" w:color="000000"/>
            </w:tcBorders>
            <w:vAlign w:val="center"/>
          </w:tcPr>
          <w:p w14:paraId="4D270B6E" w14:textId="77777777" w:rsidR="00B03E50" w:rsidRPr="000455C2" w:rsidRDefault="002370CC" w:rsidP="002370C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Budget of the Republic of Serbia </w:t>
            </w:r>
          </w:p>
          <w:p w14:paraId="6DEE6249" w14:textId="77777777" w:rsidR="000B10B5" w:rsidRPr="000455C2" w:rsidRDefault="000B10B5" w:rsidP="002370C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617" w:type="pct"/>
            <w:gridSpan w:val="3"/>
            <w:tcBorders>
              <w:top w:val="single" w:sz="4" w:space="0" w:color="auto"/>
              <w:left w:val="outset" w:sz="6" w:space="0" w:color="000000"/>
              <w:bottom w:val="outset" w:sz="6" w:space="0" w:color="000000"/>
              <w:right w:val="outset" w:sz="6" w:space="0" w:color="000000"/>
            </w:tcBorders>
            <w:vAlign w:val="center"/>
          </w:tcPr>
          <w:p w14:paraId="6D3D76DD" w14:textId="77777777" w:rsidR="00B03E50" w:rsidRPr="000455C2" w:rsidRDefault="00843F0A"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tc>
        <w:tc>
          <w:tcPr>
            <w:tcW w:w="654" w:type="pct"/>
            <w:gridSpan w:val="3"/>
            <w:tcBorders>
              <w:top w:val="single" w:sz="4" w:space="0" w:color="auto"/>
              <w:left w:val="outset" w:sz="6" w:space="0" w:color="000000"/>
              <w:bottom w:val="outset" w:sz="6" w:space="0" w:color="000000"/>
              <w:right w:val="outset" w:sz="6" w:space="0" w:color="000000"/>
            </w:tcBorders>
            <w:vAlign w:val="center"/>
          </w:tcPr>
          <w:p w14:paraId="6A05EF4C" w14:textId="77777777" w:rsidR="00B03E50" w:rsidRPr="000455C2" w:rsidRDefault="00B03E50" w:rsidP="00843F0A">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w:t>
            </w:r>
          </w:p>
        </w:tc>
        <w:tc>
          <w:tcPr>
            <w:tcW w:w="589" w:type="pct"/>
            <w:tcBorders>
              <w:top w:val="single" w:sz="4" w:space="0" w:color="auto"/>
              <w:left w:val="outset" w:sz="6" w:space="0" w:color="000000"/>
              <w:bottom w:val="outset" w:sz="6" w:space="0" w:color="000000"/>
              <w:right w:val="outset" w:sz="6" w:space="0" w:color="000000"/>
            </w:tcBorders>
            <w:vAlign w:val="center"/>
          </w:tcPr>
          <w:p w14:paraId="00BA2FEC" w14:textId="77777777" w:rsidR="00B03E50" w:rsidRPr="000455C2" w:rsidRDefault="00B03E50"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w:t>
            </w:r>
          </w:p>
        </w:tc>
      </w:tr>
      <w:tr w:rsidR="00825DF5" w:rsidRPr="000455C2" w14:paraId="7EED4A3E" w14:textId="77777777" w:rsidTr="000455C2">
        <w:trPr>
          <w:trHeight w:val="1530"/>
          <w:jc w:val="center"/>
        </w:trPr>
        <w:tc>
          <w:tcPr>
            <w:tcW w:w="777" w:type="pct"/>
            <w:tcBorders>
              <w:top w:val="outset" w:sz="6" w:space="0" w:color="000000"/>
              <w:left w:val="outset" w:sz="6" w:space="0" w:color="000000"/>
              <w:bottom w:val="outset" w:sz="6" w:space="0" w:color="000000"/>
              <w:right w:val="outset" w:sz="6" w:space="0" w:color="000000"/>
            </w:tcBorders>
            <w:vAlign w:val="center"/>
          </w:tcPr>
          <w:p w14:paraId="3663183F" w14:textId="77777777" w:rsidR="00B03E50" w:rsidRPr="000455C2" w:rsidRDefault="005A236D" w:rsidP="0006063A">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4.1.2 Expert consultations with interested parties for individual groups of goods, services and works</w:t>
            </w:r>
          </w:p>
        </w:tc>
        <w:tc>
          <w:tcPr>
            <w:tcW w:w="815" w:type="pct"/>
            <w:gridSpan w:val="3"/>
            <w:tcBorders>
              <w:top w:val="outset" w:sz="6" w:space="0" w:color="000000"/>
              <w:left w:val="outset" w:sz="6" w:space="0" w:color="000000"/>
              <w:bottom w:val="outset" w:sz="6" w:space="0" w:color="000000"/>
              <w:right w:val="outset" w:sz="6" w:space="0" w:color="000000"/>
            </w:tcBorders>
            <w:vAlign w:val="center"/>
          </w:tcPr>
          <w:p w14:paraId="12A60683" w14:textId="77777777" w:rsidR="00B03E50" w:rsidRPr="000455C2" w:rsidRDefault="00B03E50" w:rsidP="00CF7E02">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MEP</w:t>
            </w:r>
          </w:p>
        </w:tc>
        <w:tc>
          <w:tcPr>
            <w:tcW w:w="553" w:type="pct"/>
            <w:gridSpan w:val="3"/>
            <w:tcBorders>
              <w:top w:val="outset" w:sz="6" w:space="0" w:color="000000"/>
              <w:left w:val="outset" w:sz="6" w:space="0" w:color="000000"/>
              <w:bottom w:val="outset" w:sz="6" w:space="0" w:color="000000"/>
              <w:right w:val="outset" w:sz="6" w:space="0" w:color="000000"/>
            </w:tcBorders>
          </w:tcPr>
          <w:p w14:paraId="06547DC0" w14:textId="77777777" w:rsidR="00B03E50" w:rsidRPr="000455C2" w:rsidRDefault="00B03E50" w:rsidP="00CF7E02">
            <w:pPr>
              <w:pStyle w:val="NoSpacing"/>
              <w:jc w:val="center"/>
              <w:rPr>
                <w:rFonts w:ascii="Times New Roman" w:hAnsi="Times New Roman" w:cs="Times New Roman"/>
                <w:sz w:val="24"/>
                <w:szCs w:val="24"/>
                <w:lang w:val="en-GB"/>
              </w:rPr>
            </w:pPr>
          </w:p>
          <w:p w14:paraId="7268DE07" w14:textId="77777777" w:rsidR="00CF7E02" w:rsidRPr="000455C2" w:rsidRDefault="00CF7E02" w:rsidP="00CF7E02">
            <w:pPr>
              <w:pStyle w:val="NoSpacing"/>
              <w:jc w:val="center"/>
              <w:rPr>
                <w:rFonts w:ascii="Times New Roman" w:hAnsi="Times New Roman" w:cs="Times New Roman"/>
                <w:sz w:val="24"/>
                <w:szCs w:val="24"/>
                <w:lang w:val="en-GB"/>
              </w:rPr>
            </w:pPr>
          </w:p>
          <w:p w14:paraId="3C1AA3FC" w14:textId="77777777" w:rsidR="00B03E50" w:rsidRPr="000455C2" w:rsidRDefault="002370CC" w:rsidP="00CF7E02">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6511D4AF" w14:textId="77777777" w:rsidR="00B03E50" w:rsidRPr="000455C2" w:rsidRDefault="00B03E50" w:rsidP="00CF7E02">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CCIS</w:t>
            </w:r>
          </w:p>
          <w:p w14:paraId="78192B1E" w14:textId="77777777" w:rsidR="000B10B5" w:rsidRPr="000455C2" w:rsidRDefault="000B10B5" w:rsidP="00CF7E02">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NALED</w:t>
            </w:r>
          </w:p>
        </w:tc>
        <w:tc>
          <w:tcPr>
            <w:tcW w:w="461" w:type="pct"/>
            <w:gridSpan w:val="4"/>
            <w:tcBorders>
              <w:top w:val="outset" w:sz="6" w:space="0" w:color="000000"/>
              <w:left w:val="outset" w:sz="6" w:space="0" w:color="000000"/>
              <w:bottom w:val="outset" w:sz="6" w:space="0" w:color="000000"/>
              <w:right w:val="outset" w:sz="6" w:space="0" w:color="000000"/>
            </w:tcBorders>
            <w:vAlign w:val="center"/>
          </w:tcPr>
          <w:p w14:paraId="78980D2A" w14:textId="77777777" w:rsidR="00B03E50" w:rsidRPr="000455C2" w:rsidRDefault="00B03E50"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2023</w:t>
            </w:r>
          </w:p>
        </w:tc>
        <w:tc>
          <w:tcPr>
            <w:tcW w:w="534" w:type="pct"/>
            <w:tcBorders>
              <w:top w:val="outset" w:sz="6" w:space="0" w:color="000000"/>
              <w:left w:val="outset" w:sz="6" w:space="0" w:color="000000"/>
              <w:bottom w:val="outset" w:sz="6" w:space="0" w:color="000000"/>
              <w:right w:val="outset" w:sz="6" w:space="0" w:color="000000"/>
            </w:tcBorders>
            <w:vAlign w:val="center"/>
          </w:tcPr>
          <w:p w14:paraId="7C3DFA6B" w14:textId="77777777" w:rsidR="00B03E50" w:rsidRPr="000455C2" w:rsidRDefault="002370CC" w:rsidP="002370C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Budget of the Republic of Serbia</w:t>
            </w:r>
          </w:p>
          <w:p w14:paraId="70BCC5F1" w14:textId="77777777" w:rsidR="000B10B5" w:rsidRPr="000455C2" w:rsidRDefault="000B10B5" w:rsidP="002370C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617" w:type="pct"/>
            <w:gridSpan w:val="3"/>
            <w:tcBorders>
              <w:top w:val="outset" w:sz="6" w:space="0" w:color="000000"/>
              <w:left w:val="outset" w:sz="6" w:space="0" w:color="000000"/>
              <w:bottom w:val="outset" w:sz="6" w:space="0" w:color="000000"/>
              <w:right w:val="outset" w:sz="6" w:space="0" w:color="000000"/>
            </w:tcBorders>
            <w:vAlign w:val="center"/>
          </w:tcPr>
          <w:p w14:paraId="15029E1F" w14:textId="77777777" w:rsidR="00B03E50" w:rsidRPr="000455C2" w:rsidRDefault="00843F0A"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tc>
        <w:tc>
          <w:tcPr>
            <w:tcW w:w="654" w:type="pct"/>
            <w:gridSpan w:val="3"/>
            <w:tcBorders>
              <w:top w:val="outset" w:sz="6" w:space="0" w:color="000000"/>
              <w:left w:val="outset" w:sz="6" w:space="0" w:color="000000"/>
              <w:bottom w:val="outset" w:sz="6" w:space="0" w:color="000000"/>
              <w:right w:val="outset" w:sz="6" w:space="0" w:color="000000"/>
            </w:tcBorders>
            <w:vAlign w:val="center"/>
          </w:tcPr>
          <w:p w14:paraId="2078D093" w14:textId="77777777" w:rsidR="00B03E50" w:rsidRPr="000455C2" w:rsidRDefault="00B03E50" w:rsidP="00AF60F1">
            <w:pPr>
              <w:spacing w:before="100" w:beforeAutospacing="1" w:after="100" w:afterAutospacing="1" w:line="240" w:lineRule="auto"/>
              <w:rPr>
                <w:rFonts w:ascii="Times New Roman" w:eastAsiaTheme="minorEastAsia" w:hAnsi="Times New Roman" w:cs="Times New Roman"/>
                <w:sz w:val="24"/>
                <w:szCs w:val="24"/>
                <w:lang w:val="en-GB"/>
              </w:rPr>
            </w:pPr>
          </w:p>
        </w:tc>
        <w:tc>
          <w:tcPr>
            <w:tcW w:w="589" w:type="pct"/>
            <w:tcBorders>
              <w:top w:val="outset" w:sz="6" w:space="0" w:color="000000"/>
              <w:left w:val="outset" w:sz="6" w:space="0" w:color="000000"/>
              <w:bottom w:val="outset" w:sz="6" w:space="0" w:color="000000"/>
              <w:right w:val="outset" w:sz="6" w:space="0" w:color="000000"/>
            </w:tcBorders>
            <w:vAlign w:val="center"/>
          </w:tcPr>
          <w:p w14:paraId="55E64B8D" w14:textId="77777777" w:rsidR="00B03E50" w:rsidRPr="000455C2" w:rsidRDefault="00B03E50" w:rsidP="00AF60F1">
            <w:pPr>
              <w:spacing w:before="100" w:beforeAutospacing="1" w:after="100" w:afterAutospacing="1" w:line="240" w:lineRule="auto"/>
              <w:rPr>
                <w:rFonts w:ascii="Times New Roman" w:eastAsiaTheme="minorEastAsia" w:hAnsi="Times New Roman" w:cs="Times New Roman"/>
                <w:sz w:val="24"/>
                <w:szCs w:val="24"/>
                <w:lang w:val="en-GB"/>
              </w:rPr>
            </w:pPr>
          </w:p>
        </w:tc>
      </w:tr>
      <w:tr w:rsidR="00825DF5" w:rsidRPr="000455C2" w14:paraId="5BE08C7A" w14:textId="77777777" w:rsidTr="000455C2">
        <w:trPr>
          <w:trHeight w:val="1863"/>
          <w:jc w:val="center"/>
        </w:trPr>
        <w:tc>
          <w:tcPr>
            <w:tcW w:w="777" w:type="pct"/>
            <w:tcBorders>
              <w:top w:val="outset" w:sz="6" w:space="0" w:color="000000"/>
              <w:left w:val="outset" w:sz="6" w:space="0" w:color="000000"/>
              <w:bottom w:val="outset" w:sz="6" w:space="0" w:color="000000"/>
              <w:right w:val="outset" w:sz="6" w:space="0" w:color="000000"/>
            </w:tcBorders>
            <w:vAlign w:val="center"/>
          </w:tcPr>
          <w:p w14:paraId="70462D8C" w14:textId="77777777" w:rsidR="00B03E50" w:rsidRPr="000455C2" w:rsidRDefault="005A236D" w:rsidP="0006063A">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4.1.3 Development and publication of a list of groups of goods, services and works with priorities for implementation in the RS</w:t>
            </w:r>
          </w:p>
        </w:tc>
        <w:tc>
          <w:tcPr>
            <w:tcW w:w="815" w:type="pct"/>
            <w:gridSpan w:val="3"/>
            <w:tcBorders>
              <w:top w:val="outset" w:sz="6" w:space="0" w:color="000000"/>
              <w:left w:val="outset" w:sz="6" w:space="0" w:color="000000"/>
              <w:bottom w:val="outset" w:sz="6" w:space="0" w:color="000000"/>
              <w:right w:val="outset" w:sz="6" w:space="0" w:color="000000"/>
            </w:tcBorders>
            <w:vAlign w:val="center"/>
          </w:tcPr>
          <w:p w14:paraId="4F4E4BF8" w14:textId="77777777" w:rsidR="00B03E50" w:rsidRPr="000455C2" w:rsidRDefault="00B03E50" w:rsidP="00DA49F7">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MEP</w:t>
            </w:r>
          </w:p>
        </w:tc>
        <w:tc>
          <w:tcPr>
            <w:tcW w:w="553" w:type="pct"/>
            <w:gridSpan w:val="3"/>
            <w:tcBorders>
              <w:top w:val="outset" w:sz="6" w:space="0" w:color="000000"/>
              <w:left w:val="outset" w:sz="6" w:space="0" w:color="000000"/>
              <w:bottom w:val="outset" w:sz="6" w:space="0" w:color="000000"/>
              <w:right w:val="outset" w:sz="6" w:space="0" w:color="000000"/>
            </w:tcBorders>
          </w:tcPr>
          <w:p w14:paraId="09C54988" w14:textId="77777777" w:rsidR="00B03E50" w:rsidRPr="000455C2" w:rsidRDefault="00B03E50" w:rsidP="00B03E50">
            <w:pPr>
              <w:spacing w:before="100" w:beforeAutospacing="1" w:after="100" w:afterAutospacing="1" w:line="240" w:lineRule="auto"/>
              <w:rPr>
                <w:rFonts w:ascii="Times New Roman" w:eastAsiaTheme="minorEastAsia" w:hAnsi="Times New Roman" w:cs="Times New Roman"/>
                <w:sz w:val="24"/>
                <w:szCs w:val="24"/>
                <w:lang w:val="en-GB"/>
              </w:rPr>
            </w:pPr>
          </w:p>
          <w:p w14:paraId="70A2911D" w14:textId="77777777" w:rsidR="00B03E50" w:rsidRPr="000455C2" w:rsidRDefault="00B03E50" w:rsidP="00B03E50">
            <w:pPr>
              <w:spacing w:before="100" w:beforeAutospacing="1" w:after="100" w:afterAutospacing="1" w:line="240" w:lineRule="auto"/>
              <w:rPr>
                <w:rFonts w:ascii="Times New Roman" w:eastAsiaTheme="minorEastAsia" w:hAnsi="Times New Roman" w:cs="Times New Roman"/>
                <w:sz w:val="24"/>
                <w:szCs w:val="24"/>
                <w:lang w:val="en-GB"/>
              </w:rPr>
            </w:pPr>
          </w:p>
          <w:p w14:paraId="27A5F3E8" w14:textId="77777777" w:rsidR="00B03E50" w:rsidRPr="000455C2" w:rsidRDefault="002370CC" w:rsidP="00CF7E02">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248AD430" w14:textId="77777777" w:rsidR="000B10B5" w:rsidRPr="000455C2" w:rsidRDefault="000B10B5" w:rsidP="00CF7E02">
            <w:pPr>
              <w:pStyle w:val="NoSpacing"/>
              <w:jc w:val="center"/>
              <w:rPr>
                <w:lang w:val="en-GB"/>
              </w:rPr>
            </w:pPr>
            <w:r w:rsidRPr="000455C2">
              <w:rPr>
                <w:rFonts w:ascii="Times New Roman" w:hAnsi="Times New Roman" w:cs="Times New Roman"/>
                <w:sz w:val="24"/>
                <w:szCs w:val="24"/>
                <w:lang w:val="en-GB"/>
              </w:rPr>
              <w:t>NALED</w:t>
            </w:r>
          </w:p>
        </w:tc>
        <w:tc>
          <w:tcPr>
            <w:tcW w:w="461" w:type="pct"/>
            <w:gridSpan w:val="4"/>
            <w:tcBorders>
              <w:top w:val="outset" w:sz="6" w:space="0" w:color="000000"/>
              <w:left w:val="outset" w:sz="6" w:space="0" w:color="000000"/>
              <w:bottom w:val="outset" w:sz="6" w:space="0" w:color="000000"/>
              <w:right w:val="outset" w:sz="6" w:space="0" w:color="000000"/>
            </w:tcBorders>
            <w:vAlign w:val="center"/>
          </w:tcPr>
          <w:p w14:paraId="7CFB0528" w14:textId="77777777" w:rsidR="00B03E50" w:rsidRPr="000455C2" w:rsidRDefault="00B03E50"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2023</w:t>
            </w:r>
          </w:p>
        </w:tc>
        <w:tc>
          <w:tcPr>
            <w:tcW w:w="534" w:type="pct"/>
            <w:tcBorders>
              <w:top w:val="outset" w:sz="6" w:space="0" w:color="000000"/>
              <w:left w:val="outset" w:sz="6" w:space="0" w:color="000000"/>
              <w:bottom w:val="outset" w:sz="6" w:space="0" w:color="000000"/>
              <w:right w:val="outset" w:sz="6" w:space="0" w:color="000000"/>
            </w:tcBorders>
            <w:vAlign w:val="center"/>
          </w:tcPr>
          <w:p w14:paraId="4501D9EC" w14:textId="77777777" w:rsidR="00B03E50" w:rsidRPr="000455C2" w:rsidRDefault="005436F7" w:rsidP="002370C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Budget of the Republic of Serbia</w:t>
            </w:r>
          </w:p>
          <w:p w14:paraId="73121F74" w14:textId="77777777" w:rsidR="000B10B5" w:rsidRPr="000455C2" w:rsidRDefault="000B10B5" w:rsidP="002370C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International assistance</w:t>
            </w:r>
          </w:p>
        </w:tc>
        <w:tc>
          <w:tcPr>
            <w:tcW w:w="617" w:type="pct"/>
            <w:gridSpan w:val="3"/>
            <w:tcBorders>
              <w:top w:val="outset" w:sz="6" w:space="0" w:color="000000"/>
              <w:left w:val="outset" w:sz="6" w:space="0" w:color="000000"/>
              <w:bottom w:val="outset" w:sz="6" w:space="0" w:color="000000"/>
              <w:right w:val="outset" w:sz="6" w:space="0" w:color="000000"/>
            </w:tcBorders>
            <w:vAlign w:val="center"/>
          </w:tcPr>
          <w:p w14:paraId="194D947D" w14:textId="77777777" w:rsidR="00B03E50" w:rsidRPr="000455C2" w:rsidRDefault="00843F0A" w:rsidP="00AF60F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tc>
        <w:tc>
          <w:tcPr>
            <w:tcW w:w="654" w:type="pct"/>
            <w:gridSpan w:val="3"/>
            <w:tcBorders>
              <w:top w:val="outset" w:sz="6" w:space="0" w:color="000000"/>
              <w:left w:val="outset" w:sz="6" w:space="0" w:color="000000"/>
              <w:bottom w:val="outset" w:sz="6" w:space="0" w:color="000000"/>
              <w:right w:val="outset" w:sz="6" w:space="0" w:color="000000"/>
            </w:tcBorders>
            <w:vAlign w:val="center"/>
          </w:tcPr>
          <w:p w14:paraId="50462FE3" w14:textId="77777777" w:rsidR="00B03E50" w:rsidRPr="000455C2" w:rsidRDefault="00B03E50" w:rsidP="00AF60F1">
            <w:pPr>
              <w:spacing w:before="100" w:beforeAutospacing="1" w:after="100" w:afterAutospacing="1" w:line="240" w:lineRule="auto"/>
              <w:rPr>
                <w:rFonts w:ascii="Times New Roman" w:eastAsiaTheme="minorEastAsia" w:hAnsi="Times New Roman" w:cs="Times New Roman"/>
                <w:sz w:val="24"/>
                <w:szCs w:val="24"/>
                <w:lang w:val="en-GB"/>
              </w:rPr>
            </w:pPr>
          </w:p>
        </w:tc>
        <w:tc>
          <w:tcPr>
            <w:tcW w:w="589" w:type="pct"/>
            <w:tcBorders>
              <w:top w:val="outset" w:sz="6" w:space="0" w:color="000000"/>
              <w:left w:val="outset" w:sz="6" w:space="0" w:color="000000"/>
              <w:bottom w:val="outset" w:sz="6" w:space="0" w:color="000000"/>
              <w:right w:val="outset" w:sz="6" w:space="0" w:color="000000"/>
            </w:tcBorders>
            <w:vAlign w:val="center"/>
          </w:tcPr>
          <w:p w14:paraId="2FA80550" w14:textId="77777777" w:rsidR="00B03E50" w:rsidRPr="000455C2" w:rsidRDefault="00B03E50" w:rsidP="00AF60F1">
            <w:pPr>
              <w:spacing w:before="100" w:beforeAutospacing="1" w:after="100" w:afterAutospacing="1" w:line="240" w:lineRule="auto"/>
              <w:rPr>
                <w:rFonts w:ascii="Times New Roman" w:eastAsiaTheme="minorEastAsia" w:hAnsi="Times New Roman" w:cs="Times New Roman"/>
                <w:sz w:val="24"/>
                <w:szCs w:val="24"/>
                <w:lang w:val="en-GB"/>
              </w:rPr>
            </w:pPr>
          </w:p>
        </w:tc>
      </w:tr>
      <w:tr w:rsidR="00B03E50" w:rsidRPr="000455C2" w14:paraId="74DB8842" w14:textId="77777777" w:rsidTr="002E6F0E">
        <w:trPr>
          <w:jc w:val="center"/>
        </w:trPr>
        <w:tc>
          <w:tcPr>
            <w:tcW w:w="5000" w:type="pct"/>
            <w:gridSpan w:val="19"/>
            <w:tcBorders>
              <w:top w:val="outset" w:sz="6" w:space="0" w:color="000000"/>
              <w:left w:val="outset" w:sz="6" w:space="0" w:color="000000"/>
              <w:bottom w:val="outset" w:sz="6" w:space="0" w:color="000000"/>
              <w:right w:val="outset" w:sz="6" w:space="0" w:color="000000"/>
            </w:tcBorders>
            <w:shd w:val="clear" w:color="auto" w:fill="A8D08D" w:themeFill="accent6" w:themeFillTint="99"/>
          </w:tcPr>
          <w:p w14:paraId="507A09EC" w14:textId="77777777" w:rsidR="00B03E50" w:rsidRPr="000455C2" w:rsidRDefault="005A236D"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Measure 4.2: Additional affirmation of GPPs and development of a guideline</w:t>
            </w:r>
          </w:p>
        </w:tc>
      </w:tr>
      <w:tr w:rsidR="00B03E50" w:rsidRPr="000455C2" w14:paraId="24B76A63" w14:textId="77777777" w:rsidTr="002E6F0E">
        <w:trPr>
          <w:jc w:val="center"/>
        </w:trPr>
        <w:tc>
          <w:tcPr>
            <w:tcW w:w="5000" w:type="pct"/>
            <w:gridSpan w:val="19"/>
            <w:tcBorders>
              <w:top w:val="outset" w:sz="6" w:space="0" w:color="000000"/>
              <w:left w:val="outset" w:sz="6" w:space="0" w:color="000000"/>
              <w:bottom w:val="outset" w:sz="6" w:space="0" w:color="000000"/>
              <w:right w:val="outset" w:sz="6" w:space="0" w:color="000000"/>
            </w:tcBorders>
            <w:shd w:val="clear" w:color="auto" w:fill="FFF2CC" w:themeFill="accent4" w:themeFillTint="33"/>
          </w:tcPr>
          <w:p w14:paraId="250750E7" w14:textId="77777777" w:rsidR="00B03E50" w:rsidRPr="000455C2" w:rsidRDefault="00B03E50"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Institution responsible for implementation: Ministry of Environmental Protection</w:t>
            </w:r>
          </w:p>
        </w:tc>
      </w:tr>
      <w:tr w:rsidR="00B03E50" w:rsidRPr="000455C2" w14:paraId="5FDDA2E7" w14:textId="77777777" w:rsidTr="002E6F0E">
        <w:trPr>
          <w:jc w:val="center"/>
        </w:trPr>
        <w:tc>
          <w:tcPr>
            <w:tcW w:w="2501" w:type="pct"/>
            <w:gridSpan w:val="10"/>
            <w:tcBorders>
              <w:top w:val="outset" w:sz="6" w:space="0" w:color="000000"/>
              <w:left w:val="outset" w:sz="6" w:space="0" w:color="000000"/>
              <w:bottom w:val="outset" w:sz="6" w:space="0" w:color="000000"/>
              <w:right w:val="outset" w:sz="6" w:space="0" w:color="000000"/>
            </w:tcBorders>
            <w:shd w:val="clear" w:color="auto" w:fill="FFF2CC" w:themeFill="accent4" w:themeFillTint="33"/>
          </w:tcPr>
          <w:p w14:paraId="2B7921D9" w14:textId="2758EE88" w:rsidR="00B03E50" w:rsidRPr="000455C2" w:rsidRDefault="00B03E50"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Implementation period:</w:t>
            </w:r>
            <w:r w:rsidR="00803BDD" w:rsidRPr="000455C2">
              <w:rPr>
                <w:rFonts w:ascii="Times New Roman" w:eastAsiaTheme="minorEastAsia" w:hAnsi="Times New Roman" w:cs="Times New Roman"/>
                <w:sz w:val="24"/>
                <w:szCs w:val="24"/>
                <w:lang w:val="en-GB"/>
              </w:rPr>
              <w:t xml:space="preserve"> </w:t>
            </w:r>
            <w:r w:rsidRPr="000455C2">
              <w:rPr>
                <w:rFonts w:ascii="Times New Roman" w:eastAsiaTheme="minorEastAsia" w:hAnsi="Times New Roman" w:cs="Times New Roman"/>
                <w:sz w:val="24"/>
                <w:szCs w:val="24"/>
                <w:lang w:val="en-GB"/>
              </w:rPr>
              <w:t>2022 - 2024</w:t>
            </w:r>
          </w:p>
        </w:tc>
        <w:tc>
          <w:tcPr>
            <w:tcW w:w="2499" w:type="pct"/>
            <w:gridSpan w:val="9"/>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6114390D" w14:textId="77777777" w:rsidR="00B03E50" w:rsidRPr="000455C2" w:rsidRDefault="00B03E50"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Type of measure: informative and educational </w:t>
            </w:r>
          </w:p>
        </w:tc>
      </w:tr>
      <w:tr w:rsidR="00825DF5" w:rsidRPr="000455C2" w14:paraId="62E783FA" w14:textId="77777777" w:rsidTr="0097392D">
        <w:trPr>
          <w:jc w:val="center"/>
        </w:trPr>
        <w:tc>
          <w:tcPr>
            <w:tcW w:w="777"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54BF696F" w14:textId="77777777" w:rsidR="00B03E50" w:rsidRPr="000455C2" w:rsidRDefault="00B03E50"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Indicator(s) at the level of the measure (output indicator)</w:t>
            </w:r>
          </w:p>
        </w:tc>
        <w:tc>
          <w:tcPr>
            <w:tcW w:w="383"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4E3CA848" w14:textId="77777777" w:rsidR="00B03E50" w:rsidRPr="000455C2" w:rsidRDefault="00B03E50"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Unit of measurement</w:t>
            </w:r>
          </w:p>
        </w:tc>
        <w:tc>
          <w:tcPr>
            <w:tcW w:w="649"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0810ADA6" w14:textId="77777777" w:rsidR="00B03E50" w:rsidRPr="000455C2" w:rsidRDefault="00B03E50"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check</w:t>
            </w:r>
          </w:p>
        </w:tc>
        <w:tc>
          <w:tcPr>
            <w:tcW w:w="377"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02E26478" w14:textId="77777777" w:rsidR="00B03E50" w:rsidRPr="000455C2" w:rsidRDefault="00B03E50"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value</w:t>
            </w:r>
          </w:p>
        </w:tc>
        <w:tc>
          <w:tcPr>
            <w:tcW w:w="420"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4234F4AF" w14:textId="77777777" w:rsidR="00B03E50" w:rsidRPr="000455C2" w:rsidRDefault="00B03E50"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year</w:t>
            </w:r>
          </w:p>
        </w:tc>
        <w:tc>
          <w:tcPr>
            <w:tcW w:w="1058"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049BB40C" w14:textId="77777777" w:rsidR="00B03E50" w:rsidRPr="000455C2" w:rsidRDefault="00CF7E02"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2023</w:t>
            </w:r>
          </w:p>
        </w:tc>
        <w:tc>
          <w:tcPr>
            <w:tcW w:w="466" w:type="pct"/>
            <w:gridSpan w:val="2"/>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6456EC00" w14:textId="77777777" w:rsidR="00B03E50" w:rsidRPr="000455C2" w:rsidRDefault="00B03E50"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2024</w:t>
            </w:r>
          </w:p>
        </w:tc>
        <w:tc>
          <w:tcPr>
            <w:tcW w:w="870"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75A8AC51" w14:textId="77777777" w:rsidR="00B03E50" w:rsidRPr="000455C2" w:rsidRDefault="00CF7E02"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2025</w:t>
            </w:r>
          </w:p>
        </w:tc>
      </w:tr>
      <w:tr w:rsidR="00825DF5" w:rsidRPr="000455C2" w14:paraId="6E91EE75" w14:textId="77777777" w:rsidTr="0097392D">
        <w:trPr>
          <w:jc w:val="center"/>
        </w:trPr>
        <w:tc>
          <w:tcPr>
            <w:tcW w:w="77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6BF0507" w14:textId="77777777" w:rsidR="00B03E50" w:rsidRPr="000455C2" w:rsidRDefault="00B03E50"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Total number of produced additional guides in the field of GPPs</w:t>
            </w:r>
          </w:p>
        </w:tc>
        <w:tc>
          <w:tcPr>
            <w:tcW w:w="38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930DD5F" w14:textId="77777777" w:rsidR="00B03E50" w:rsidRPr="000455C2" w:rsidRDefault="00055ED8"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Number</w:t>
            </w:r>
          </w:p>
        </w:tc>
        <w:tc>
          <w:tcPr>
            <w:tcW w:w="649"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72A95AB4" w14:textId="77777777" w:rsidR="00B03E50" w:rsidRPr="000455C2" w:rsidRDefault="002370CC"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Reports of the MEP and PPO</w:t>
            </w:r>
          </w:p>
        </w:tc>
        <w:tc>
          <w:tcPr>
            <w:tcW w:w="377"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66099962" w14:textId="77777777" w:rsidR="00B03E50" w:rsidRPr="000455C2" w:rsidRDefault="00B03E50"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w:t>
            </w:r>
          </w:p>
        </w:tc>
        <w:tc>
          <w:tcPr>
            <w:tcW w:w="42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194E3752" w14:textId="77777777" w:rsidR="00B03E50" w:rsidRPr="000455C2" w:rsidRDefault="00B03E50"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2021</w:t>
            </w:r>
          </w:p>
        </w:tc>
        <w:tc>
          <w:tcPr>
            <w:tcW w:w="1058"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68ACFBC9" w14:textId="77777777" w:rsidR="00B03E50" w:rsidRPr="000455C2" w:rsidRDefault="00CF7E02"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w:t>
            </w:r>
          </w:p>
        </w:tc>
        <w:tc>
          <w:tcPr>
            <w:tcW w:w="466"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4F44344C" w14:textId="77777777" w:rsidR="00B03E50" w:rsidRPr="000455C2" w:rsidRDefault="00CF7E02"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5</w:t>
            </w:r>
          </w:p>
        </w:tc>
        <w:tc>
          <w:tcPr>
            <w:tcW w:w="87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06971F21" w14:textId="77777777" w:rsidR="00B03E50" w:rsidRPr="000455C2" w:rsidRDefault="00B03E50" w:rsidP="002167A4">
            <w:pPr>
              <w:spacing w:before="100" w:beforeAutospacing="1" w:after="100" w:afterAutospacing="1" w:line="240" w:lineRule="auto"/>
              <w:rPr>
                <w:rFonts w:ascii="Times New Roman" w:eastAsiaTheme="minorEastAsia" w:hAnsi="Times New Roman" w:cs="Times New Roman"/>
                <w:sz w:val="24"/>
                <w:szCs w:val="24"/>
                <w:lang w:val="en-GB"/>
              </w:rPr>
            </w:pPr>
          </w:p>
        </w:tc>
      </w:tr>
      <w:tr w:rsidR="00825DF5" w:rsidRPr="000455C2" w14:paraId="6BF0CF04" w14:textId="77777777" w:rsidTr="0097392D">
        <w:trPr>
          <w:jc w:val="center"/>
        </w:trPr>
        <w:tc>
          <w:tcPr>
            <w:tcW w:w="77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F75E48E" w14:textId="77777777" w:rsidR="00B03E50" w:rsidRPr="000455C2" w:rsidRDefault="00B03E50"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Number of seminars and/or trainings implemented in the field of GPPs per year</w:t>
            </w:r>
          </w:p>
        </w:tc>
        <w:tc>
          <w:tcPr>
            <w:tcW w:w="38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8CE04B7" w14:textId="77777777" w:rsidR="00B03E50" w:rsidRPr="000455C2" w:rsidRDefault="00055ED8"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Number</w:t>
            </w:r>
          </w:p>
        </w:tc>
        <w:tc>
          <w:tcPr>
            <w:tcW w:w="649"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32978DF7" w14:textId="77777777" w:rsidR="00B03E50" w:rsidRPr="000455C2" w:rsidRDefault="002370CC"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Reports of the MEP and PPO from trainings</w:t>
            </w:r>
          </w:p>
        </w:tc>
        <w:tc>
          <w:tcPr>
            <w:tcW w:w="377"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7B2DFA05" w14:textId="77777777" w:rsidR="00B03E50" w:rsidRPr="000455C2" w:rsidRDefault="00C17433"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w:t>
            </w:r>
          </w:p>
        </w:tc>
        <w:tc>
          <w:tcPr>
            <w:tcW w:w="42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2DDD81FC" w14:textId="77777777" w:rsidR="00B03E50" w:rsidRPr="000455C2" w:rsidRDefault="00B03E50"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2021</w:t>
            </w:r>
          </w:p>
        </w:tc>
        <w:tc>
          <w:tcPr>
            <w:tcW w:w="1058"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25D0773E" w14:textId="77777777" w:rsidR="00B03E50" w:rsidRPr="000455C2" w:rsidRDefault="00CF7E02"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w:t>
            </w:r>
          </w:p>
        </w:tc>
        <w:tc>
          <w:tcPr>
            <w:tcW w:w="466"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497B3F11" w14:textId="77777777" w:rsidR="00B03E50" w:rsidRPr="000455C2" w:rsidRDefault="00CF7E02"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w:t>
            </w:r>
          </w:p>
        </w:tc>
        <w:tc>
          <w:tcPr>
            <w:tcW w:w="87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182F5C33" w14:textId="77777777" w:rsidR="00B03E50" w:rsidRPr="000455C2" w:rsidRDefault="00B03E50" w:rsidP="002167A4">
            <w:pPr>
              <w:spacing w:before="100" w:beforeAutospacing="1" w:after="100" w:afterAutospacing="1" w:line="240" w:lineRule="auto"/>
              <w:rPr>
                <w:rFonts w:ascii="Times New Roman" w:eastAsiaTheme="minorEastAsia" w:hAnsi="Times New Roman" w:cs="Times New Roman"/>
                <w:sz w:val="24"/>
                <w:szCs w:val="24"/>
                <w:lang w:val="en-GB"/>
              </w:rPr>
            </w:pPr>
          </w:p>
        </w:tc>
      </w:tr>
      <w:tr w:rsidR="00B03E50" w:rsidRPr="000455C2" w14:paraId="0E296946" w14:textId="77777777" w:rsidTr="0097392D">
        <w:trPr>
          <w:jc w:val="center"/>
        </w:trPr>
        <w:tc>
          <w:tcPr>
            <w:tcW w:w="777" w:type="pct"/>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042B907" w14:textId="77777777" w:rsidR="00B03E50" w:rsidRPr="000455C2" w:rsidRDefault="00B03E50"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Activity name</w:t>
            </w:r>
          </w:p>
        </w:tc>
        <w:tc>
          <w:tcPr>
            <w:tcW w:w="815" w:type="pct"/>
            <w:gridSpan w:val="3"/>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AC0FCA9" w14:textId="77777777" w:rsidR="00B03E50" w:rsidRPr="000455C2" w:rsidRDefault="00B03E50"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Implementing entity (authority department)</w:t>
            </w:r>
          </w:p>
        </w:tc>
        <w:tc>
          <w:tcPr>
            <w:tcW w:w="553" w:type="pct"/>
            <w:gridSpan w:val="3"/>
            <w:vMerge w:val="restart"/>
            <w:tcBorders>
              <w:top w:val="outset" w:sz="6" w:space="0" w:color="000000"/>
              <w:left w:val="outset" w:sz="6" w:space="0" w:color="000000"/>
              <w:right w:val="outset" w:sz="6" w:space="0" w:color="000000"/>
            </w:tcBorders>
            <w:shd w:val="clear" w:color="auto" w:fill="FFF2CC" w:themeFill="accent4" w:themeFillTint="33"/>
          </w:tcPr>
          <w:p w14:paraId="08A9C54D" w14:textId="77777777" w:rsidR="00B03E50" w:rsidRPr="000455C2" w:rsidRDefault="00B03E50"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p>
          <w:p w14:paraId="7402CFA5" w14:textId="77777777" w:rsidR="00B03E50" w:rsidRPr="000455C2" w:rsidRDefault="00B03E50"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Partner implementing entities</w:t>
            </w:r>
          </w:p>
        </w:tc>
        <w:tc>
          <w:tcPr>
            <w:tcW w:w="461" w:type="pct"/>
            <w:gridSpan w:val="4"/>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AE4E162" w14:textId="77777777" w:rsidR="00B03E50" w:rsidRPr="000455C2" w:rsidRDefault="00B03E50"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Deadline for completion of activities</w:t>
            </w:r>
          </w:p>
        </w:tc>
        <w:tc>
          <w:tcPr>
            <w:tcW w:w="534" w:type="pct"/>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9A72A92" w14:textId="77777777" w:rsidR="00B03E50" w:rsidRPr="000455C2" w:rsidRDefault="00B03E50"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financing</w:t>
            </w:r>
          </w:p>
        </w:tc>
        <w:tc>
          <w:tcPr>
            <w:tcW w:w="1860" w:type="pct"/>
            <w:gridSpan w:val="7"/>
            <w:tcBorders>
              <w:top w:val="outset" w:sz="6" w:space="0" w:color="000000"/>
              <w:left w:val="outset" w:sz="6" w:space="0" w:color="000000"/>
              <w:bottom w:val="single" w:sz="4" w:space="0" w:color="auto"/>
              <w:right w:val="outset" w:sz="6" w:space="0" w:color="000000"/>
            </w:tcBorders>
            <w:shd w:val="clear" w:color="auto" w:fill="FFF2CC" w:themeFill="accent4" w:themeFillTint="33"/>
            <w:vAlign w:val="center"/>
            <w:hideMark/>
          </w:tcPr>
          <w:p w14:paraId="0D18DED6" w14:textId="77777777" w:rsidR="00B03E50" w:rsidRPr="000455C2" w:rsidRDefault="00B03E50"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Total estimated financial resources by source in 000 RSD</w:t>
            </w:r>
          </w:p>
        </w:tc>
      </w:tr>
      <w:tr w:rsidR="00825DF5" w:rsidRPr="000455C2" w14:paraId="207B50E1" w14:textId="77777777" w:rsidTr="0097392D">
        <w:trPr>
          <w:jc w:val="center"/>
        </w:trPr>
        <w:tc>
          <w:tcPr>
            <w:tcW w:w="777" w:type="pct"/>
            <w:vMerge/>
            <w:tcBorders>
              <w:top w:val="outset" w:sz="6" w:space="0" w:color="000000"/>
              <w:left w:val="outset" w:sz="6" w:space="0" w:color="000000"/>
              <w:bottom w:val="outset" w:sz="6" w:space="0" w:color="000000"/>
              <w:right w:val="outset" w:sz="6" w:space="0" w:color="000000"/>
            </w:tcBorders>
            <w:vAlign w:val="center"/>
            <w:hideMark/>
          </w:tcPr>
          <w:p w14:paraId="65B85860" w14:textId="77777777" w:rsidR="00B03E50" w:rsidRPr="000455C2" w:rsidRDefault="00B03E50" w:rsidP="002167A4">
            <w:pPr>
              <w:spacing w:after="0" w:line="240" w:lineRule="auto"/>
              <w:rPr>
                <w:rFonts w:ascii="Times New Roman" w:eastAsiaTheme="minorEastAsia" w:hAnsi="Times New Roman" w:cs="Times New Roman"/>
                <w:sz w:val="24"/>
                <w:szCs w:val="24"/>
                <w:lang w:val="en-GB"/>
              </w:rPr>
            </w:pPr>
          </w:p>
        </w:tc>
        <w:tc>
          <w:tcPr>
            <w:tcW w:w="815" w:type="pct"/>
            <w:gridSpan w:val="3"/>
            <w:vMerge/>
            <w:tcBorders>
              <w:top w:val="outset" w:sz="6" w:space="0" w:color="000000"/>
              <w:left w:val="outset" w:sz="6" w:space="0" w:color="000000"/>
              <w:bottom w:val="outset" w:sz="6" w:space="0" w:color="000000"/>
              <w:right w:val="outset" w:sz="6" w:space="0" w:color="000000"/>
            </w:tcBorders>
            <w:vAlign w:val="center"/>
            <w:hideMark/>
          </w:tcPr>
          <w:p w14:paraId="6C2352AF" w14:textId="77777777" w:rsidR="00B03E50" w:rsidRPr="000455C2" w:rsidRDefault="00B03E50" w:rsidP="002167A4">
            <w:pPr>
              <w:spacing w:after="0" w:line="240" w:lineRule="auto"/>
              <w:rPr>
                <w:rFonts w:ascii="Times New Roman" w:eastAsiaTheme="minorEastAsia" w:hAnsi="Times New Roman" w:cs="Times New Roman"/>
                <w:sz w:val="24"/>
                <w:szCs w:val="24"/>
                <w:lang w:val="en-GB"/>
              </w:rPr>
            </w:pPr>
          </w:p>
        </w:tc>
        <w:tc>
          <w:tcPr>
            <w:tcW w:w="553" w:type="pct"/>
            <w:gridSpan w:val="3"/>
            <w:vMerge/>
            <w:tcBorders>
              <w:left w:val="outset" w:sz="6" w:space="0" w:color="000000"/>
              <w:bottom w:val="outset" w:sz="6" w:space="0" w:color="000000"/>
              <w:right w:val="outset" w:sz="6" w:space="0" w:color="000000"/>
            </w:tcBorders>
          </w:tcPr>
          <w:p w14:paraId="2227EE6D" w14:textId="77777777" w:rsidR="00B03E50" w:rsidRPr="000455C2" w:rsidRDefault="00B03E50" w:rsidP="002167A4">
            <w:pPr>
              <w:spacing w:after="0" w:line="240" w:lineRule="auto"/>
              <w:rPr>
                <w:rFonts w:ascii="Times New Roman" w:eastAsiaTheme="minorEastAsia" w:hAnsi="Times New Roman" w:cs="Times New Roman"/>
                <w:sz w:val="24"/>
                <w:szCs w:val="24"/>
                <w:lang w:val="en-GB"/>
              </w:rPr>
            </w:pPr>
          </w:p>
        </w:tc>
        <w:tc>
          <w:tcPr>
            <w:tcW w:w="461" w:type="pct"/>
            <w:gridSpan w:val="4"/>
            <w:vMerge/>
            <w:tcBorders>
              <w:top w:val="outset" w:sz="6" w:space="0" w:color="000000"/>
              <w:left w:val="outset" w:sz="6" w:space="0" w:color="000000"/>
              <w:bottom w:val="outset" w:sz="6" w:space="0" w:color="000000"/>
              <w:right w:val="outset" w:sz="6" w:space="0" w:color="000000"/>
            </w:tcBorders>
            <w:vAlign w:val="center"/>
            <w:hideMark/>
          </w:tcPr>
          <w:p w14:paraId="70F27FF8" w14:textId="77777777" w:rsidR="00B03E50" w:rsidRPr="000455C2" w:rsidRDefault="00B03E50" w:rsidP="002167A4">
            <w:pPr>
              <w:spacing w:after="0" w:line="240" w:lineRule="auto"/>
              <w:rPr>
                <w:rFonts w:ascii="Times New Roman" w:eastAsiaTheme="minorEastAsia" w:hAnsi="Times New Roman" w:cs="Times New Roman"/>
                <w:sz w:val="24"/>
                <w:szCs w:val="24"/>
                <w:lang w:val="en-GB"/>
              </w:rPr>
            </w:pPr>
          </w:p>
        </w:tc>
        <w:tc>
          <w:tcPr>
            <w:tcW w:w="534" w:type="pct"/>
            <w:vMerge/>
            <w:tcBorders>
              <w:top w:val="outset" w:sz="6" w:space="0" w:color="000000"/>
              <w:left w:val="outset" w:sz="6" w:space="0" w:color="000000"/>
              <w:bottom w:val="outset" w:sz="6" w:space="0" w:color="000000"/>
              <w:right w:val="single" w:sz="4" w:space="0" w:color="auto"/>
            </w:tcBorders>
            <w:vAlign w:val="center"/>
            <w:hideMark/>
          </w:tcPr>
          <w:p w14:paraId="22244C06" w14:textId="77777777" w:rsidR="00B03E50" w:rsidRPr="000455C2" w:rsidRDefault="00B03E50" w:rsidP="002167A4">
            <w:pPr>
              <w:spacing w:after="0" w:line="240" w:lineRule="auto"/>
              <w:rPr>
                <w:rFonts w:ascii="Times New Roman" w:eastAsiaTheme="minorEastAsia" w:hAnsi="Times New Roman" w:cs="Times New Roman"/>
                <w:sz w:val="24"/>
                <w:szCs w:val="24"/>
                <w:lang w:val="en-GB"/>
              </w:rPr>
            </w:pPr>
          </w:p>
        </w:tc>
        <w:tc>
          <w:tcPr>
            <w:tcW w:w="617" w:type="pct"/>
            <w:gridSpan w:val="3"/>
            <w:tcBorders>
              <w:top w:val="single" w:sz="4" w:space="0" w:color="auto"/>
              <w:left w:val="single" w:sz="4" w:space="0" w:color="auto"/>
              <w:bottom w:val="single" w:sz="4" w:space="0" w:color="auto"/>
              <w:right w:val="nil"/>
            </w:tcBorders>
            <w:shd w:val="clear" w:color="auto" w:fill="FFF2CC" w:themeFill="accent4" w:themeFillTint="33"/>
            <w:vAlign w:val="center"/>
            <w:hideMark/>
          </w:tcPr>
          <w:p w14:paraId="658550A1" w14:textId="77777777" w:rsidR="00B03E50" w:rsidRPr="000455C2" w:rsidRDefault="00B03E50"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 2023</w:t>
            </w:r>
          </w:p>
        </w:tc>
        <w:tc>
          <w:tcPr>
            <w:tcW w:w="654" w:type="pct"/>
            <w:gridSpan w:val="3"/>
            <w:tcBorders>
              <w:top w:val="nil"/>
              <w:left w:val="nil"/>
              <w:bottom w:val="nil"/>
              <w:right w:val="nil"/>
            </w:tcBorders>
            <w:shd w:val="clear" w:color="auto" w:fill="FFF2CC" w:themeFill="accent4" w:themeFillTint="33"/>
            <w:vAlign w:val="center"/>
            <w:hideMark/>
          </w:tcPr>
          <w:p w14:paraId="46731125" w14:textId="77777777" w:rsidR="00B03E50" w:rsidRPr="000455C2" w:rsidRDefault="00CF7E02"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In 2024 </w:t>
            </w:r>
          </w:p>
        </w:tc>
        <w:tc>
          <w:tcPr>
            <w:tcW w:w="589"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7659E6B" w14:textId="77777777" w:rsidR="00B03E50" w:rsidRPr="000455C2" w:rsidRDefault="00CF7E02"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 2025</w:t>
            </w:r>
          </w:p>
        </w:tc>
      </w:tr>
      <w:tr w:rsidR="00825DF5" w:rsidRPr="000455C2" w14:paraId="35F70B3C" w14:textId="77777777" w:rsidTr="0097392D">
        <w:trPr>
          <w:trHeight w:val="2484"/>
          <w:jc w:val="center"/>
        </w:trPr>
        <w:tc>
          <w:tcPr>
            <w:tcW w:w="777" w:type="pct"/>
            <w:tcBorders>
              <w:top w:val="outset" w:sz="6" w:space="0" w:color="000000"/>
              <w:left w:val="outset" w:sz="6" w:space="0" w:color="000000"/>
              <w:bottom w:val="outset" w:sz="6" w:space="0" w:color="000000"/>
              <w:right w:val="outset" w:sz="6" w:space="0" w:color="000000"/>
            </w:tcBorders>
            <w:vAlign w:val="center"/>
          </w:tcPr>
          <w:p w14:paraId="35DA91B2" w14:textId="77777777" w:rsidR="00B03E50" w:rsidRPr="000455C2" w:rsidRDefault="005A236D" w:rsidP="008178D1">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4.2.1 Development of additional guides for the application of GPPs</w:t>
            </w:r>
          </w:p>
        </w:tc>
        <w:tc>
          <w:tcPr>
            <w:tcW w:w="815" w:type="pct"/>
            <w:gridSpan w:val="3"/>
            <w:tcBorders>
              <w:top w:val="outset" w:sz="6" w:space="0" w:color="000000"/>
              <w:left w:val="outset" w:sz="6" w:space="0" w:color="000000"/>
              <w:bottom w:val="outset" w:sz="6" w:space="0" w:color="000000"/>
              <w:right w:val="outset" w:sz="6" w:space="0" w:color="000000"/>
            </w:tcBorders>
            <w:vAlign w:val="center"/>
          </w:tcPr>
          <w:p w14:paraId="1D1417DB" w14:textId="77777777" w:rsidR="00B03E50" w:rsidRPr="000455C2" w:rsidRDefault="00B03E50" w:rsidP="00DA49F7">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MEP</w:t>
            </w:r>
          </w:p>
        </w:tc>
        <w:tc>
          <w:tcPr>
            <w:tcW w:w="553" w:type="pct"/>
            <w:gridSpan w:val="3"/>
            <w:tcBorders>
              <w:top w:val="outset" w:sz="6" w:space="0" w:color="000000"/>
              <w:left w:val="outset" w:sz="6" w:space="0" w:color="000000"/>
              <w:bottom w:val="outset" w:sz="6" w:space="0" w:color="000000"/>
              <w:right w:val="outset" w:sz="6" w:space="0" w:color="000000"/>
            </w:tcBorders>
          </w:tcPr>
          <w:p w14:paraId="26E3FD42" w14:textId="77777777" w:rsidR="00B03E50" w:rsidRPr="000455C2" w:rsidRDefault="00B03E50" w:rsidP="00CF7E02">
            <w:pPr>
              <w:pStyle w:val="NoSpacing"/>
              <w:jc w:val="center"/>
              <w:rPr>
                <w:rFonts w:ascii="Times New Roman" w:hAnsi="Times New Roman" w:cs="Times New Roman"/>
                <w:sz w:val="24"/>
                <w:szCs w:val="24"/>
                <w:lang w:val="en-GB"/>
              </w:rPr>
            </w:pPr>
          </w:p>
          <w:p w14:paraId="13779882" w14:textId="77777777" w:rsidR="00CF7E02" w:rsidRPr="000455C2" w:rsidRDefault="00CF7E02" w:rsidP="00CF7E02">
            <w:pPr>
              <w:pStyle w:val="NoSpacing"/>
              <w:jc w:val="center"/>
              <w:rPr>
                <w:rFonts w:ascii="Times New Roman" w:hAnsi="Times New Roman" w:cs="Times New Roman"/>
                <w:sz w:val="24"/>
                <w:szCs w:val="24"/>
                <w:lang w:val="en-GB"/>
              </w:rPr>
            </w:pPr>
          </w:p>
          <w:p w14:paraId="6E226A4C" w14:textId="77777777" w:rsidR="00B03E50" w:rsidRPr="000455C2" w:rsidRDefault="002370CC" w:rsidP="00CF7E02">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3954D2DB" w14:textId="77777777" w:rsidR="008178D1" w:rsidRPr="000455C2" w:rsidRDefault="00B03E50" w:rsidP="00CF7E02">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CCIS</w:t>
            </w:r>
          </w:p>
          <w:p w14:paraId="0629EF1C" w14:textId="77777777" w:rsidR="00CF7E02" w:rsidRPr="000455C2" w:rsidRDefault="00CF7E02" w:rsidP="00CF7E02">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NALED</w:t>
            </w:r>
          </w:p>
          <w:p w14:paraId="11C6A698" w14:textId="77777777" w:rsidR="00CF7E02" w:rsidRPr="000455C2" w:rsidRDefault="00CF7E02" w:rsidP="00CF7E02">
            <w:pPr>
              <w:pStyle w:val="NoSpacing"/>
              <w:jc w:val="center"/>
              <w:rPr>
                <w:lang w:val="en-GB"/>
              </w:rPr>
            </w:pPr>
            <w:r w:rsidRPr="000455C2">
              <w:rPr>
                <w:rFonts w:ascii="Times New Roman" w:hAnsi="Times New Roman" w:cs="Times New Roman"/>
                <w:sz w:val="24"/>
                <w:szCs w:val="24"/>
                <w:lang w:val="en-GB"/>
              </w:rPr>
              <w:t>CSOs</w:t>
            </w:r>
          </w:p>
        </w:tc>
        <w:tc>
          <w:tcPr>
            <w:tcW w:w="461" w:type="pct"/>
            <w:gridSpan w:val="4"/>
            <w:tcBorders>
              <w:top w:val="outset" w:sz="6" w:space="0" w:color="000000"/>
              <w:left w:val="outset" w:sz="6" w:space="0" w:color="000000"/>
              <w:bottom w:val="outset" w:sz="6" w:space="0" w:color="000000"/>
              <w:right w:val="outset" w:sz="6" w:space="0" w:color="000000"/>
            </w:tcBorders>
            <w:vAlign w:val="center"/>
          </w:tcPr>
          <w:p w14:paraId="0CF1C926" w14:textId="77777777" w:rsidR="00B03E50"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2024</w:t>
            </w:r>
          </w:p>
        </w:tc>
        <w:tc>
          <w:tcPr>
            <w:tcW w:w="534" w:type="pct"/>
            <w:tcBorders>
              <w:top w:val="outset" w:sz="6" w:space="0" w:color="000000"/>
              <w:left w:val="outset" w:sz="6" w:space="0" w:color="000000"/>
              <w:bottom w:val="outset" w:sz="6" w:space="0" w:color="000000"/>
              <w:right w:val="outset" w:sz="6" w:space="0" w:color="000000"/>
            </w:tcBorders>
            <w:vAlign w:val="center"/>
          </w:tcPr>
          <w:p w14:paraId="32BE6590" w14:textId="77777777" w:rsidR="00B03E50" w:rsidRPr="000455C2" w:rsidRDefault="002370CC" w:rsidP="002370C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Budget of the Republic of Serbia</w:t>
            </w:r>
          </w:p>
        </w:tc>
        <w:tc>
          <w:tcPr>
            <w:tcW w:w="617" w:type="pct"/>
            <w:gridSpan w:val="3"/>
            <w:tcBorders>
              <w:top w:val="outset" w:sz="6" w:space="0" w:color="000000"/>
              <w:left w:val="outset" w:sz="6" w:space="0" w:color="000000"/>
              <w:bottom w:val="outset" w:sz="6" w:space="0" w:color="000000"/>
              <w:right w:val="outset" w:sz="6" w:space="0" w:color="000000"/>
            </w:tcBorders>
            <w:vAlign w:val="center"/>
          </w:tcPr>
          <w:p w14:paraId="4D4B05FA" w14:textId="77777777" w:rsidR="00B03E50" w:rsidRPr="000455C2" w:rsidRDefault="00B03E50" w:rsidP="002167A4">
            <w:pPr>
              <w:spacing w:before="100" w:beforeAutospacing="1" w:after="100" w:afterAutospacing="1" w:line="240" w:lineRule="auto"/>
              <w:rPr>
                <w:rFonts w:ascii="Times New Roman" w:eastAsiaTheme="minorEastAsia" w:hAnsi="Times New Roman" w:cs="Times New Roman"/>
                <w:sz w:val="24"/>
                <w:szCs w:val="24"/>
                <w:lang w:val="en-GB"/>
              </w:rPr>
            </w:pPr>
          </w:p>
        </w:tc>
        <w:tc>
          <w:tcPr>
            <w:tcW w:w="654" w:type="pct"/>
            <w:gridSpan w:val="3"/>
            <w:tcBorders>
              <w:top w:val="outset" w:sz="6" w:space="0" w:color="000000"/>
              <w:left w:val="outset" w:sz="6" w:space="0" w:color="000000"/>
              <w:bottom w:val="outset" w:sz="6" w:space="0" w:color="000000"/>
              <w:right w:val="outset" w:sz="6" w:space="0" w:color="000000"/>
            </w:tcBorders>
            <w:vAlign w:val="center"/>
          </w:tcPr>
          <w:p w14:paraId="5231184B" w14:textId="77777777" w:rsidR="00B03E50" w:rsidRPr="000455C2" w:rsidRDefault="00CF7E02"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tc>
        <w:tc>
          <w:tcPr>
            <w:tcW w:w="589" w:type="pct"/>
            <w:tcBorders>
              <w:top w:val="outset" w:sz="6" w:space="0" w:color="000000"/>
              <w:left w:val="outset" w:sz="6" w:space="0" w:color="000000"/>
              <w:bottom w:val="outset" w:sz="6" w:space="0" w:color="000000"/>
              <w:right w:val="outset" w:sz="6" w:space="0" w:color="000000"/>
            </w:tcBorders>
            <w:vAlign w:val="center"/>
          </w:tcPr>
          <w:p w14:paraId="407DD23B" w14:textId="77777777" w:rsidR="00B03E50" w:rsidRPr="000455C2" w:rsidRDefault="00B03E50" w:rsidP="002167A4">
            <w:pPr>
              <w:spacing w:before="100" w:beforeAutospacing="1" w:after="100" w:afterAutospacing="1" w:line="240" w:lineRule="auto"/>
              <w:rPr>
                <w:rFonts w:ascii="Times New Roman" w:eastAsiaTheme="minorEastAsia" w:hAnsi="Times New Roman" w:cs="Times New Roman"/>
                <w:sz w:val="24"/>
                <w:szCs w:val="24"/>
                <w:lang w:val="en-GB"/>
              </w:rPr>
            </w:pPr>
          </w:p>
        </w:tc>
      </w:tr>
      <w:tr w:rsidR="008178D1" w:rsidRPr="000455C2" w14:paraId="24129F8C" w14:textId="77777777" w:rsidTr="002E6F0E">
        <w:trPr>
          <w:jc w:val="center"/>
        </w:trPr>
        <w:tc>
          <w:tcPr>
            <w:tcW w:w="5000" w:type="pct"/>
            <w:gridSpan w:val="19"/>
            <w:tcBorders>
              <w:top w:val="outset" w:sz="6" w:space="0" w:color="000000"/>
              <w:left w:val="outset" w:sz="6" w:space="0" w:color="000000"/>
              <w:bottom w:val="outset" w:sz="6" w:space="0" w:color="000000"/>
              <w:right w:val="outset" w:sz="6" w:space="0" w:color="000000"/>
            </w:tcBorders>
            <w:shd w:val="clear" w:color="auto" w:fill="A8D08D" w:themeFill="accent6" w:themeFillTint="99"/>
          </w:tcPr>
          <w:p w14:paraId="6176C28E" w14:textId="77777777" w:rsidR="008178D1" w:rsidRPr="000455C2" w:rsidRDefault="005A236D" w:rsidP="006B6069">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Measure 4.3: Development of documents prepared for the criteria for GPPs for the respective groups of goods, services and works</w:t>
            </w:r>
          </w:p>
        </w:tc>
      </w:tr>
      <w:tr w:rsidR="008178D1" w:rsidRPr="000455C2" w14:paraId="2DA3CE72" w14:textId="77777777" w:rsidTr="002E6F0E">
        <w:trPr>
          <w:jc w:val="center"/>
        </w:trPr>
        <w:tc>
          <w:tcPr>
            <w:tcW w:w="5000" w:type="pct"/>
            <w:gridSpan w:val="19"/>
            <w:tcBorders>
              <w:top w:val="outset" w:sz="6" w:space="0" w:color="000000"/>
              <w:left w:val="outset" w:sz="6" w:space="0" w:color="000000"/>
              <w:bottom w:val="outset" w:sz="6" w:space="0" w:color="000000"/>
              <w:right w:val="outset" w:sz="6" w:space="0" w:color="000000"/>
            </w:tcBorders>
            <w:shd w:val="clear" w:color="auto" w:fill="FFF2CC" w:themeFill="accent4" w:themeFillTint="33"/>
          </w:tcPr>
          <w:p w14:paraId="797F8F27"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Institution responsible for implementation: Ministry of Environmental Protection</w:t>
            </w:r>
          </w:p>
        </w:tc>
      </w:tr>
      <w:tr w:rsidR="008178D1" w:rsidRPr="000455C2" w14:paraId="4BC844C5" w14:textId="77777777" w:rsidTr="002E6F0E">
        <w:trPr>
          <w:jc w:val="center"/>
        </w:trPr>
        <w:tc>
          <w:tcPr>
            <w:tcW w:w="2501" w:type="pct"/>
            <w:gridSpan w:val="10"/>
            <w:tcBorders>
              <w:top w:val="outset" w:sz="6" w:space="0" w:color="000000"/>
              <w:left w:val="outset" w:sz="6" w:space="0" w:color="000000"/>
              <w:bottom w:val="outset" w:sz="6" w:space="0" w:color="000000"/>
              <w:right w:val="outset" w:sz="6" w:space="0" w:color="000000"/>
            </w:tcBorders>
            <w:shd w:val="clear" w:color="auto" w:fill="FFF2CC" w:themeFill="accent4" w:themeFillTint="33"/>
          </w:tcPr>
          <w:p w14:paraId="0033A7E3" w14:textId="7F7CE8B5"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Implementation period:</w:t>
            </w:r>
            <w:r w:rsidR="00803BDD" w:rsidRPr="000455C2">
              <w:rPr>
                <w:rFonts w:ascii="Times New Roman" w:eastAsiaTheme="minorEastAsia" w:hAnsi="Times New Roman" w:cs="Times New Roman"/>
                <w:sz w:val="24"/>
                <w:szCs w:val="24"/>
                <w:lang w:val="en-GB"/>
              </w:rPr>
              <w:t xml:space="preserve"> </w:t>
            </w:r>
            <w:r w:rsidRPr="000455C2">
              <w:rPr>
                <w:rFonts w:ascii="Times New Roman" w:eastAsiaTheme="minorEastAsia" w:hAnsi="Times New Roman" w:cs="Times New Roman"/>
                <w:sz w:val="24"/>
                <w:szCs w:val="24"/>
                <w:lang w:val="en-GB"/>
              </w:rPr>
              <w:t>2022 - 2024</w:t>
            </w:r>
          </w:p>
        </w:tc>
        <w:tc>
          <w:tcPr>
            <w:tcW w:w="2499" w:type="pct"/>
            <w:gridSpan w:val="9"/>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58BC52FB"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Type of measure: informative and educational </w:t>
            </w:r>
          </w:p>
        </w:tc>
      </w:tr>
      <w:tr w:rsidR="00825DF5" w:rsidRPr="000455C2" w14:paraId="487EC4EE" w14:textId="77777777" w:rsidTr="0097392D">
        <w:trPr>
          <w:jc w:val="center"/>
        </w:trPr>
        <w:tc>
          <w:tcPr>
            <w:tcW w:w="777"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5D031CC5"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Indicator(s) at the level of the measure (output indicator)</w:t>
            </w:r>
          </w:p>
        </w:tc>
        <w:tc>
          <w:tcPr>
            <w:tcW w:w="383"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5B739E49"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Unit of measurement</w:t>
            </w:r>
          </w:p>
        </w:tc>
        <w:tc>
          <w:tcPr>
            <w:tcW w:w="649"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7D8C45DC"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Source of check</w:t>
            </w:r>
          </w:p>
        </w:tc>
        <w:tc>
          <w:tcPr>
            <w:tcW w:w="377"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096105FB"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value</w:t>
            </w:r>
          </w:p>
        </w:tc>
        <w:tc>
          <w:tcPr>
            <w:tcW w:w="420"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6A2F27CD"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Baseline year</w:t>
            </w:r>
          </w:p>
        </w:tc>
        <w:tc>
          <w:tcPr>
            <w:tcW w:w="1058"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2E16D777" w14:textId="77777777" w:rsidR="008178D1" w:rsidRPr="000455C2" w:rsidRDefault="006B6069"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2023</w:t>
            </w:r>
          </w:p>
        </w:tc>
        <w:tc>
          <w:tcPr>
            <w:tcW w:w="466" w:type="pct"/>
            <w:gridSpan w:val="2"/>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3D54AA9A" w14:textId="77777777" w:rsidR="008178D1" w:rsidRPr="000455C2" w:rsidRDefault="006B6069"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2024</w:t>
            </w:r>
          </w:p>
        </w:tc>
        <w:tc>
          <w:tcPr>
            <w:tcW w:w="870"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tcPr>
          <w:p w14:paraId="74219C86" w14:textId="77777777" w:rsidR="008178D1" w:rsidRPr="000455C2" w:rsidRDefault="006B6069"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Target value in 2025</w:t>
            </w:r>
          </w:p>
        </w:tc>
      </w:tr>
      <w:tr w:rsidR="00825DF5" w:rsidRPr="000455C2" w14:paraId="16CC24FA" w14:textId="77777777" w:rsidTr="0097392D">
        <w:trPr>
          <w:jc w:val="center"/>
        </w:trPr>
        <w:tc>
          <w:tcPr>
            <w:tcW w:w="77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255A8DD" w14:textId="77777777" w:rsidR="008178D1" w:rsidRPr="000455C2" w:rsidRDefault="008178D1" w:rsidP="00C17433">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The total number of documents prepared for the criteria for GPPs for the respective groups of goods, services and works</w:t>
            </w:r>
          </w:p>
        </w:tc>
        <w:tc>
          <w:tcPr>
            <w:tcW w:w="38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B3C0E49" w14:textId="77777777" w:rsidR="008178D1" w:rsidRPr="000455C2" w:rsidRDefault="00055ED8" w:rsidP="006B6069">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Number</w:t>
            </w:r>
          </w:p>
        </w:tc>
        <w:tc>
          <w:tcPr>
            <w:tcW w:w="649"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79FCE4DA"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Reports of the MEP and PPO</w:t>
            </w:r>
          </w:p>
        </w:tc>
        <w:tc>
          <w:tcPr>
            <w:tcW w:w="377"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75E47368"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w:t>
            </w:r>
          </w:p>
        </w:tc>
        <w:tc>
          <w:tcPr>
            <w:tcW w:w="42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582C527E"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2021</w:t>
            </w:r>
          </w:p>
        </w:tc>
        <w:tc>
          <w:tcPr>
            <w:tcW w:w="1058"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37659366" w14:textId="77777777" w:rsidR="008178D1" w:rsidRPr="000455C2" w:rsidRDefault="006B6069"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10</w:t>
            </w:r>
          </w:p>
        </w:tc>
        <w:tc>
          <w:tcPr>
            <w:tcW w:w="466"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4ED491E9" w14:textId="77777777" w:rsidR="008178D1" w:rsidRPr="000455C2" w:rsidRDefault="006B6069"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18</w:t>
            </w:r>
          </w:p>
        </w:tc>
        <w:tc>
          <w:tcPr>
            <w:tcW w:w="87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4BEE7A06"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p>
        </w:tc>
      </w:tr>
      <w:tr w:rsidR="008178D1" w:rsidRPr="000455C2" w14:paraId="6CC343C9" w14:textId="77777777" w:rsidTr="0097392D">
        <w:trPr>
          <w:jc w:val="center"/>
        </w:trPr>
        <w:tc>
          <w:tcPr>
            <w:tcW w:w="777" w:type="pct"/>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30B35AC5" w14:textId="77777777" w:rsidR="008178D1" w:rsidRPr="000455C2" w:rsidRDefault="008178D1"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Activity name</w:t>
            </w:r>
          </w:p>
        </w:tc>
        <w:tc>
          <w:tcPr>
            <w:tcW w:w="815" w:type="pct"/>
            <w:gridSpan w:val="3"/>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BAE0A23" w14:textId="77777777" w:rsidR="008178D1" w:rsidRPr="000455C2" w:rsidRDefault="008178D1"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Implementing entity (authority department)</w:t>
            </w:r>
          </w:p>
        </w:tc>
        <w:tc>
          <w:tcPr>
            <w:tcW w:w="553" w:type="pct"/>
            <w:gridSpan w:val="3"/>
            <w:vMerge w:val="restart"/>
            <w:tcBorders>
              <w:top w:val="outset" w:sz="6" w:space="0" w:color="000000"/>
              <w:left w:val="outset" w:sz="6" w:space="0" w:color="000000"/>
              <w:right w:val="outset" w:sz="6" w:space="0" w:color="000000"/>
            </w:tcBorders>
            <w:shd w:val="clear" w:color="auto" w:fill="FFF2CC" w:themeFill="accent4" w:themeFillTint="33"/>
          </w:tcPr>
          <w:p w14:paraId="0EC7C100" w14:textId="77777777" w:rsidR="008178D1" w:rsidRPr="000455C2" w:rsidRDefault="008178D1"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p>
          <w:p w14:paraId="2043E037" w14:textId="77777777" w:rsidR="008178D1" w:rsidRPr="000455C2" w:rsidRDefault="008178D1"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Partner implementing entities</w:t>
            </w:r>
          </w:p>
        </w:tc>
        <w:tc>
          <w:tcPr>
            <w:tcW w:w="461" w:type="pct"/>
            <w:gridSpan w:val="4"/>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6FD4ED5" w14:textId="77777777" w:rsidR="008178D1" w:rsidRPr="000455C2" w:rsidRDefault="008178D1"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Deadline for </w:t>
            </w:r>
            <w:r w:rsidRPr="000455C2">
              <w:rPr>
                <w:rFonts w:ascii="Times New Roman" w:eastAsiaTheme="minorEastAsia" w:hAnsi="Times New Roman" w:cs="Times New Roman"/>
                <w:sz w:val="24"/>
                <w:szCs w:val="24"/>
                <w:lang w:val="en-GB"/>
              </w:rPr>
              <w:lastRenderedPageBreak/>
              <w:t>completion of activities</w:t>
            </w:r>
          </w:p>
        </w:tc>
        <w:tc>
          <w:tcPr>
            <w:tcW w:w="534" w:type="pct"/>
            <w:vMerge w:val="restar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EC62BB4" w14:textId="77777777" w:rsidR="008178D1" w:rsidRPr="000455C2" w:rsidRDefault="008178D1"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lastRenderedPageBreak/>
              <w:t>Source of financing</w:t>
            </w:r>
          </w:p>
        </w:tc>
        <w:tc>
          <w:tcPr>
            <w:tcW w:w="1860" w:type="pct"/>
            <w:gridSpan w:val="7"/>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33876891" w14:textId="77777777" w:rsidR="008178D1" w:rsidRPr="000455C2" w:rsidRDefault="008178D1"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Total estimated financial resources by source in 000 RSD</w:t>
            </w:r>
          </w:p>
        </w:tc>
      </w:tr>
      <w:tr w:rsidR="00825DF5" w:rsidRPr="000455C2" w14:paraId="4FC74C3E" w14:textId="77777777" w:rsidTr="0097392D">
        <w:trPr>
          <w:jc w:val="center"/>
        </w:trPr>
        <w:tc>
          <w:tcPr>
            <w:tcW w:w="777" w:type="pct"/>
            <w:vMerge/>
            <w:tcBorders>
              <w:top w:val="outset" w:sz="6" w:space="0" w:color="000000"/>
              <w:left w:val="outset" w:sz="6" w:space="0" w:color="000000"/>
              <w:bottom w:val="outset" w:sz="6" w:space="0" w:color="000000"/>
              <w:right w:val="outset" w:sz="6" w:space="0" w:color="000000"/>
            </w:tcBorders>
            <w:vAlign w:val="center"/>
            <w:hideMark/>
          </w:tcPr>
          <w:p w14:paraId="1A0C704E" w14:textId="77777777" w:rsidR="008178D1" w:rsidRPr="000455C2" w:rsidRDefault="008178D1" w:rsidP="002167A4">
            <w:pPr>
              <w:spacing w:after="0" w:line="240" w:lineRule="auto"/>
              <w:rPr>
                <w:rFonts w:ascii="Times New Roman" w:eastAsiaTheme="minorEastAsia" w:hAnsi="Times New Roman" w:cs="Times New Roman"/>
                <w:sz w:val="24"/>
                <w:szCs w:val="24"/>
                <w:lang w:val="en-GB"/>
              </w:rPr>
            </w:pPr>
          </w:p>
        </w:tc>
        <w:tc>
          <w:tcPr>
            <w:tcW w:w="815" w:type="pct"/>
            <w:gridSpan w:val="3"/>
            <w:vMerge/>
            <w:tcBorders>
              <w:top w:val="outset" w:sz="6" w:space="0" w:color="000000"/>
              <w:left w:val="outset" w:sz="6" w:space="0" w:color="000000"/>
              <w:bottom w:val="outset" w:sz="6" w:space="0" w:color="000000"/>
              <w:right w:val="outset" w:sz="6" w:space="0" w:color="000000"/>
            </w:tcBorders>
            <w:vAlign w:val="center"/>
            <w:hideMark/>
          </w:tcPr>
          <w:p w14:paraId="6A3D2498" w14:textId="77777777" w:rsidR="008178D1" w:rsidRPr="000455C2" w:rsidRDefault="008178D1" w:rsidP="002167A4">
            <w:pPr>
              <w:spacing w:after="0" w:line="240" w:lineRule="auto"/>
              <w:rPr>
                <w:rFonts w:ascii="Times New Roman" w:eastAsiaTheme="minorEastAsia" w:hAnsi="Times New Roman" w:cs="Times New Roman"/>
                <w:sz w:val="24"/>
                <w:szCs w:val="24"/>
                <w:lang w:val="en-GB"/>
              </w:rPr>
            </w:pPr>
          </w:p>
        </w:tc>
        <w:tc>
          <w:tcPr>
            <w:tcW w:w="553" w:type="pct"/>
            <w:gridSpan w:val="3"/>
            <w:vMerge/>
            <w:tcBorders>
              <w:left w:val="outset" w:sz="6" w:space="0" w:color="000000"/>
              <w:bottom w:val="outset" w:sz="6" w:space="0" w:color="000000"/>
              <w:right w:val="outset" w:sz="6" w:space="0" w:color="000000"/>
            </w:tcBorders>
          </w:tcPr>
          <w:p w14:paraId="46B1C744" w14:textId="77777777" w:rsidR="008178D1" w:rsidRPr="000455C2" w:rsidRDefault="008178D1" w:rsidP="002167A4">
            <w:pPr>
              <w:spacing w:after="0" w:line="240" w:lineRule="auto"/>
              <w:rPr>
                <w:rFonts w:ascii="Times New Roman" w:eastAsiaTheme="minorEastAsia" w:hAnsi="Times New Roman" w:cs="Times New Roman"/>
                <w:sz w:val="24"/>
                <w:szCs w:val="24"/>
                <w:lang w:val="en-GB"/>
              </w:rPr>
            </w:pPr>
          </w:p>
        </w:tc>
        <w:tc>
          <w:tcPr>
            <w:tcW w:w="461" w:type="pct"/>
            <w:gridSpan w:val="4"/>
            <w:vMerge/>
            <w:tcBorders>
              <w:top w:val="outset" w:sz="6" w:space="0" w:color="000000"/>
              <w:left w:val="outset" w:sz="6" w:space="0" w:color="000000"/>
              <w:bottom w:val="outset" w:sz="6" w:space="0" w:color="000000"/>
              <w:right w:val="outset" w:sz="6" w:space="0" w:color="000000"/>
            </w:tcBorders>
            <w:vAlign w:val="center"/>
            <w:hideMark/>
          </w:tcPr>
          <w:p w14:paraId="2D3652B2" w14:textId="77777777" w:rsidR="008178D1" w:rsidRPr="000455C2" w:rsidRDefault="008178D1" w:rsidP="002167A4">
            <w:pPr>
              <w:spacing w:after="0" w:line="240" w:lineRule="auto"/>
              <w:rPr>
                <w:rFonts w:ascii="Times New Roman" w:eastAsiaTheme="minorEastAsia" w:hAnsi="Times New Roman" w:cs="Times New Roman"/>
                <w:sz w:val="24"/>
                <w:szCs w:val="24"/>
                <w:lang w:val="en-GB"/>
              </w:rPr>
            </w:pPr>
          </w:p>
        </w:tc>
        <w:tc>
          <w:tcPr>
            <w:tcW w:w="534" w:type="pct"/>
            <w:vMerge/>
            <w:tcBorders>
              <w:top w:val="outset" w:sz="6" w:space="0" w:color="000000"/>
              <w:left w:val="outset" w:sz="6" w:space="0" w:color="000000"/>
              <w:bottom w:val="outset" w:sz="6" w:space="0" w:color="000000"/>
              <w:right w:val="outset" w:sz="6" w:space="0" w:color="000000"/>
            </w:tcBorders>
            <w:vAlign w:val="center"/>
            <w:hideMark/>
          </w:tcPr>
          <w:p w14:paraId="180F4C16" w14:textId="77777777" w:rsidR="008178D1" w:rsidRPr="000455C2" w:rsidRDefault="008178D1" w:rsidP="002167A4">
            <w:pPr>
              <w:spacing w:after="0" w:line="240" w:lineRule="auto"/>
              <w:rPr>
                <w:rFonts w:ascii="Times New Roman" w:eastAsiaTheme="minorEastAsia" w:hAnsi="Times New Roman" w:cs="Times New Roman"/>
                <w:sz w:val="24"/>
                <w:szCs w:val="24"/>
                <w:lang w:val="en-GB"/>
              </w:rPr>
            </w:pPr>
          </w:p>
        </w:tc>
        <w:tc>
          <w:tcPr>
            <w:tcW w:w="617"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DE69E2B" w14:textId="77777777" w:rsidR="008178D1" w:rsidRPr="000455C2" w:rsidRDefault="008178D1"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 2023</w:t>
            </w:r>
          </w:p>
        </w:tc>
        <w:tc>
          <w:tcPr>
            <w:tcW w:w="654" w:type="pct"/>
            <w:gridSpan w:val="3"/>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334E979C" w14:textId="77777777" w:rsidR="008178D1" w:rsidRPr="000455C2" w:rsidRDefault="006B6069" w:rsidP="006B6069">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xml:space="preserve">In 2024 </w:t>
            </w:r>
          </w:p>
        </w:tc>
        <w:tc>
          <w:tcPr>
            <w:tcW w:w="589"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691B1A27" w14:textId="77777777" w:rsidR="008178D1" w:rsidRPr="000455C2" w:rsidRDefault="008178D1" w:rsidP="002167A4">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In 2025</w:t>
            </w:r>
          </w:p>
        </w:tc>
      </w:tr>
      <w:tr w:rsidR="00825DF5" w:rsidRPr="000455C2" w14:paraId="15009640" w14:textId="77777777" w:rsidTr="000455C2">
        <w:trPr>
          <w:trHeight w:val="1953"/>
          <w:jc w:val="center"/>
        </w:trPr>
        <w:tc>
          <w:tcPr>
            <w:tcW w:w="777" w:type="pct"/>
            <w:tcBorders>
              <w:top w:val="outset" w:sz="6" w:space="0" w:color="000000"/>
              <w:left w:val="outset" w:sz="6" w:space="0" w:color="000000"/>
              <w:bottom w:val="outset" w:sz="6" w:space="0" w:color="000000"/>
              <w:right w:val="outset" w:sz="6" w:space="0" w:color="000000"/>
            </w:tcBorders>
            <w:vAlign w:val="center"/>
          </w:tcPr>
          <w:p w14:paraId="2BC4CCF4" w14:textId="77777777" w:rsidR="008178D1" w:rsidRPr="000455C2" w:rsidRDefault="005A236D"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4.3.1 Transposition and adjustment of EU criteria for green public procurement for selected groups of goods, services and works</w:t>
            </w:r>
          </w:p>
        </w:tc>
        <w:tc>
          <w:tcPr>
            <w:tcW w:w="815" w:type="pct"/>
            <w:gridSpan w:val="3"/>
            <w:tcBorders>
              <w:top w:val="outset" w:sz="6" w:space="0" w:color="000000"/>
              <w:left w:val="outset" w:sz="6" w:space="0" w:color="000000"/>
              <w:bottom w:val="outset" w:sz="6" w:space="0" w:color="000000"/>
              <w:right w:val="outset" w:sz="6" w:space="0" w:color="000000"/>
            </w:tcBorders>
            <w:vAlign w:val="center"/>
          </w:tcPr>
          <w:p w14:paraId="37F76BBB" w14:textId="77777777" w:rsidR="008178D1" w:rsidRPr="000455C2" w:rsidRDefault="008178D1" w:rsidP="006B6069">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MEP</w:t>
            </w:r>
          </w:p>
        </w:tc>
        <w:tc>
          <w:tcPr>
            <w:tcW w:w="553" w:type="pct"/>
            <w:gridSpan w:val="3"/>
            <w:tcBorders>
              <w:top w:val="outset" w:sz="6" w:space="0" w:color="000000"/>
              <w:left w:val="outset" w:sz="6" w:space="0" w:color="000000"/>
              <w:bottom w:val="outset" w:sz="6" w:space="0" w:color="000000"/>
              <w:right w:val="outset" w:sz="6" w:space="0" w:color="000000"/>
            </w:tcBorders>
          </w:tcPr>
          <w:p w14:paraId="29ECBC87"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p>
          <w:p w14:paraId="7A09477A"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p>
          <w:p w14:paraId="51081B9D" w14:textId="77777777" w:rsidR="008178D1" w:rsidRPr="000455C2" w:rsidRDefault="002370CC" w:rsidP="006B6069">
            <w:pPr>
              <w:pStyle w:val="NoSpacing"/>
              <w:jc w:val="center"/>
              <w:rPr>
                <w:rFonts w:ascii="Times New Roman" w:hAnsi="Times New Roman" w:cs="Times New Roman"/>
                <w:sz w:val="24"/>
                <w:lang w:val="en-GB"/>
              </w:rPr>
            </w:pPr>
            <w:r w:rsidRPr="000455C2">
              <w:rPr>
                <w:rFonts w:ascii="Times New Roman" w:hAnsi="Times New Roman" w:cs="Times New Roman"/>
                <w:sz w:val="24"/>
                <w:lang w:val="en-GB"/>
              </w:rPr>
              <w:t>PPO</w:t>
            </w:r>
          </w:p>
          <w:p w14:paraId="3F183F76" w14:textId="77777777" w:rsidR="006B6069" w:rsidRPr="000455C2" w:rsidRDefault="006B6069" w:rsidP="006B6069">
            <w:pPr>
              <w:pStyle w:val="NoSpacing"/>
              <w:jc w:val="center"/>
              <w:rPr>
                <w:rFonts w:ascii="Times New Roman" w:hAnsi="Times New Roman" w:cs="Times New Roman"/>
                <w:sz w:val="24"/>
                <w:lang w:val="en-GB"/>
              </w:rPr>
            </w:pPr>
            <w:r w:rsidRPr="000455C2">
              <w:rPr>
                <w:rFonts w:ascii="Times New Roman" w:hAnsi="Times New Roman" w:cs="Times New Roman"/>
                <w:sz w:val="24"/>
                <w:lang w:val="en-GB"/>
              </w:rPr>
              <w:t>NALED</w:t>
            </w:r>
          </w:p>
          <w:p w14:paraId="20475B26" w14:textId="77777777" w:rsidR="006B6069" w:rsidRPr="000455C2" w:rsidRDefault="006B6069" w:rsidP="006B6069">
            <w:pPr>
              <w:pStyle w:val="NoSpacing"/>
              <w:jc w:val="center"/>
              <w:rPr>
                <w:rFonts w:ascii="Times New Roman" w:hAnsi="Times New Roman" w:cs="Times New Roman"/>
                <w:sz w:val="24"/>
                <w:lang w:val="en-GB"/>
              </w:rPr>
            </w:pPr>
            <w:r w:rsidRPr="000455C2">
              <w:rPr>
                <w:rFonts w:ascii="Times New Roman" w:hAnsi="Times New Roman" w:cs="Times New Roman"/>
                <w:sz w:val="24"/>
                <w:lang w:val="en-GB"/>
              </w:rPr>
              <w:t>CSOs</w:t>
            </w:r>
          </w:p>
          <w:p w14:paraId="6C808D01"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p>
        </w:tc>
        <w:tc>
          <w:tcPr>
            <w:tcW w:w="461" w:type="pct"/>
            <w:gridSpan w:val="4"/>
            <w:tcBorders>
              <w:top w:val="outset" w:sz="6" w:space="0" w:color="000000"/>
              <w:left w:val="outset" w:sz="6" w:space="0" w:color="000000"/>
              <w:bottom w:val="outset" w:sz="6" w:space="0" w:color="000000"/>
              <w:right w:val="outset" w:sz="6" w:space="0" w:color="000000"/>
            </w:tcBorders>
            <w:vAlign w:val="center"/>
          </w:tcPr>
          <w:p w14:paraId="1AAE5527"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2024</w:t>
            </w:r>
          </w:p>
        </w:tc>
        <w:tc>
          <w:tcPr>
            <w:tcW w:w="534" w:type="pct"/>
            <w:tcBorders>
              <w:top w:val="outset" w:sz="6" w:space="0" w:color="000000"/>
              <w:left w:val="outset" w:sz="6" w:space="0" w:color="000000"/>
              <w:bottom w:val="outset" w:sz="6" w:space="0" w:color="000000"/>
              <w:right w:val="outset" w:sz="6" w:space="0" w:color="000000"/>
            </w:tcBorders>
            <w:vAlign w:val="center"/>
          </w:tcPr>
          <w:p w14:paraId="2D058153" w14:textId="77777777" w:rsidR="008178D1" w:rsidRPr="000455C2" w:rsidRDefault="002370CC" w:rsidP="002370C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Budget of the Republic of Serbia</w:t>
            </w:r>
          </w:p>
        </w:tc>
        <w:tc>
          <w:tcPr>
            <w:tcW w:w="617" w:type="pct"/>
            <w:gridSpan w:val="3"/>
            <w:tcBorders>
              <w:top w:val="outset" w:sz="6" w:space="0" w:color="000000"/>
              <w:left w:val="outset" w:sz="6" w:space="0" w:color="000000"/>
              <w:bottom w:val="outset" w:sz="6" w:space="0" w:color="000000"/>
              <w:right w:val="outset" w:sz="6" w:space="0" w:color="000000"/>
            </w:tcBorders>
            <w:vAlign w:val="center"/>
          </w:tcPr>
          <w:p w14:paraId="473F23EB"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p>
        </w:tc>
        <w:tc>
          <w:tcPr>
            <w:tcW w:w="654" w:type="pct"/>
            <w:gridSpan w:val="3"/>
            <w:tcBorders>
              <w:top w:val="outset" w:sz="6" w:space="0" w:color="000000"/>
              <w:left w:val="outset" w:sz="6" w:space="0" w:color="000000"/>
              <w:bottom w:val="outset" w:sz="6" w:space="0" w:color="000000"/>
              <w:right w:val="outset" w:sz="6" w:space="0" w:color="000000"/>
            </w:tcBorders>
            <w:vAlign w:val="center"/>
          </w:tcPr>
          <w:p w14:paraId="5C51D53F"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0612 - programme (regular allocations)</w:t>
            </w:r>
          </w:p>
        </w:tc>
        <w:tc>
          <w:tcPr>
            <w:tcW w:w="589" w:type="pct"/>
            <w:tcBorders>
              <w:top w:val="outset" w:sz="6" w:space="0" w:color="000000"/>
              <w:left w:val="outset" w:sz="6" w:space="0" w:color="000000"/>
              <w:bottom w:val="outset" w:sz="6" w:space="0" w:color="000000"/>
              <w:right w:val="outset" w:sz="6" w:space="0" w:color="000000"/>
            </w:tcBorders>
            <w:vAlign w:val="center"/>
          </w:tcPr>
          <w:p w14:paraId="4A6EBAC9" w14:textId="77777777" w:rsidR="008178D1" w:rsidRPr="000455C2" w:rsidRDefault="008178D1" w:rsidP="006B6069">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 </w:t>
            </w:r>
          </w:p>
        </w:tc>
      </w:tr>
      <w:tr w:rsidR="00825DF5" w:rsidRPr="000455C2" w14:paraId="5F6D7EAE" w14:textId="77777777" w:rsidTr="000455C2">
        <w:trPr>
          <w:trHeight w:val="1917"/>
          <w:jc w:val="center"/>
        </w:trPr>
        <w:tc>
          <w:tcPr>
            <w:tcW w:w="777" w:type="pct"/>
            <w:tcBorders>
              <w:top w:val="outset" w:sz="6" w:space="0" w:color="000000"/>
              <w:left w:val="outset" w:sz="6" w:space="0" w:color="000000"/>
              <w:bottom w:val="outset" w:sz="6" w:space="0" w:color="000000"/>
              <w:right w:val="outset" w:sz="6" w:space="0" w:color="000000"/>
            </w:tcBorders>
            <w:vAlign w:val="center"/>
          </w:tcPr>
          <w:p w14:paraId="5290D7EF" w14:textId="77777777" w:rsidR="008178D1" w:rsidRPr="000455C2" w:rsidRDefault="005A236D"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4.3.2 Presentation of published criteria for GPPs to interested stakeholders</w:t>
            </w:r>
          </w:p>
        </w:tc>
        <w:tc>
          <w:tcPr>
            <w:tcW w:w="815" w:type="pct"/>
            <w:gridSpan w:val="3"/>
            <w:tcBorders>
              <w:top w:val="outset" w:sz="6" w:space="0" w:color="000000"/>
              <w:left w:val="outset" w:sz="6" w:space="0" w:color="000000"/>
              <w:bottom w:val="outset" w:sz="6" w:space="0" w:color="000000"/>
              <w:right w:val="outset" w:sz="6" w:space="0" w:color="000000"/>
            </w:tcBorders>
            <w:vAlign w:val="center"/>
          </w:tcPr>
          <w:p w14:paraId="19B8DEFE" w14:textId="77777777" w:rsidR="008178D1" w:rsidRPr="000455C2" w:rsidRDefault="008178D1" w:rsidP="006B6069">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MEP</w:t>
            </w:r>
          </w:p>
        </w:tc>
        <w:tc>
          <w:tcPr>
            <w:tcW w:w="553" w:type="pct"/>
            <w:gridSpan w:val="3"/>
            <w:tcBorders>
              <w:top w:val="outset" w:sz="6" w:space="0" w:color="000000"/>
              <w:left w:val="outset" w:sz="6" w:space="0" w:color="000000"/>
              <w:bottom w:val="outset" w:sz="6" w:space="0" w:color="000000"/>
              <w:right w:val="outset" w:sz="6" w:space="0" w:color="000000"/>
            </w:tcBorders>
          </w:tcPr>
          <w:p w14:paraId="644F70B7"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p>
          <w:p w14:paraId="56A41065" w14:textId="77777777" w:rsidR="008178D1" w:rsidRPr="000455C2" w:rsidRDefault="002370CC" w:rsidP="006B6069">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PPO</w:t>
            </w:r>
          </w:p>
          <w:p w14:paraId="6F15CC74" w14:textId="77777777" w:rsidR="008178D1" w:rsidRPr="000455C2" w:rsidRDefault="008178D1" w:rsidP="006B6069">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CCIS</w:t>
            </w:r>
          </w:p>
          <w:p w14:paraId="32516F35" w14:textId="77777777" w:rsidR="006B6069" w:rsidRPr="000455C2" w:rsidRDefault="006B6069" w:rsidP="006B6069">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NALED</w:t>
            </w:r>
          </w:p>
          <w:p w14:paraId="792421D6" w14:textId="77777777" w:rsidR="006B6069" w:rsidRPr="000455C2" w:rsidRDefault="006B6069" w:rsidP="006B6069">
            <w:pPr>
              <w:pStyle w:val="NoSpacing"/>
              <w:jc w:val="center"/>
              <w:rPr>
                <w:rFonts w:ascii="Times New Roman" w:hAnsi="Times New Roman" w:cs="Times New Roman"/>
                <w:sz w:val="24"/>
                <w:szCs w:val="24"/>
                <w:lang w:val="en-GB"/>
              </w:rPr>
            </w:pPr>
            <w:r w:rsidRPr="000455C2">
              <w:rPr>
                <w:rFonts w:ascii="Times New Roman" w:hAnsi="Times New Roman" w:cs="Times New Roman"/>
                <w:sz w:val="24"/>
                <w:szCs w:val="24"/>
                <w:lang w:val="en-GB"/>
              </w:rPr>
              <w:t>CSOs</w:t>
            </w:r>
          </w:p>
          <w:p w14:paraId="7A3309EC"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p>
        </w:tc>
        <w:tc>
          <w:tcPr>
            <w:tcW w:w="461" w:type="pct"/>
            <w:gridSpan w:val="4"/>
            <w:tcBorders>
              <w:top w:val="outset" w:sz="6" w:space="0" w:color="000000"/>
              <w:left w:val="outset" w:sz="6" w:space="0" w:color="000000"/>
              <w:bottom w:val="outset" w:sz="6" w:space="0" w:color="000000"/>
              <w:right w:val="outset" w:sz="6" w:space="0" w:color="000000"/>
            </w:tcBorders>
            <w:vAlign w:val="center"/>
          </w:tcPr>
          <w:p w14:paraId="13109441"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2024</w:t>
            </w:r>
          </w:p>
        </w:tc>
        <w:tc>
          <w:tcPr>
            <w:tcW w:w="534" w:type="pct"/>
            <w:tcBorders>
              <w:top w:val="outset" w:sz="6" w:space="0" w:color="000000"/>
              <w:left w:val="outset" w:sz="6" w:space="0" w:color="000000"/>
              <w:bottom w:val="outset" w:sz="6" w:space="0" w:color="000000"/>
              <w:right w:val="outset" w:sz="6" w:space="0" w:color="000000"/>
            </w:tcBorders>
            <w:vAlign w:val="center"/>
          </w:tcPr>
          <w:p w14:paraId="7E143C47" w14:textId="77777777" w:rsidR="008178D1" w:rsidRPr="000455C2" w:rsidRDefault="002370CC" w:rsidP="002370C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Budget of the Republic of Serbia</w:t>
            </w:r>
          </w:p>
        </w:tc>
        <w:tc>
          <w:tcPr>
            <w:tcW w:w="617" w:type="pct"/>
            <w:gridSpan w:val="3"/>
            <w:tcBorders>
              <w:top w:val="outset" w:sz="6" w:space="0" w:color="000000"/>
              <w:left w:val="outset" w:sz="6" w:space="0" w:color="000000"/>
              <w:bottom w:val="outset" w:sz="6" w:space="0" w:color="000000"/>
              <w:right w:val="outset" w:sz="6" w:space="0" w:color="000000"/>
            </w:tcBorders>
            <w:vAlign w:val="center"/>
          </w:tcPr>
          <w:p w14:paraId="6959789C"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p>
        </w:tc>
        <w:tc>
          <w:tcPr>
            <w:tcW w:w="654" w:type="pct"/>
            <w:gridSpan w:val="3"/>
            <w:tcBorders>
              <w:top w:val="outset" w:sz="6" w:space="0" w:color="000000"/>
              <w:left w:val="outset" w:sz="6" w:space="0" w:color="000000"/>
              <w:bottom w:val="outset" w:sz="6" w:space="0" w:color="000000"/>
              <w:right w:val="outset" w:sz="6" w:space="0" w:color="000000"/>
            </w:tcBorders>
            <w:vAlign w:val="center"/>
          </w:tcPr>
          <w:p w14:paraId="2874EC96" w14:textId="77777777" w:rsidR="008178D1" w:rsidRPr="000455C2" w:rsidRDefault="006B6069" w:rsidP="002167A4">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0612 - programme (regular allocations)</w:t>
            </w:r>
          </w:p>
        </w:tc>
        <w:tc>
          <w:tcPr>
            <w:tcW w:w="589" w:type="pct"/>
            <w:tcBorders>
              <w:top w:val="outset" w:sz="6" w:space="0" w:color="000000"/>
              <w:left w:val="outset" w:sz="6" w:space="0" w:color="000000"/>
              <w:bottom w:val="outset" w:sz="6" w:space="0" w:color="000000"/>
              <w:right w:val="outset" w:sz="6" w:space="0" w:color="000000"/>
            </w:tcBorders>
            <w:vAlign w:val="center"/>
          </w:tcPr>
          <w:p w14:paraId="28A51042" w14:textId="77777777" w:rsidR="008178D1" w:rsidRPr="000455C2" w:rsidRDefault="008178D1" w:rsidP="002167A4">
            <w:pPr>
              <w:spacing w:before="100" w:beforeAutospacing="1" w:after="100" w:afterAutospacing="1" w:line="240" w:lineRule="auto"/>
              <w:rPr>
                <w:rFonts w:ascii="Times New Roman" w:eastAsiaTheme="minorEastAsia" w:hAnsi="Times New Roman" w:cs="Times New Roman"/>
                <w:sz w:val="24"/>
                <w:szCs w:val="24"/>
                <w:lang w:val="en-GB"/>
              </w:rPr>
            </w:pPr>
          </w:p>
        </w:tc>
      </w:tr>
    </w:tbl>
    <w:p w14:paraId="06A1B6BA" w14:textId="77777777" w:rsidR="0006063A" w:rsidRPr="000455C2" w:rsidRDefault="0006063A" w:rsidP="00945069">
      <w:pPr>
        <w:pStyle w:val="Default"/>
        <w:tabs>
          <w:tab w:val="left" w:pos="2119"/>
        </w:tabs>
        <w:jc w:val="both"/>
        <w:rPr>
          <w:rFonts w:ascii="Times New Roman" w:hAnsi="Times New Roman" w:cs="Times New Roman"/>
          <w:lang w:val="en-GB"/>
        </w:rPr>
      </w:pPr>
    </w:p>
    <w:p w14:paraId="7E4AF063" w14:textId="77777777" w:rsidR="008942E8" w:rsidRPr="000455C2" w:rsidRDefault="008942E8" w:rsidP="00945069">
      <w:pPr>
        <w:pStyle w:val="Default"/>
        <w:tabs>
          <w:tab w:val="left" w:pos="2119"/>
        </w:tabs>
        <w:jc w:val="both"/>
        <w:rPr>
          <w:rFonts w:ascii="Times New Roman" w:hAnsi="Times New Roman" w:cs="Times New Roman"/>
          <w:lang w:val="en-GB"/>
        </w:rPr>
      </w:pPr>
    </w:p>
    <w:p w14:paraId="1BF51275" w14:textId="20CD6A54" w:rsidR="00945069" w:rsidRPr="000455C2" w:rsidRDefault="00945069" w:rsidP="00945069">
      <w:pPr>
        <w:pStyle w:val="Default"/>
        <w:tabs>
          <w:tab w:val="left" w:pos="2119"/>
        </w:tabs>
        <w:jc w:val="both"/>
        <w:rPr>
          <w:rFonts w:ascii="Times New Roman" w:hAnsi="Times New Roman" w:cs="Times New Roman"/>
          <w:lang w:val="en-GB"/>
        </w:rPr>
      </w:pPr>
      <w:r w:rsidRPr="000455C2">
        <w:rPr>
          <w:rFonts w:ascii="Times New Roman" w:hAnsi="Times New Roman" w:cs="Times New Roman"/>
          <w:lang w:val="en-GB"/>
        </w:rPr>
        <w:t>Number: 401-00-34/2023</w:t>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00803BDD" w:rsidRPr="000455C2">
        <w:rPr>
          <w:rFonts w:ascii="Times New Roman" w:hAnsi="Times New Roman" w:cs="Times New Roman"/>
          <w:b/>
          <w:bCs/>
          <w:lang w:val="en-GB"/>
        </w:rPr>
        <w:t xml:space="preserve"> </w:t>
      </w:r>
      <w:r w:rsidRPr="000455C2">
        <w:rPr>
          <w:rFonts w:ascii="Times New Roman" w:hAnsi="Times New Roman" w:cs="Times New Roman"/>
          <w:b/>
          <w:bCs/>
          <w:lang w:val="en-GB"/>
        </w:rPr>
        <w:t>DIRECTOR</w:t>
      </w:r>
    </w:p>
    <w:p w14:paraId="23D1DC29" w14:textId="77777777" w:rsidR="00945069" w:rsidRPr="000455C2" w:rsidRDefault="00945069" w:rsidP="00945069">
      <w:pPr>
        <w:pStyle w:val="Default"/>
        <w:tabs>
          <w:tab w:val="left" w:pos="2119"/>
        </w:tabs>
        <w:jc w:val="both"/>
        <w:rPr>
          <w:rFonts w:ascii="Times New Roman" w:hAnsi="Times New Roman" w:cs="Times New Roman"/>
          <w:lang w:val="en-GB"/>
        </w:rPr>
      </w:pPr>
    </w:p>
    <w:p w14:paraId="44F7D993" w14:textId="7E3F52B3" w:rsidR="00945069" w:rsidRPr="000455C2" w:rsidRDefault="00945069" w:rsidP="00945069">
      <w:pPr>
        <w:pStyle w:val="Default"/>
        <w:tabs>
          <w:tab w:val="left" w:pos="2119"/>
        </w:tabs>
        <w:jc w:val="both"/>
        <w:rPr>
          <w:rFonts w:ascii="Times New Roman" w:hAnsi="Times New Roman" w:cs="Times New Roman"/>
          <w:lang w:val="en-GB"/>
        </w:rPr>
      </w:pPr>
      <w:r w:rsidRPr="000455C2">
        <w:rPr>
          <w:rFonts w:ascii="Times New Roman" w:hAnsi="Times New Roman" w:cs="Times New Roman"/>
          <w:lang w:val="en-GB"/>
        </w:rPr>
        <w:t>In Belgrade, dated 31 January 2023</w:t>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00803BDD" w:rsidRPr="000455C2">
        <w:rPr>
          <w:rFonts w:ascii="Times New Roman" w:hAnsi="Times New Roman" w:cs="Times New Roman"/>
          <w:lang w:val="en-GB"/>
        </w:rPr>
        <w:t xml:space="preserve"> </w:t>
      </w:r>
    </w:p>
    <w:p w14:paraId="7362BD95" w14:textId="77777777" w:rsidR="00262916" w:rsidRPr="000455C2" w:rsidRDefault="00945069" w:rsidP="00F60237">
      <w:pPr>
        <w:pStyle w:val="Default"/>
        <w:tabs>
          <w:tab w:val="left" w:pos="2119"/>
        </w:tabs>
        <w:jc w:val="both"/>
        <w:rPr>
          <w:rFonts w:ascii="Times New Roman" w:hAnsi="Times New Roman" w:cs="Times New Roman"/>
          <w:lang w:val="en-GB"/>
        </w:rPr>
      </w:pP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r>
      <w:r w:rsidRPr="000455C2">
        <w:rPr>
          <w:rFonts w:ascii="Times New Roman" w:hAnsi="Times New Roman" w:cs="Times New Roman"/>
          <w:lang w:val="en-GB"/>
        </w:rPr>
        <w:tab/>
        <w:t>Sandra Damčević</w:t>
      </w:r>
    </w:p>
    <w:p w14:paraId="2E0FED86" w14:textId="77777777" w:rsidR="008942E8" w:rsidRPr="000455C2" w:rsidRDefault="008942E8" w:rsidP="008942E8">
      <w:pPr>
        <w:rPr>
          <w:lang w:val="en-GB"/>
        </w:rPr>
      </w:pPr>
    </w:p>
    <w:p w14:paraId="15CBEEAF" w14:textId="6034C4AA" w:rsidR="002A5B45" w:rsidRPr="000455C2" w:rsidRDefault="00262916" w:rsidP="00353185">
      <w:pPr>
        <w:pStyle w:val="Heading1"/>
        <w:rPr>
          <w:rFonts w:ascii="Times New Roman" w:eastAsiaTheme="minorEastAsia" w:hAnsi="Times New Roman" w:cs="Times New Roman"/>
          <w:color w:val="auto"/>
          <w:lang w:val="en-GB"/>
        </w:rPr>
      </w:pPr>
      <w:bookmarkStart w:id="6" w:name="_Toc139367683"/>
      <w:r w:rsidRPr="000455C2">
        <w:rPr>
          <w:rFonts w:ascii="Times New Roman" w:eastAsiaTheme="minorEastAsia" w:hAnsi="Times New Roman" w:cs="Times New Roman"/>
          <w:color w:val="auto"/>
          <w:lang w:val="en-GB"/>
        </w:rPr>
        <w:lastRenderedPageBreak/>
        <w:t xml:space="preserve">ATTACHMENTS: </w:t>
      </w:r>
      <w:r w:rsidR="002A5B45" w:rsidRPr="000455C2">
        <w:rPr>
          <w:rFonts w:ascii="Times New Roman" w:eastAsiaTheme="minorEastAsia" w:hAnsi="Times New Roman" w:cs="Times New Roman"/>
          <w:color w:val="auto"/>
          <w:lang w:val="en-GB"/>
        </w:rPr>
        <w:t>Plan of normative activities (Article 13 of the Decree on the methodology for the preparation of medium-term plans (“Official Gazette of the Republic of Serbia”, No. 8/19)</w:t>
      </w:r>
      <w:bookmarkEnd w:id="6"/>
      <w:r w:rsidR="002A5B45" w:rsidRPr="000455C2">
        <w:rPr>
          <w:rFonts w:ascii="Times New Roman" w:eastAsiaTheme="minorEastAsia" w:hAnsi="Times New Roman" w:cs="Times New Roman"/>
          <w:color w:val="auto"/>
          <w:lang w:val="en-GB"/>
        </w:rPr>
        <w:t xml:space="preserve"> </w:t>
      </w:r>
    </w:p>
    <w:p w14:paraId="4B907B7A" w14:textId="77777777" w:rsidR="002A5B45" w:rsidRPr="000455C2" w:rsidRDefault="002A5B45" w:rsidP="00BA5E92">
      <w:pPr>
        <w:pStyle w:val="Default"/>
        <w:tabs>
          <w:tab w:val="left" w:pos="2119"/>
        </w:tabs>
        <w:jc w:val="both"/>
        <w:rPr>
          <w:rFonts w:ascii="Times New Roman" w:hAnsi="Times New Roman" w:cs="Times New Roman"/>
          <w:lang w:val="en-GB"/>
        </w:rPr>
      </w:pPr>
    </w:p>
    <w:p w14:paraId="00DDD13D" w14:textId="77777777" w:rsidR="002A5B45" w:rsidRPr="000455C2" w:rsidRDefault="002A5B45" w:rsidP="00BA5E92">
      <w:pPr>
        <w:pStyle w:val="Default"/>
        <w:tabs>
          <w:tab w:val="left" w:pos="2119"/>
        </w:tabs>
        <w:jc w:val="both"/>
        <w:rPr>
          <w:rFonts w:ascii="Times New Roman" w:hAnsi="Times New Roman" w:cs="Times New Roman"/>
          <w:lang w:val="en-GB"/>
        </w:rPr>
      </w:pPr>
    </w:p>
    <w:tbl>
      <w:tblPr>
        <w:tblW w:w="5149"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657"/>
        <w:gridCol w:w="1657"/>
        <w:gridCol w:w="1124"/>
        <w:gridCol w:w="1124"/>
        <w:gridCol w:w="5300"/>
        <w:gridCol w:w="1664"/>
        <w:gridCol w:w="804"/>
      </w:tblGrid>
      <w:tr w:rsidR="00F73647" w:rsidRPr="000455C2" w14:paraId="310E19E6" w14:textId="77777777" w:rsidTr="005125DB">
        <w:trPr>
          <w:jc w:val="center"/>
        </w:trPr>
        <w:tc>
          <w:tcPr>
            <w:tcW w:w="527"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58B0C370" w14:textId="77777777" w:rsidR="002A5B45" w:rsidRPr="000455C2" w:rsidRDefault="002A5B4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Normative activities (NA)</w:t>
            </w:r>
          </w:p>
        </w:tc>
        <w:tc>
          <w:tcPr>
            <w:tcW w:w="0" w:type="auto"/>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104674F6" w14:textId="77777777" w:rsidR="002A5B45" w:rsidRPr="000455C2" w:rsidRDefault="002A5B4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Measure for whose implementation NA is a precondition</w:t>
            </w:r>
          </w:p>
        </w:tc>
        <w:tc>
          <w:tcPr>
            <w:tcW w:w="0" w:type="auto"/>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7A01B511" w14:textId="77777777" w:rsidR="002A5B45" w:rsidRPr="000455C2" w:rsidRDefault="002A5B4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Proposing the regulation</w:t>
            </w:r>
          </w:p>
        </w:tc>
        <w:tc>
          <w:tcPr>
            <w:tcW w:w="0" w:type="auto"/>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2E8C33C1" w14:textId="77777777" w:rsidR="002A5B45" w:rsidRPr="000455C2" w:rsidRDefault="002A5B4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Type of regulation</w:t>
            </w:r>
          </w:p>
        </w:tc>
        <w:tc>
          <w:tcPr>
            <w:tcW w:w="0" w:type="auto"/>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53AA4037" w14:textId="77777777" w:rsidR="002A5B45" w:rsidRPr="000455C2" w:rsidRDefault="002A5B4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Legal basis</w:t>
            </w:r>
          </w:p>
        </w:tc>
        <w:tc>
          <w:tcPr>
            <w:tcW w:w="0" w:type="auto"/>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456E544C" w14:textId="77777777" w:rsidR="002A5B45" w:rsidRPr="000455C2" w:rsidRDefault="002A5B4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The quarter in which the regulation is submitted to the Government or the Minister for adoption, approval, or determination of the proposal</w:t>
            </w:r>
          </w:p>
        </w:tc>
        <w:tc>
          <w:tcPr>
            <w:tcW w:w="317" w:type="pct"/>
            <w:tcBorders>
              <w:top w:val="outset" w:sz="6" w:space="0" w:color="000000"/>
              <w:left w:val="outset" w:sz="6" w:space="0" w:color="000000"/>
              <w:bottom w:val="outset" w:sz="6" w:space="0" w:color="000000"/>
              <w:right w:val="outset" w:sz="6" w:space="0" w:color="000000"/>
            </w:tcBorders>
            <w:shd w:val="clear" w:color="auto" w:fill="FFF2CC" w:themeFill="accent4" w:themeFillTint="33"/>
            <w:vAlign w:val="center"/>
            <w:hideMark/>
          </w:tcPr>
          <w:p w14:paraId="34A4CB0A" w14:textId="77777777" w:rsidR="002A5B45" w:rsidRPr="000455C2" w:rsidRDefault="002A5B45" w:rsidP="0027001C">
            <w:pPr>
              <w:spacing w:before="100" w:beforeAutospacing="1" w:after="100" w:afterAutospacing="1" w:line="240" w:lineRule="auto"/>
              <w:jc w:val="center"/>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Link to NPAA</w:t>
            </w:r>
          </w:p>
        </w:tc>
      </w:tr>
      <w:tr w:rsidR="002A5B45" w:rsidRPr="000455C2" w14:paraId="1077F4CE" w14:textId="77777777" w:rsidTr="008942E8">
        <w:trPr>
          <w:jc w:val="center"/>
        </w:trPr>
        <w:tc>
          <w:tcPr>
            <w:tcW w:w="5000" w:type="pct"/>
            <w:gridSpan w:val="7"/>
            <w:tcBorders>
              <w:top w:val="outset" w:sz="6" w:space="0" w:color="000000"/>
              <w:left w:val="outset" w:sz="6" w:space="0" w:color="000000"/>
              <w:bottom w:val="outset" w:sz="6" w:space="0" w:color="000000"/>
              <w:right w:val="outset" w:sz="6" w:space="0" w:color="000000"/>
            </w:tcBorders>
            <w:shd w:val="clear" w:color="auto" w:fill="auto"/>
            <w:vAlign w:val="center"/>
          </w:tcPr>
          <w:p w14:paraId="0504492D" w14:textId="77777777" w:rsidR="002A5B45" w:rsidRPr="000455C2" w:rsidRDefault="002A5B45" w:rsidP="0027001C">
            <w:pPr>
              <w:spacing w:before="100" w:beforeAutospacing="1" w:after="100" w:afterAutospacing="1" w:line="240" w:lineRule="auto"/>
              <w:rPr>
                <w:rFonts w:ascii="Times New Roman" w:eastAsiaTheme="minorEastAsia" w:hAnsi="Times New Roman" w:cs="Times New Roman"/>
                <w:b/>
                <w:sz w:val="24"/>
                <w:szCs w:val="24"/>
                <w:lang w:val="en-GB"/>
              </w:rPr>
            </w:pPr>
            <w:r w:rsidRPr="000455C2">
              <w:rPr>
                <w:rFonts w:ascii="Times New Roman" w:eastAsiaTheme="minorEastAsia" w:hAnsi="Times New Roman" w:cs="Times New Roman"/>
                <w:b/>
                <w:bCs/>
                <w:sz w:val="24"/>
                <w:szCs w:val="24"/>
                <w:lang w:val="en-GB"/>
              </w:rPr>
              <w:t>ACTS ADOPTED BY THE GOVERNMENT</w:t>
            </w:r>
          </w:p>
        </w:tc>
      </w:tr>
      <w:tr w:rsidR="00F60237" w:rsidRPr="000455C2" w14:paraId="52EEA1F3" w14:textId="77777777" w:rsidTr="005125DB">
        <w:trPr>
          <w:jc w:val="center"/>
        </w:trPr>
        <w:tc>
          <w:tcPr>
            <w:tcW w:w="527" w:type="pct"/>
            <w:tcBorders>
              <w:top w:val="outset" w:sz="6" w:space="0" w:color="000000"/>
              <w:left w:val="outset" w:sz="6" w:space="0" w:color="000000"/>
              <w:bottom w:val="outset" w:sz="6" w:space="0" w:color="000000"/>
              <w:right w:val="outset" w:sz="6" w:space="0" w:color="000000"/>
            </w:tcBorders>
            <w:vAlign w:val="center"/>
          </w:tcPr>
          <w:p w14:paraId="64F731D0" w14:textId="77777777" w:rsidR="00F60237" w:rsidRPr="000455C2" w:rsidRDefault="00F60237" w:rsidP="00E9160F">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Action Plan for the implementation of the Public Procurement Development Programme for 2023</w:t>
            </w:r>
          </w:p>
        </w:tc>
        <w:tc>
          <w:tcPr>
            <w:tcW w:w="0" w:type="auto"/>
            <w:tcBorders>
              <w:top w:val="outset" w:sz="6" w:space="0" w:color="000000"/>
              <w:left w:val="outset" w:sz="6" w:space="0" w:color="000000"/>
              <w:bottom w:val="outset" w:sz="6" w:space="0" w:color="000000"/>
              <w:right w:val="outset" w:sz="6" w:space="0" w:color="000000"/>
            </w:tcBorders>
            <w:vAlign w:val="center"/>
          </w:tcPr>
          <w:p w14:paraId="7A3EF47E" w14:textId="77777777" w:rsidR="00F60237" w:rsidRPr="000455C2" w:rsidRDefault="00F60237" w:rsidP="0027001C">
            <w:pPr>
              <w:spacing w:before="100" w:beforeAutospacing="1" w:after="100" w:afterAutospacing="1" w:line="240" w:lineRule="auto"/>
              <w:rPr>
                <w:rFonts w:ascii="Times New Roman" w:eastAsiaTheme="minorEastAsia" w:hAnsi="Times New Roman" w:cs="Times New Roman"/>
                <w:sz w:val="24"/>
                <w:szCs w:val="24"/>
                <w:lang w:val="en-GB"/>
              </w:rPr>
            </w:pPr>
          </w:p>
        </w:tc>
        <w:tc>
          <w:tcPr>
            <w:tcW w:w="0" w:type="auto"/>
            <w:tcBorders>
              <w:top w:val="outset" w:sz="6" w:space="0" w:color="000000"/>
              <w:left w:val="outset" w:sz="6" w:space="0" w:color="000000"/>
              <w:bottom w:val="outset" w:sz="6" w:space="0" w:color="000000"/>
              <w:right w:val="outset" w:sz="6" w:space="0" w:color="000000"/>
            </w:tcBorders>
            <w:vAlign w:val="center"/>
          </w:tcPr>
          <w:p w14:paraId="5C36703F" w14:textId="77777777" w:rsidR="00F60237" w:rsidRPr="000455C2" w:rsidRDefault="00F60237"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PPO</w:t>
            </w:r>
          </w:p>
        </w:tc>
        <w:tc>
          <w:tcPr>
            <w:tcW w:w="0" w:type="auto"/>
            <w:tcBorders>
              <w:top w:val="outset" w:sz="6" w:space="0" w:color="000000"/>
              <w:left w:val="outset" w:sz="6" w:space="0" w:color="000000"/>
              <w:bottom w:val="outset" w:sz="6" w:space="0" w:color="000000"/>
              <w:right w:val="outset" w:sz="6" w:space="0" w:color="000000"/>
            </w:tcBorders>
            <w:vAlign w:val="center"/>
          </w:tcPr>
          <w:p w14:paraId="2F7CFF13" w14:textId="77777777" w:rsidR="00F60237" w:rsidRPr="000455C2" w:rsidRDefault="00F60237" w:rsidP="0027001C">
            <w:pPr>
              <w:spacing w:before="100" w:beforeAutospacing="1" w:after="100" w:afterAutospacing="1" w:line="240" w:lineRule="auto"/>
              <w:rPr>
                <w:rFonts w:ascii="Times New Roman" w:eastAsiaTheme="minorEastAsia" w:hAnsi="Times New Roman" w:cs="Times New Roman"/>
                <w:sz w:val="24"/>
                <w:szCs w:val="24"/>
                <w:lang w:val="en-GB"/>
              </w:rPr>
            </w:pPr>
          </w:p>
        </w:tc>
        <w:tc>
          <w:tcPr>
            <w:tcW w:w="0" w:type="auto"/>
            <w:tcBorders>
              <w:top w:val="outset" w:sz="6" w:space="0" w:color="000000"/>
              <w:left w:val="outset" w:sz="6" w:space="0" w:color="000000"/>
              <w:bottom w:val="outset" w:sz="6" w:space="0" w:color="000000"/>
              <w:right w:val="outset" w:sz="6" w:space="0" w:color="000000"/>
            </w:tcBorders>
            <w:vAlign w:val="center"/>
          </w:tcPr>
          <w:p w14:paraId="69523BBD" w14:textId="77777777" w:rsidR="00F60237" w:rsidRPr="000455C2" w:rsidRDefault="00F60237" w:rsidP="0027001C">
            <w:pPr>
              <w:spacing w:before="100" w:beforeAutospacing="1" w:after="100" w:afterAutospacing="1" w:line="240" w:lineRule="auto"/>
              <w:jc w:val="both"/>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Article 38, paragraph 1 Law on the Planning System of the Republic of Serbia (“Official Gazette of the Republic of Serbia”, No. 30/18), Article 43, paragraph 3 Law on Government (“Official Gazette of the Republic of Serbia”, Nos. 55/05, 71/05 - correction, 101/07, 65/08, 16/11, 68/12 - Constitutional Court, 72/12, 7/14 - Constitutional Court, 44/14 and 30/18 - amending law),</w:t>
            </w:r>
          </w:p>
        </w:tc>
        <w:tc>
          <w:tcPr>
            <w:tcW w:w="0" w:type="auto"/>
            <w:tcBorders>
              <w:top w:val="outset" w:sz="6" w:space="0" w:color="000000"/>
              <w:left w:val="outset" w:sz="6" w:space="0" w:color="000000"/>
              <w:bottom w:val="outset" w:sz="6" w:space="0" w:color="000000"/>
              <w:right w:val="outset" w:sz="6" w:space="0" w:color="000000"/>
            </w:tcBorders>
            <w:vAlign w:val="center"/>
          </w:tcPr>
          <w:p w14:paraId="12CAB893" w14:textId="77777777" w:rsidR="00F60237" w:rsidRPr="000455C2" w:rsidRDefault="007B3346"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2/2023</w:t>
            </w:r>
          </w:p>
        </w:tc>
        <w:tc>
          <w:tcPr>
            <w:tcW w:w="317" w:type="pct"/>
            <w:tcBorders>
              <w:top w:val="outset" w:sz="6" w:space="0" w:color="000000"/>
              <w:left w:val="outset" w:sz="6" w:space="0" w:color="000000"/>
              <w:bottom w:val="outset" w:sz="6" w:space="0" w:color="000000"/>
              <w:right w:val="outset" w:sz="6" w:space="0" w:color="000000"/>
            </w:tcBorders>
            <w:vAlign w:val="center"/>
          </w:tcPr>
          <w:p w14:paraId="06179CFF" w14:textId="77777777" w:rsidR="00F60237" w:rsidRPr="000455C2" w:rsidRDefault="00F60237"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No</w:t>
            </w:r>
          </w:p>
        </w:tc>
      </w:tr>
      <w:tr w:rsidR="002A5B45" w:rsidRPr="000455C2" w14:paraId="12C012B0" w14:textId="77777777" w:rsidTr="005125DB">
        <w:trPr>
          <w:jc w:val="center"/>
        </w:trPr>
        <w:tc>
          <w:tcPr>
            <w:tcW w:w="527" w:type="pct"/>
            <w:tcBorders>
              <w:top w:val="outset" w:sz="6" w:space="0" w:color="000000"/>
              <w:left w:val="outset" w:sz="6" w:space="0" w:color="000000"/>
              <w:bottom w:val="outset" w:sz="6" w:space="0" w:color="000000"/>
              <w:right w:val="outset" w:sz="6" w:space="0" w:color="000000"/>
            </w:tcBorders>
            <w:vAlign w:val="center"/>
          </w:tcPr>
          <w:p w14:paraId="27C7D3C6" w14:textId="77777777" w:rsidR="002A5B45" w:rsidRPr="000455C2" w:rsidRDefault="002A5B4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Public Procurement Development Programme for the period 2024-2028</w:t>
            </w:r>
          </w:p>
        </w:tc>
        <w:tc>
          <w:tcPr>
            <w:tcW w:w="0" w:type="auto"/>
            <w:tcBorders>
              <w:top w:val="outset" w:sz="6" w:space="0" w:color="000000"/>
              <w:left w:val="outset" w:sz="6" w:space="0" w:color="000000"/>
              <w:bottom w:val="outset" w:sz="6" w:space="0" w:color="000000"/>
              <w:right w:val="outset" w:sz="6" w:space="0" w:color="000000"/>
            </w:tcBorders>
            <w:vAlign w:val="center"/>
          </w:tcPr>
          <w:p w14:paraId="38142D5E" w14:textId="77777777" w:rsidR="002A5B45" w:rsidRPr="000455C2" w:rsidRDefault="002A5B45" w:rsidP="0027001C">
            <w:pPr>
              <w:spacing w:before="100" w:beforeAutospacing="1" w:after="100" w:afterAutospacing="1" w:line="240" w:lineRule="auto"/>
              <w:rPr>
                <w:rFonts w:ascii="Times New Roman" w:eastAsiaTheme="minorEastAsia" w:hAnsi="Times New Roman" w:cs="Times New Roman"/>
                <w:sz w:val="24"/>
                <w:szCs w:val="24"/>
                <w:lang w:val="en-GB"/>
              </w:rPr>
            </w:pPr>
          </w:p>
        </w:tc>
        <w:tc>
          <w:tcPr>
            <w:tcW w:w="0" w:type="auto"/>
            <w:tcBorders>
              <w:top w:val="outset" w:sz="6" w:space="0" w:color="000000"/>
              <w:left w:val="outset" w:sz="6" w:space="0" w:color="000000"/>
              <w:bottom w:val="outset" w:sz="6" w:space="0" w:color="000000"/>
              <w:right w:val="outset" w:sz="6" w:space="0" w:color="000000"/>
            </w:tcBorders>
            <w:vAlign w:val="center"/>
          </w:tcPr>
          <w:p w14:paraId="791D5233" w14:textId="77777777" w:rsidR="002A5B45" w:rsidRPr="000455C2" w:rsidRDefault="002A5B4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PPO</w:t>
            </w:r>
          </w:p>
        </w:tc>
        <w:tc>
          <w:tcPr>
            <w:tcW w:w="0" w:type="auto"/>
            <w:tcBorders>
              <w:top w:val="outset" w:sz="6" w:space="0" w:color="000000"/>
              <w:left w:val="outset" w:sz="6" w:space="0" w:color="000000"/>
              <w:bottom w:val="outset" w:sz="6" w:space="0" w:color="000000"/>
              <w:right w:val="outset" w:sz="6" w:space="0" w:color="000000"/>
            </w:tcBorders>
            <w:vAlign w:val="center"/>
          </w:tcPr>
          <w:p w14:paraId="74E773AC" w14:textId="77777777" w:rsidR="002A5B45" w:rsidRPr="000455C2" w:rsidRDefault="002A5B45" w:rsidP="0027001C">
            <w:pPr>
              <w:spacing w:before="100" w:beforeAutospacing="1" w:after="100" w:afterAutospacing="1" w:line="240" w:lineRule="auto"/>
              <w:rPr>
                <w:rFonts w:ascii="Times New Roman" w:eastAsiaTheme="minorEastAsia" w:hAnsi="Times New Roman" w:cs="Times New Roman"/>
                <w:sz w:val="24"/>
                <w:szCs w:val="24"/>
                <w:lang w:val="en-GB"/>
              </w:rPr>
            </w:pPr>
          </w:p>
        </w:tc>
        <w:tc>
          <w:tcPr>
            <w:tcW w:w="0" w:type="auto"/>
            <w:tcBorders>
              <w:top w:val="outset" w:sz="6" w:space="0" w:color="000000"/>
              <w:left w:val="outset" w:sz="6" w:space="0" w:color="000000"/>
              <w:bottom w:val="outset" w:sz="6" w:space="0" w:color="000000"/>
              <w:right w:val="outset" w:sz="6" w:space="0" w:color="000000"/>
            </w:tcBorders>
            <w:vAlign w:val="center"/>
          </w:tcPr>
          <w:p w14:paraId="6E4D8524" w14:textId="77777777" w:rsidR="002A5B45" w:rsidRPr="000455C2" w:rsidRDefault="002A5B45" w:rsidP="0027001C">
            <w:pPr>
              <w:spacing w:before="100" w:beforeAutospacing="1" w:after="100" w:afterAutospacing="1" w:line="240" w:lineRule="auto"/>
              <w:jc w:val="both"/>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Article 38, paragraph 1 Law on the Planning System of the Republic of Serbia (“Official Gazette of the Republic of Serbia”, No. 30/18).</w:t>
            </w:r>
          </w:p>
        </w:tc>
        <w:tc>
          <w:tcPr>
            <w:tcW w:w="0" w:type="auto"/>
            <w:tcBorders>
              <w:top w:val="outset" w:sz="6" w:space="0" w:color="000000"/>
              <w:left w:val="outset" w:sz="6" w:space="0" w:color="000000"/>
              <w:bottom w:val="outset" w:sz="6" w:space="0" w:color="000000"/>
              <w:right w:val="outset" w:sz="6" w:space="0" w:color="000000"/>
            </w:tcBorders>
            <w:vAlign w:val="center"/>
          </w:tcPr>
          <w:p w14:paraId="2EF9B96E" w14:textId="77777777" w:rsidR="002A5B45" w:rsidRPr="000455C2" w:rsidRDefault="002A5B4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4/2023.</w:t>
            </w:r>
          </w:p>
        </w:tc>
        <w:tc>
          <w:tcPr>
            <w:tcW w:w="317" w:type="pct"/>
            <w:tcBorders>
              <w:top w:val="outset" w:sz="6" w:space="0" w:color="000000"/>
              <w:left w:val="outset" w:sz="6" w:space="0" w:color="000000"/>
              <w:bottom w:val="outset" w:sz="6" w:space="0" w:color="000000"/>
              <w:right w:val="outset" w:sz="6" w:space="0" w:color="000000"/>
            </w:tcBorders>
            <w:vAlign w:val="center"/>
          </w:tcPr>
          <w:p w14:paraId="3D4B7479" w14:textId="77777777" w:rsidR="002A5B45" w:rsidRPr="000455C2" w:rsidRDefault="002A5B45" w:rsidP="0027001C">
            <w:pPr>
              <w:spacing w:before="100" w:beforeAutospacing="1" w:after="100" w:afterAutospacing="1" w:line="240" w:lineRule="auto"/>
              <w:rPr>
                <w:rFonts w:ascii="Times New Roman" w:eastAsiaTheme="minorEastAsia" w:hAnsi="Times New Roman" w:cs="Times New Roman"/>
                <w:sz w:val="24"/>
                <w:szCs w:val="24"/>
                <w:lang w:val="en-GB"/>
              </w:rPr>
            </w:pPr>
            <w:r w:rsidRPr="000455C2">
              <w:rPr>
                <w:rFonts w:ascii="Times New Roman" w:eastAsiaTheme="minorEastAsia" w:hAnsi="Times New Roman" w:cs="Times New Roman"/>
                <w:sz w:val="24"/>
                <w:szCs w:val="24"/>
                <w:lang w:val="en-GB"/>
              </w:rPr>
              <w:t>No</w:t>
            </w:r>
          </w:p>
        </w:tc>
      </w:tr>
    </w:tbl>
    <w:p w14:paraId="6D999D69" w14:textId="77777777" w:rsidR="00945069" w:rsidRPr="000455C2" w:rsidRDefault="00945069" w:rsidP="00BA5E92">
      <w:pPr>
        <w:pStyle w:val="Default"/>
        <w:tabs>
          <w:tab w:val="left" w:pos="2119"/>
        </w:tabs>
        <w:jc w:val="both"/>
        <w:rPr>
          <w:rFonts w:ascii="Times New Roman" w:hAnsi="Times New Roman" w:cs="Times New Roman"/>
          <w:lang w:val="en-GB"/>
        </w:rPr>
      </w:pPr>
    </w:p>
    <w:p w14:paraId="62E865BA" w14:textId="4122953F" w:rsidR="000455C2" w:rsidRPr="000455C2" w:rsidRDefault="000455C2" w:rsidP="000455C2">
      <w:pPr>
        <w:pStyle w:val="Heading1"/>
        <w:rPr>
          <w:rFonts w:ascii="Times New Roman" w:hAnsi="Times New Roman" w:cs="Times New Roman"/>
          <w:color w:val="auto"/>
          <w:lang w:val="en-GB"/>
        </w:rPr>
      </w:pPr>
      <w:bookmarkStart w:id="7" w:name="_Toc139367684"/>
      <w:r w:rsidRPr="000455C2">
        <w:rPr>
          <w:rFonts w:ascii="Times New Roman" w:hAnsi="Times New Roman" w:cs="Times New Roman"/>
          <w:color w:val="auto"/>
          <w:lang w:val="en-GB"/>
        </w:rPr>
        <w:t>Medium-term framework of expenses</w:t>
      </w:r>
      <w:bookmarkEnd w:id="7"/>
      <w:r w:rsidRPr="000455C2">
        <w:rPr>
          <w:rFonts w:ascii="Times New Roman" w:eastAsiaTheme="minorEastAsia" w:hAnsi="Times New Roman" w:cs="Times New Roman"/>
          <w:color w:val="auto"/>
          <w:lang w:val="en-GB"/>
        </w:rPr>
        <w:t xml:space="preserve"> </w:t>
      </w:r>
    </w:p>
    <w:p w14:paraId="338BDE6A" w14:textId="6C48B60F" w:rsidR="00945069" w:rsidRPr="000455C2" w:rsidRDefault="00945069" w:rsidP="00BA5E92">
      <w:pPr>
        <w:pStyle w:val="Default"/>
        <w:tabs>
          <w:tab w:val="left" w:pos="2119"/>
        </w:tabs>
        <w:jc w:val="both"/>
        <w:rPr>
          <w:rFonts w:ascii="Times New Roman" w:hAnsi="Times New Roman" w:cs="Times New Roman"/>
          <w:sz w:val="32"/>
          <w:szCs w:val="32"/>
          <w:lang w:val="en-GB"/>
        </w:rPr>
      </w:pPr>
    </w:p>
    <w:p w14:paraId="17E04C05" w14:textId="77777777" w:rsidR="00945069" w:rsidRPr="000455C2" w:rsidRDefault="00945069" w:rsidP="00BA5E92">
      <w:pPr>
        <w:pStyle w:val="Default"/>
        <w:tabs>
          <w:tab w:val="left" w:pos="2119"/>
        </w:tabs>
        <w:jc w:val="both"/>
        <w:rPr>
          <w:rFonts w:ascii="Times New Roman" w:hAnsi="Times New Roman" w:cs="Times New Roman"/>
          <w:lang w:val="en-GB"/>
        </w:rPr>
      </w:pPr>
    </w:p>
    <w:tbl>
      <w:tblPr>
        <w:tblStyle w:val="TableGrid"/>
        <w:tblW w:w="13320" w:type="dxa"/>
        <w:tblInd w:w="-185" w:type="dxa"/>
        <w:tblLayout w:type="fixed"/>
        <w:tblLook w:val="04A0" w:firstRow="1" w:lastRow="0" w:firstColumn="1" w:lastColumn="0" w:noHBand="0" w:noVBand="1"/>
      </w:tblPr>
      <w:tblGrid>
        <w:gridCol w:w="1260"/>
        <w:gridCol w:w="1710"/>
        <w:gridCol w:w="1530"/>
        <w:gridCol w:w="3150"/>
        <w:gridCol w:w="2970"/>
        <w:gridCol w:w="2700"/>
      </w:tblGrid>
      <w:tr w:rsidR="00951750" w:rsidRPr="000455C2" w14:paraId="5FC87F6B" w14:textId="77777777" w:rsidTr="008942E8">
        <w:trPr>
          <w:cantSplit/>
          <w:trHeight w:val="1134"/>
        </w:trPr>
        <w:tc>
          <w:tcPr>
            <w:tcW w:w="12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2D1288C" w14:textId="77777777" w:rsidR="00951750" w:rsidRPr="000455C2" w:rsidRDefault="00951750">
            <w:pPr>
              <w:jc w:val="center"/>
              <w:rPr>
                <w:rFonts w:ascii="Times New Roman" w:hAnsi="Times New Roman" w:cs="Times New Roman"/>
                <w:b/>
                <w:bCs/>
                <w:sz w:val="24"/>
                <w:szCs w:val="24"/>
                <w:lang w:val="en-GB"/>
              </w:rPr>
            </w:pPr>
            <w:r w:rsidRPr="000455C2">
              <w:rPr>
                <w:rFonts w:ascii="Times New Roman" w:hAnsi="Times New Roman" w:cs="Times New Roman"/>
                <w:b/>
                <w:bCs/>
                <w:sz w:val="24"/>
                <w:szCs w:val="24"/>
                <w:lang w:val="en-GB"/>
              </w:rPr>
              <w:t>Programme</w:t>
            </w:r>
          </w:p>
        </w:tc>
        <w:tc>
          <w:tcPr>
            <w:tcW w:w="17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D0D3655" w14:textId="77777777" w:rsidR="00951750" w:rsidRPr="000455C2" w:rsidRDefault="00951750">
            <w:pPr>
              <w:jc w:val="center"/>
              <w:rPr>
                <w:rFonts w:ascii="Times New Roman" w:hAnsi="Times New Roman" w:cs="Times New Roman"/>
                <w:b/>
                <w:bCs/>
                <w:sz w:val="24"/>
                <w:szCs w:val="24"/>
                <w:lang w:val="en-GB"/>
              </w:rPr>
            </w:pPr>
            <w:r w:rsidRPr="000455C2">
              <w:rPr>
                <w:rFonts w:ascii="Times New Roman" w:hAnsi="Times New Roman" w:cs="Times New Roman"/>
                <w:b/>
                <w:bCs/>
                <w:sz w:val="24"/>
                <w:szCs w:val="24"/>
                <w:lang w:val="en-GB"/>
              </w:rPr>
              <w:t>Programme activity or project</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EEA52E9" w14:textId="77777777" w:rsidR="00951750" w:rsidRPr="000455C2" w:rsidRDefault="00951750">
            <w:pPr>
              <w:jc w:val="center"/>
              <w:rPr>
                <w:rFonts w:ascii="Times New Roman" w:hAnsi="Times New Roman" w:cs="Times New Roman"/>
                <w:b/>
                <w:bCs/>
                <w:sz w:val="24"/>
                <w:szCs w:val="24"/>
                <w:lang w:val="en-GB"/>
              </w:rPr>
            </w:pPr>
            <w:r w:rsidRPr="000455C2">
              <w:rPr>
                <w:rFonts w:ascii="Times New Roman" w:hAnsi="Times New Roman" w:cs="Times New Roman"/>
                <w:b/>
                <w:bCs/>
                <w:sz w:val="24"/>
                <w:szCs w:val="24"/>
                <w:lang w:val="en-GB"/>
              </w:rPr>
              <w:t>Measure/</w:t>
            </w:r>
          </w:p>
          <w:p w14:paraId="7E7BB48B" w14:textId="77777777" w:rsidR="00951750" w:rsidRPr="000455C2" w:rsidRDefault="00951750">
            <w:pPr>
              <w:jc w:val="center"/>
              <w:rPr>
                <w:rFonts w:ascii="Times New Roman" w:hAnsi="Times New Roman" w:cs="Times New Roman"/>
                <w:b/>
                <w:bCs/>
                <w:sz w:val="24"/>
                <w:szCs w:val="24"/>
                <w:lang w:val="en-GB"/>
              </w:rPr>
            </w:pPr>
            <w:r w:rsidRPr="000455C2">
              <w:rPr>
                <w:rFonts w:ascii="Times New Roman" w:hAnsi="Times New Roman" w:cs="Times New Roman"/>
                <w:b/>
                <w:bCs/>
                <w:sz w:val="24"/>
                <w:szCs w:val="24"/>
                <w:lang w:val="en-GB"/>
              </w:rPr>
              <w:t>Activity</w:t>
            </w:r>
          </w:p>
        </w:tc>
        <w:tc>
          <w:tcPr>
            <w:tcW w:w="315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14:paraId="6ACA3B18" w14:textId="2B4F8D3C" w:rsidR="00951750" w:rsidRPr="000455C2" w:rsidRDefault="00803BDD">
            <w:pPr>
              <w:rPr>
                <w:rFonts w:ascii="Times New Roman" w:hAnsi="Times New Roman" w:cs="Times New Roman"/>
                <w:b/>
                <w:bCs/>
                <w:sz w:val="24"/>
                <w:szCs w:val="24"/>
                <w:lang w:val="en-GB"/>
              </w:rPr>
            </w:pPr>
            <w:r w:rsidRPr="000455C2">
              <w:rPr>
                <w:rFonts w:ascii="Times New Roman" w:hAnsi="Times New Roman" w:cs="Times New Roman"/>
                <w:sz w:val="24"/>
                <w:szCs w:val="24"/>
                <w:lang w:val="en-GB"/>
              </w:rPr>
              <w:t xml:space="preserve"> </w:t>
            </w:r>
            <w:r w:rsidR="00951750" w:rsidRPr="000455C2">
              <w:rPr>
                <w:rFonts w:ascii="Times New Roman" w:hAnsi="Times New Roman" w:cs="Times New Roman"/>
                <w:b/>
                <w:bCs/>
                <w:sz w:val="24"/>
                <w:szCs w:val="24"/>
                <w:lang w:val="en-GB"/>
              </w:rPr>
              <w:t>2023 Provided funds (RSD 000)</w:t>
            </w:r>
          </w:p>
        </w:tc>
        <w:tc>
          <w:tcPr>
            <w:tcW w:w="297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14:paraId="6B49F8A2" w14:textId="1E621C57" w:rsidR="00951750" w:rsidRPr="000455C2" w:rsidRDefault="00803BDD">
            <w:pPr>
              <w:rPr>
                <w:rFonts w:ascii="Times New Roman" w:hAnsi="Times New Roman" w:cs="Times New Roman"/>
                <w:b/>
                <w:bCs/>
                <w:sz w:val="24"/>
                <w:szCs w:val="24"/>
                <w:lang w:val="en-GB"/>
              </w:rPr>
            </w:pPr>
            <w:r w:rsidRPr="000455C2">
              <w:rPr>
                <w:rFonts w:ascii="Times New Roman" w:hAnsi="Times New Roman" w:cs="Times New Roman"/>
                <w:sz w:val="24"/>
                <w:szCs w:val="24"/>
                <w:lang w:val="en-GB"/>
              </w:rPr>
              <w:t xml:space="preserve"> </w:t>
            </w:r>
            <w:r w:rsidR="00951750" w:rsidRPr="000455C2">
              <w:rPr>
                <w:rFonts w:ascii="Times New Roman" w:hAnsi="Times New Roman" w:cs="Times New Roman"/>
                <w:b/>
                <w:bCs/>
                <w:sz w:val="24"/>
                <w:szCs w:val="24"/>
                <w:lang w:val="en-GB"/>
              </w:rPr>
              <w:t>2024 Planned funds (RSD 000)</w:t>
            </w:r>
          </w:p>
        </w:tc>
        <w:tc>
          <w:tcPr>
            <w:tcW w:w="270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14:paraId="0FD454DE" w14:textId="741751B1" w:rsidR="00951750" w:rsidRPr="000455C2" w:rsidRDefault="00803BDD">
            <w:pPr>
              <w:rPr>
                <w:rFonts w:ascii="Times New Roman" w:hAnsi="Times New Roman" w:cs="Times New Roman"/>
                <w:b/>
                <w:bCs/>
                <w:sz w:val="24"/>
                <w:szCs w:val="24"/>
                <w:lang w:val="en-GB"/>
              </w:rPr>
            </w:pPr>
            <w:r w:rsidRPr="000455C2">
              <w:rPr>
                <w:rFonts w:ascii="Times New Roman" w:hAnsi="Times New Roman" w:cs="Times New Roman"/>
                <w:sz w:val="24"/>
                <w:szCs w:val="24"/>
                <w:lang w:val="en-GB"/>
              </w:rPr>
              <w:t xml:space="preserve"> </w:t>
            </w:r>
            <w:r w:rsidR="00951750" w:rsidRPr="000455C2">
              <w:rPr>
                <w:rFonts w:ascii="Times New Roman" w:hAnsi="Times New Roman" w:cs="Times New Roman"/>
                <w:b/>
                <w:bCs/>
                <w:sz w:val="24"/>
                <w:szCs w:val="24"/>
                <w:lang w:val="en-GB"/>
              </w:rPr>
              <w:t>2025 Planned funds (RSD 000)</w:t>
            </w:r>
          </w:p>
        </w:tc>
      </w:tr>
      <w:tr w:rsidR="007B3346" w:rsidRPr="000455C2" w14:paraId="2A61F4A6" w14:textId="77777777" w:rsidTr="007B3346">
        <w:trPr>
          <w:trHeight w:val="2924"/>
        </w:trPr>
        <w:tc>
          <w:tcPr>
            <w:tcW w:w="1260" w:type="dxa"/>
            <w:tcBorders>
              <w:top w:val="single" w:sz="4" w:space="0" w:color="auto"/>
              <w:left w:val="single" w:sz="4" w:space="0" w:color="auto"/>
              <w:right w:val="single" w:sz="4" w:space="0" w:color="auto"/>
            </w:tcBorders>
            <w:shd w:val="clear" w:color="auto" w:fill="FFF2CC" w:themeFill="accent4" w:themeFillTint="33"/>
          </w:tcPr>
          <w:p w14:paraId="29CD239C" w14:textId="77777777" w:rsidR="007B3346" w:rsidRPr="000455C2" w:rsidRDefault="007B3346" w:rsidP="007B3346">
            <w:pPr>
              <w:rPr>
                <w:rFonts w:ascii="Times New Roman" w:hAnsi="Times New Roman" w:cs="Times New Roman"/>
                <w:b/>
                <w:sz w:val="24"/>
                <w:szCs w:val="24"/>
                <w:lang w:val="en-GB"/>
              </w:rPr>
            </w:pPr>
            <w:r w:rsidRPr="000455C2">
              <w:rPr>
                <w:rFonts w:ascii="Times New Roman" w:hAnsi="Times New Roman" w:cs="Times New Roman"/>
                <w:b/>
                <w:bCs/>
                <w:sz w:val="24"/>
                <w:szCs w:val="24"/>
                <w:lang w:val="en-GB"/>
              </w:rPr>
              <w:t>0612 Development of the system and protection of rights in public procurement procedures</w:t>
            </w:r>
          </w:p>
        </w:tc>
        <w:tc>
          <w:tcPr>
            <w:tcW w:w="1710" w:type="dxa"/>
            <w:tcBorders>
              <w:top w:val="single" w:sz="4" w:space="0" w:color="auto"/>
              <w:left w:val="single" w:sz="4" w:space="0" w:color="auto"/>
              <w:right w:val="single" w:sz="4" w:space="0" w:color="auto"/>
            </w:tcBorders>
          </w:tcPr>
          <w:p w14:paraId="3DDBD530" w14:textId="77777777" w:rsidR="007B3346" w:rsidRPr="000455C2" w:rsidRDefault="007B3346" w:rsidP="007B3346">
            <w:pPr>
              <w:rPr>
                <w:rFonts w:ascii="Times New Roman" w:hAnsi="Times New Roman" w:cs="Times New Roman"/>
                <w:b/>
                <w:sz w:val="24"/>
                <w:szCs w:val="24"/>
                <w:lang w:val="en-GB"/>
              </w:rPr>
            </w:pPr>
            <w:r w:rsidRPr="000455C2">
              <w:rPr>
                <w:rFonts w:ascii="Times New Roman" w:hAnsi="Times New Roman" w:cs="Times New Roman"/>
                <w:b/>
                <w:bCs/>
                <w:sz w:val="24"/>
                <w:szCs w:val="24"/>
                <w:lang w:val="en-GB"/>
              </w:rPr>
              <w:t>0001 - Development and monitoring of the public procurement system</w:t>
            </w:r>
          </w:p>
        </w:tc>
        <w:tc>
          <w:tcPr>
            <w:tcW w:w="1530" w:type="dxa"/>
            <w:tcBorders>
              <w:top w:val="single" w:sz="4" w:space="0" w:color="auto"/>
              <w:left w:val="single" w:sz="4" w:space="0" w:color="auto"/>
              <w:right w:val="single" w:sz="4" w:space="0" w:color="auto"/>
            </w:tcBorders>
          </w:tcPr>
          <w:p w14:paraId="358E7126" w14:textId="77777777" w:rsidR="007B3346" w:rsidRPr="000455C2" w:rsidRDefault="007B3346" w:rsidP="007B3346">
            <w:pPr>
              <w:rPr>
                <w:rFonts w:ascii="Times New Roman" w:hAnsi="Times New Roman" w:cs="Times New Roman"/>
                <w:sz w:val="24"/>
                <w:szCs w:val="24"/>
                <w:lang w:val="en-GB"/>
              </w:rPr>
            </w:pPr>
          </w:p>
        </w:tc>
        <w:tc>
          <w:tcPr>
            <w:tcW w:w="3150" w:type="dxa"/>
            <w:tcBorders>
              <w:top w:val="single" w:sz="4" w:space="0" w:color="auto"/>
              <w:left w:val="single" w:sz="4" w:space="0" w:color="auto"/>
              <w:right w:val="single" w:sz="4" w:space="0" w:color="auto"/>
            </w:tcBorders>
            <w:noWrap/>
          </w:tcPr>
          <w:p w14:paraId="3497890F" w14:textId="77777777" w:rsidR="007B3346" w:rsidRPr="000455C2" w:rsidRDefault="007B3346" w:rsidP="007B3346">
            <w:pPr>
              <w:rPr>
                <w:rFonts w:ascii="Times New Roman" w:hAnsi="Times New Roman" w:cs="Times New Roman"/>
                <w:sz w:val="24"/>
                <w:szCs w:val="24"/>
                <w:lang w:val="en-GB"/>
              </w:rPr>
            </w:pPr>
            <w:r w:rsidRPr="000455C2">
              <w:rPr>
                <w:rFonts w:ascii="Times New Roman" w:hAnsi="Times New Roman" w:cs="Times New Roman"/>
                <w:sz w:val="24"/>
                <w:szCs w:val="24"/>
                <w:lang w:val="en-GB"/>
              </w:rPr>
              <w:t>87,307</w:t>
            </w:r>
          </w:p>
        </w:tc>
        <w:tc>
          <w:tcPr>
            <w:tcW w:w="2970" w:type="dxa"/>
            <w:tcBorders>
              <w:top w:val="single" w:sz="4" w:space="0" w:color="auto"/>
              <w:left w:val="single" w:sz="4" w:space="0" w:color="auto"/>
              <w:right w:val="single" w:sz="4" w:space="0" w:color="auto"/>
            </w:tcBorders>
            <w:noWrap/>
          </w:tcPr>
          <w:p w14:paraId="3471DE84" w14:textId="77777777" w:rsidR="007B3346" w:rsidRPr="000455C2" w:rsidRDefault="007B3346" w:rsidP="007B3346">
            <w:pPr>
              <w:rPr>
                <w:rFonts w:ascii="Times New Roman" w:hAnsi="Times New Roman" w:cs="Times New Roman"/>
                <w:sz w:val="24"/>
                <w:szCs w:val="24"/>
                <w:lang w:val="en-GB"/>
              </w:rPr>
            </w:pPr>
            <w:r w:rsidRPr="000455C2">
              <w:rPr>
                <w:rFonts w:ascii="Times New Roman" w:hAnsi="Times New Roman" w:cs="Times New Roman"/>
                <w:sz w:val="24"/>
                <w:szCs w:val="24"/>
                <w:lang w:val="en-GB"/>
              </w:rPr>
              <w:t>87,307</w:t>
            </w:r>
          </w:p>
        </w:tc>
        <w:tc>
          <w:tcPr>
            <w:tcW w:w="2700" w:type="dxa"/>
            <w:tcBorders>
              <w:top w:val="single" w:sz="4" w:space="0" w:color="auto"/>
              <w:left w:val="single" w:sz="4" w:space="0" w:color="auto"/>
              <w:right w:val="single" w:sz="4" w:space="0" w:color="auto"/>
            </w:tcBorders>
            <w:noWrap/>
          </w:tcPr>
          <w:p w14:paraId="0F722E2C" w14:textId="77777777" w:rsidR="007B3346" w:rsidRPr="000455C2" w:rsidRDefault="007B3346" w:rsidP="007B3346">
            <w:pPr>
              <w:rPr>
                <w:rFonts w:ascii="Times New Roman" w:hAnsi="Times New Roman" w:cs="Times New Roman"/>
                <w:sz w:val="24"/>
                <w:szCs w:val="24"/>
                <w:lang w:val="en-GB"/>
              </w:rPr>
            </w:pPr>
            <w:r w:rsidRPr="000455C2">
              <w:rPr>
                <w:rFonts w:ascii="Times New Roman" w:hAnsi="Times New Roman" w:cs="Times New Roman"/>
                <w:sz w:val="24"/>
                <w:szCs w:val="24"/>
                <w:lang w:val="en-GB"/>
              </w:rPr>
              <w:t>87,307</w:t>
            </w:r>
          </w:p>
        </w:tc>
      </w:tr>
    </w:tbl>
    <w:p w14:paraId="0AF353A8" w14:textId="77777777" w:rsidR="00BC732C" w:rsidRPr="000455C2" w:rsidRDefault="00BC732C" w:rsidP="00BA5E92">
      <w:pPr>
        <w:pStyle w:val="Default"/>
        <w:tabs>
          <w:tab w:val="left" w:pos="2119"/>
        </w:tabs>
        <w:jc w:val="both"/>
        <w:rPr>
          <w:rFonts w:ascii="Times New Roman" w:hAnsi="Times New Roman" w:cs="Times New Roman"/>
          <w:lang w:val="en-GB"/>
        </w:rPr>
      </w:pPr>
    </w:p>
    <w:sectPr w:rsidR="00BC732C" w:rsidRPr="000455C2" w:rsidSect="00055E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ECAE" w14:textId="77777777" w:rsidR="00B46739" w:rsidRDefault="00B46739" w:rsidP="00175B94">
      <w:pPr>
        <w:spacing w:after="0" w:line="240" w:lineRule="auto"/>
      </w:pPr>
      <w:r>
        <w:separator/>
      </w:r>
    </w:p>
  </w:endnote>
  <w:endnote w:type="continuationSeparator" w:id="0">
    <w:p w14:paraId="70DD71FC" w14:textId="77777777" w:rsidR="00B46739" w:rsidRDefault="00B46739" w:rsidP="0017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446344"/>
      <w:docPartObj>
        <w:docPartGallery w:val="Page Numbers (Bottom of Page)"/>
        <w:docPartUnique/>
      </w:docPartObj>
    </w:sdtPr>
    <w:sdtEndPr>
      <w:rPr>
        <w:rFonts w:ascii="Times New Roman" w:hAnsi="Times New Roman" w:cs="Times New Roman"/>
        <w:noProof/>
      </w:rPr>
    </w:sdtEndPr>
    <w:sdtContent>
      <w:p w14:paraId="0E4079D9" w14:textId="77777777" w:rsidR="0097392D" w:rsidRPr="004B5377" w:rsidRDefault="0097392D">
        <w:pPr>
          <w:pStyle w:val="Footer"/>
          <w:jc w:val="right"/>
          <w:rPr>
            <w:rFonts w:ascii="Times New Roman" w:hAnsi="Times New Roman" w:cs="Times New Roman"/>
          </w:rPr>
        </w:pPr>
        <w:r>
          <w:rPr>
            <w:rFonts w:ascii="Times New Roman" w:hAnsi="Times New Roman" w:cs="Times New Roman"/>
            <w:lang w:val="en-GB"/>
          </w:rPr>
          <w:fldChar w:fldCharType="begin"/>
        </w:r>
        <w:r>
          <w:rPr>
            <w:rFonts w:ascii="Times New Roman" w:hAnsi="Times New Roman" w:cs="Times New Roman"/>
            <w:lang w:val="en-GB"/>
          </w:rPr>
          <w:instrText xml:space="preserve"> PAGE   \* MERGEFORMAT </w:instrText>
        </w:r>
        <w:r>
          <w:rPr>
            <w:rFonts w:ascii="Times New Roman" w:hAnsi="Times New Roman" w:cs="Times New Roman"/>
            <w:lang w:val="en-GB"/>
          </w:rPr>
          <w:fldChar w:fldCharType="separate"/>
        </w:r>
        <w:r>
          <w:rPr>
            <w:rFonts w:ascii="Times New Roman" w:hAnsi="Times New Roman" w:cs="Times New Roman"/>
            <w:noProof/>
            <w:lang w:val="en-GB"/>
          </w:rPr>
          <w:t>2</w:t>
        </w:r>
        <w:r>
          <w:rPr>
            <w:rFonts w:ascii="Times New Roman" w:hAnsi="Times New Roman" w:cs="Times New Roman"/>
            <w:noProof/>
            <w:lang w:val="en-GB"/>
          </w:rPr>
          <w:fldChar w:fldCharType="end"/>
        </w:r>
      </w:p>
    </w:sdtContent>
  </w:sdt>
  <w:p w14:paraId="5A8F237E" w14:textId="77777777" w:rsidR="0097392D" w:rsidRDefault="00973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0715" w14:textId="77777777" w:rsidR="00B46739" w:rsidRDefault="00B46739" w:rsidP="00175B94">
      <w:pPr>
        <w:spacing w:after="0" w:line="240" w:lineRule="auto"/>
      </w:pPr>
      <w:r>
        <w:separator/>
      </w:r>
    </w:p>
  </w:footnote>
  <w:footnote w:type="continuationSeparator" w:id="0">
    <w:p w14:paraId="2A2FDB8E" w14:textId="77777777" w:rsidR="00B46739" w:rsidRDefault="00B46739" w:rsidP="00175B94">
      <w:pPr>
        <w:spacing w:after="0" w:line="240" w:lineRule="auto"/>
      </w:pPr>
      <w:r>
        <w:continuationSeparator/>
      </w:r>
    </w:p>
  </w:footnote>
  <w:footnote w:id="1">
    <w:p w14:paraId="526ECB94" w14:textId="77777777" w:rsidR="0097392D" w:rsidRPr="00FE31F2" w:rsidRDefault="0097392D">
      <w:pPr>
        <w:pStyle w:val="FootnoteText"/>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lang w:val="en-GB"/>
        </w:rPr>
        <w:t>Data from the Public Procurement Portal as of 31 December 2022.</w:t>
      </w:r>
    </w:p>
  </w:footnote>
  <w:footnote w:id="2">
    <w:p w14:paraId="7F84DFDA" w14:textId="77777777" w:rsidR="0097392D" w:rsidRPr="002370CC" w:rsidRDefault="0097392D" w:rsidP="00604390">
      <w:pPr>
        <w:pStyle w:val="FootnoteText"/>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lang w:val="en-GB"/>
        </w:rPr>
        <w:t>Data from the Public Procurement Portal as of 31 December 2022.</w:t>
      </w:r>
    </w:p>
  </w:footnote>
  <w:footnote w:id="3">
    <w:p w14:paraId="278CAE66" w14:textId="77777777" w:rsidR="0097392D" w:rsidRPr="002370CC" w:rsidRDefault="0097392D">
      <w:pPr>
        <w:pStyle w:val="FootnoteText"/>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lang w:val="en-GB"/>
        </w:rPr>
        <w:t>Data of the PPO as of 31 December 2022.</w:t>
      </w:r>
    </w:p>
  </w:footnote>
  <w:footnote w:id="4">
    <w:p w14:paraId="5B0B50CD" w14:textId="77777777" w:rsidR="0097392D" w:rsidRPr="002E6F0E" w:rsidRDefault="0097392D">
      <w:pPr>
        <w:pStyle w:val="FootnoteText"/>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lang w:val="en-GB"/>
        </w:rPr>
        <w:t>Data from the Public Procurement Portal.</w:t>
      </w:r>
    </w:p>
  </w:footnote>
  <w:footnote w:id="5">
    <w:p w14:paraId="5C27A8D4" w14:textId="77777777" w:rsidR="0097392D" w:rsidRPr="00FE31F2" w:rsidRDefault="0097392D">
      <w:pPr>
        <w:pStyle w:val="FootnoteText"/>
      </w:pPr>
      <w:r>
        <w:rPr>
          <w:rStyle w:val="FootnoteReference"/>
          <w:rFonts w:ascii="Times New Roman" w:hAnsi="Times New Roman" w:cs="Times New Roman"/>
          <w:lang w:val="en-GB"/>
        </w:rPr>
        <w:footnoteRef/>
      </w:r>
      <w:r>
        <w:rPr>
          <w:rFonts w:ascii="Times New Roman" w:hAnsi="Times New Roman" w:cs="Times New Roman"/>
          <w:lang w:val="en-GB"/>
        </w:rPr>
        <w:t>Data from the Public Procurement Portal.</w:t>
      </w:r>
    </w:p>
  </w:footnote>
  <w:footnote w:id="6">
    <w:p w14:paraId="7884BD7B" w14:textId="77777777" w:rsidR="0097392D" w:rsidRPr="000B68FE" w:rsidRDefault="0097392D">
      <w:pPr>
        <w:pStyle w:val="FootnoteText"/>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lang w:val="en-GB"/>
        </w:rPr>
        <w:t>The data from the Register of Public Procurement Officers kept by the PPO as at 31 December 2022.</w:t>
      </w:r>
    </w:p>
  </w:footnote>
  <w:footnote w:id="7">
    <w:p w14:paraId="17660A2D" w14:textId="77777777" w:rsidR="0097392D" w:rsidRPr="000B68FE" w:rsidRDefault="0097392D">
      <w:pPr>
        <w:pStyle w:val="FootnoteText"/>
      </w:pPr>
      <w:r>
        <w:rPr>
          <w:rStyle w:val="FootnoteReference"/>
          <w:rFonts w:ascii="Times New Roman" w:hAnsi="Times New Roman" w:cs="Times New Roman"/>
          <w:lang w:val="en-GB"/>
        </w:rPr>
        <w:footnoteRef/>
      </w:r>
      <w:r>
        <w:rPr>
          <w:rFonts w:ascii="Times New Roman" w:hAnsi="Times New Roman" w:cs="Times New Roman"/>
          <w:lang w:val="en-GB"/>
        </w:rPr>
        <w:t>Data of the PPO as of 31 December 2022.</w:t>
      </w:r>
    </w:p>
  </w:footnote>
  <w:footnote w:id="8">
    <w:p w14:paraId="40A128CE" w14:textId="77777777" w:rsidR="0097392D" w:rsidRPr="00A8369B" w:rsidRDefault="0097392D">
      <w:pPr>
        <w:pStyle w:val="FootnoteText"/>
      </w:pPr>
      <w:r>
        <w:rPr>
          <w:rStyle w:val="FootnoteReference"/>
          <w:rFonts w:ascii="Times New Roman" w:hAnsi="Times New Roman"/>
          <w:lang w:val="en-GB"/>
        </w:rPr>
        <w:footnoteRef/>
      </w:r>
      <w:r>
        <w:rPr>
          <w:rFonts w:ascii="Times New Roman" w:hAnsi="Times New Roman"/>
          <w:lang w:val="en-GB"/>
        </w:rPr>
        <w:t>Continuous activity that is regularly carried out several times during the year.</w:t>
      </w:r>
    </w:p>
  </w:footnote>
  <w:footnote w:id="9">
    <w:p w14:paraId="01A7331E" w14:textId="77777777" w:rsidR="0097392D" w:rsidRPr="00A8369B" w:rsidRDefault="0097392D">
      <w:pPr>
        <w:pStyle w:val="FootnoteText"/>
      </w:pPr>
      <w:r>
        <w:rPr>
          <w:rStyle w:val="FootnoteReference"/>
          <w:rFonts w:ascii="Times New Roman" w:hAnsi="Times New Roman"/>
          <w:lang w:val="en-GB"/>
        </w:rPr>
        <w:footnoteRef/>
      </w:r>
      <w:r>
        <w:rPr>
          <w:rFonts w:ascii="Times New Roman" w:hAnsi="Times New Roman"/>
          <w:lang w:val="en-GB"/>
        </w:rPr>
        <w:t>Continuous activity that is regularly carried out several times during the year.</w:t>
      </w:r>
    </w:p>
  </w:footnote>
  <w:footnote w:id="10">
    <w:p w14:paraId="0660B5EE" w14:textId="77777777" w:rsidR="0097392D" w:rsidRPr="00A8369B" w:rsidRDefault="0097392D">
      <w:pPr>
        <w:pStyle w:val="FootnoteText"/>
      </w:pPr>
      <w:r>
        <w:rPr>
          <w:rStyle w:val="FootnoteReference"/>
          <w:rFonts w:ascii="Times New Roman" w:hAnsi="Times New Roman"/>
          <w:lang w:val="en-GB"/>
        </w:rPr>
        <w:footnoteRef/>
      </w:r>
      <w:r>
        <w:rPr>
          <w:rFonts w:ascii="Times New Roman" w:hAnsi="Times New Roman"/>
          <w:lang w:val="en-GB"/>
        </w:rPr>
        <w:t>Continuous activity that is regularly carried out several times during the year.</w:t>
      </w:r>
    </w:p>
  </w:footnote>
  <w:footnote w:id="11">
    <w:p w14:paraId="47302F7F" w14:textId="77777777" w:rsidR="0097392D" w:rsidRPr="002370CC" w:rsidRDefault="0097392D">
      <w:pPr>
        <w:pStyle w:val="FootnoteText"/>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lang w:val="en-GB"/>
        </w:rPr>
        <w:t xml:space="preserve"> https://jnportal.ujn.gov.rs/konzola</w:t>
      </w:r>
    </w:p>
  </w:footnote>
  <w:footnote w:id="12">
    <w:p w14:paraId="1E9AFDC7" w14:textId="77777777" w:rsidR="0097392D" w:rsidRPr="002370CC" w:rsidRDefault="0097392D" w:rsidP="00F97797">
      <w:pPr>
        <w:pStyle w:val="FootnoteText"/>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lang w:val="en-GB"/>
        </w:rPr>
        <w:t>Data of the PPO as of 31 December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3615E"/>
    <w:multiLevelType w:val="hybridMultilevel"/>
    <w:tmpl w:val="04C8DA5C"/>
    <w:lvl w:ilvl="0" w:tplc="4AEA74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30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F02"/>
    <w:rsid w:val="00004EA1"/>
    <w:rsid w:val="0000516D"/>
    <w:rsid w:val="00011570"/>
    <w:rsid w:val="000212A7"/>
    <w:rsid w:val="00021CE7"/>
    <w:rsid w:val="00025DF9"/>
    <w:rsid w:val="000309AA"/>
    <w:rsid w:val="00034B62"/>
    <w:rsid w:val="00041879"/>
    <w:rsid w:val="000455C2"/>
    <w:rsid w:val="00046880"/>
    <w:rsid w:val="00055ED8"/>
    <w:rsid w:val="0006063A"/>
    <w:rsid w:val="00065FC6"/>
    <w:rsid w:val="00072C9F"/>
    <w:rsid w:val="00073745"/>
    <w:rsid w:val="0007617E"/>
    <w:rsid w:val="00093E53"/>
    <w:rsid w:val="00096153"/>
    <w:rsid w:val="000A0E32"/>
    <w:rsid w:val="000A1C25"/>
    <w:rsid w:val="000A4F5D"/>
    <w:rsid w:val="000A5E43"/>
    <w:rsid w:val="000B10B5"/>
    <w:rsid w:val="000B68FE"/>
    <w:rsid w:val="000B73F5"/>
    <w:rsid w:val="000C01F7"/>
    <w:rsid w:val="000C1849"/>
    <w:rsid w:val="000D0381"/>
    <w:rsid w:val="000E650A"/>
    <w:rsid w:val="00114142"/>
    <w:rsid w:val="00122105"/>
    <w:rsid w:val="00134742"/>
    <w:rsid w:val="00134DDC"/>
    <w:rsid w:val="001376F9"/>
    <w:rsid w:val="00141462"/>
    <w:rsid w:val="001420C5"/>
    <w:rsid w:val="0015659A"/>
    <w:rsid w:val="001618E9"/>
    <w:rsid w:val="0016209F"/>
    <w:rsid w:val="0016316E"/>
    <w:rsid w:val="00164937"/>
    <w:rsid w:val="00172744"/>
    <w:rsid w:val="00175B94"/>
    <w:rsid w:val="00180561"/>
    <w:rsid w:val="001951E2"/>
    <w:rsid w:val="00195344"/>
    <w:rsid w:val="001954DE"/>
    <w:rsid w:val="00197E44"/>
    <w:rsid w:val="001A1154"/>
    <w:rsid w:val="001A4402"/>
    <w:rsid w:val="001C3D60"/>
    <w:rsid w:val="001C646B"/>
    <w:rsid w:val="001D1E52"/>
    <w:rsid w:val="001D373D"/>
    <w:rsid w:val="001D5059"/>
    <w:rsid w:val="001E0E3B"/>
    <w:rsid w:val="001E1FD6"/>
    <w:rsid w:val="001F290C"/>
    <w:rsid w:val="002167A4"/>
    <w:rsid w:val="0022119F"/>
    <w:rsid w:val="002307F5"/>
    <w:rsid w:val="00231208"/>
    <w:rsid w:val="002322D2"/>
    <w:rsid w:val="00235E23"/>
    <w:rsid w:val="002370CC"/>
    <w:rsid w:val="00240A3C"/>
    <w:rsid w:val="00256D6B"/>
    <w:rsid w:val="00257FA2"/>
    <w:rsid w:val="00262916"/>
    <w:rsid w:val="0027001C"/>
    <w:rsid w:val="00270222"/>
    <w:rsid w:val="0027112E"/>
    <w:rsid w:val="00271EE4"/>
    <w:rsid w:val="0027665D"/>
    <w:rsid w:val="00281F46"/>
    <w:rsid w:val="002901DF"/>
    <w:rsid w:val="002A1447"/>
    <w:rsid w:val="002A2456"/>
    <w:rsid w:val="002A5B45"/>
    <w:rsid w:val="002E56B3"/>
    <w:rsid w:val="002E6F0E"/>
    <w:rsid w:val="002E71D8"/>
    <w:rsid w:val="002F3057"/>
    <w:rsid w:val="002F5900"/>
    <w:rsid w:val="00300A25"/>
    <w:rsid w:val="003035DF"/>
    <w:rsid w:val="00316534"/>
    <w:rsid w:val="00326F97"/>
    <w:rsid w:val="003273F2"/>
    <w:rsid w:val="00332039"/>
    <w:rsid w:val="00353185"/>
    <w:rsid w:val="00360794"/>
    <w:rsid w:val="00364DF5"/>
    <w:rsid w:val="00365946"/>
    <w:rsid w:val="003662FE"/>
    <w:rsid w:val="00370EC1"/>
    <w:rsid w:val="00385EF5"/>
    <w:rsid w:val="003870CD"/>
    <w:rsid w:val="003A56F6"/>
    <w:rsid w:val="003B764A"/>
    <w:rsid w:val="003E3C0D"/>
    <w:rsid w:val="003E753A"/>
    <w:rsid w:val="003F0BD2"/>
    <w:rsid w:val="003F4112"/>
    <w:rsid w:val="003F754A"/>
    <w:rsid w:val="00404881"/>
    <w:rsid w:val="00405185"/>
    <w:rsid w:val="00411050"/>
    <w:rsid w:val="00413984"/>
    <w:rsid w:val="00420272"/>
    <w:rsid w:val="0043255E"/>
    <w:rsid w:val="00436F3B"/>
    <w:rsid w:val="004466FA"/>
    <w:rsid w:val="00464444"/>
    <w:rsid w:val="00466B21"/>
    <w:rsid w:val="00467E91"/>
    <w:rsid w:val="00467E9C"/>
    <w:rsid w:val="004728F3"/>
    <w:rsid w:val="00473F27"/>
    <w:rsid w:val="004779F0"/>
    <w:rsid w:val="0049286C"/>
    <w:rsid w:val="004A245D"/>
    <w:rsid w:val="004B5377"/>
    <w:rsid w:val="004C0AA4"/>
    <w:rsid w:val="004C19E2"/>
    <w:rsid w:val="004C53CA"/>
    <w:rsid w:val="004C6719"/>
    <w:rsid w:val="004F54EA"/>
    <w:rsid w:val="005064B0"/>
    <w:rsid w:val="005125DB"/>
    <w:rsid w:val="00512C20"/>
    <w:rsid w:val="00513291"/>
    <w:rsid w:val="005142AE"/>
    <w:rsid w:val="00535F81"/>
    <w:rsid w:val="005436F7"/>
    <w:rsid w:val="00544201"/>
    <w:rsid w:val="00564281"/>
    <w:rsid w:val="00566E76"/>
    <w:rsid w:val="00573C63"/>
    <w:rsid w:val="00574347"/>
    <w:rsid w:val="0057617C"/>
    <w:rsid w:val="0059432F"/>
    <w:rsid w:val="0059503F"/>
    <w:rsid w:val="005A130C"/>
    <w:rsid w:val="005A236D"/>
    <w:rsid w:val="005B4CBD"/>
    <w:rsid w:val="005B4E5E"/>
    <w:rsid w:val="005B543C"/>
    <w:rsid w:val="005B68E3"/>
    <w:rsid w:val="005C684F"/>
    <w:rsid w:val="005D019C"/>
    <w:rsid w:val="005E6689"/>
    <w:rsid w:val="005F2848"/>
    <w:rsid w:val="005F6D35"/>
    <w:rsid w:val="005F6EAB"/>
    <w:rsid w:val="00602EC2"/>
    <w:rsid w:val="00604390"/>
    <w:rsid w:val="00621FAC"/>
    <w:rsid w:val="00637748"/>
    <w:rsid w:val="006414F2"/>
    <w:rsid w:val="006437CB"/>
    <w:rsid w:val="00646F02"/>
    <w:rsid w:val="0065280A"/>
    <w:rsid w:val="0066116A"/>
    <w:rsid w:val="00662D57"/>
    <w:rsid w:val="00665843"/>
    <w:rsid w:val="00670750"/>
    <w:rsid w:val="00682CF7"/>
    <w:rsid w:val="00682D8C"/>
    <w:rsid w:val="0068402F"/>
    <w:rsid w:val="006865E9"/>
    <w:rsid w:val="00697AE3"/>
    <w:rsid w:val="006B31E0"/>
    <w:rsid w:val="006B6069"/>
    <w:rsid w:val="006B6085"/>
    <w:rsid w:val="006C1AD5"/>
    <w:rsid w:val="006D7D96"/>
    <w:rsid w:val="006E0CC7"/>
    <w:rsid w:val="00704428"/>
    <w:rsid w:val="00705FD4"/>
    <w:rsid w:val="00715018"/>
    <w:rsid w:val="00720493"/>
    <w:rsid w:val="00724CEA"/>
    <w:rsid w:val="007510BF"/>
    <w:rsid w:val="00767D73"/>
    <w:rsid w:val="00776D8B"/>
    <w:rsid w:val="007827BB"/>
    <w:rsid w:val="007978A8"/>
    <w:rsid w:val="007A3120"/>
    <w:rsid w:val="007A5E3E"/>
    <w:rsid w:val="007A717F"/>
    <w:rsid w:val="007B0C55"/>
    <w:rsid w:val="007B3346"/>
    <w:rsid w:val="007C1B68"/>
    <w:rsid w:val="007F1C81"/>
    <w:rsid w:val="0080169E"/>
    <w:rsid w:val="00803BDD"/>
    <w:rsid w:val="00816527"/>
    <w:rsid w:val="008178D1"/>
    <w:rsid w:val="00825DF5"/>
    <w:rsid w:val="00833850"/>
    <w:rsid w:val="00843F0A"/>
    <w:rsid w:val="008527A9"/>
    <w:rsid w:val="00856DF1"/>
    <w:rsid w:val="00867772"/>
    <w:rsid w:val="00877C1D"/>
    <w:rsid w:val="0088391D"/>
    <w:rsid w:val="00893D04"/>
    <w:rsid w:val="008942E8"/>
    <w:rsid w:val="00894C0A"/>
    <w:rsid w:val="008965F1"/>
    <w:rsid w:val="008A2069"/>
    <w:rsid w:val="008B2689"/>
    <w:rsid w:val="008B703E"/>
    <w:rsid w:val="008B76F3"/>
    <w:rsid w:val="008C4381"/>
    <w:rsid w:val="008D2810"/>
    <w:rsid w:val="008D6B72"/>
    <w:rsid w:val="008E3203"/>
    <w:rsid w:val="008E39FE"/>
    <w:rsid w:val="008E4DB6"/>
    <w:rsid w:val="008E775B"/>
    <w:rsid w:val="008F53CB"/>
    <w:rsid w:val="009040BF"/>
    <w:rsid w:val="009211B8"/>
    <w:rsid w:val="009220AC"/>
    <w:rsid w:val="00933685"/>
    <w:rsid w:val="00936744"/>
    <w:rsid w:val="009427B8"/>
    <w:rsid w:val="00944D74"/>
    <w:rsid w:val="00945069"/>
    <w:rsid w:val="0095173D"/>
    <w:rsid w:val="00951750"/>
    <w:rsid w:val="00952CCE"/>
    <w:rsid w:val="00955259"/>
    <w:rsid w:val="00966BF8"/>
    <w:rsid w:val="0097392D"/>
    <w:rsid w:val="00983291"/>
    <w:rsid w:val="00983708"/>
    <w:rsid w:val="00986D54"/>
    <w:rsid w:val="009A0E14"/>
    <w:rsid w:val="009D111A"/>
    <w:rsid w:val="009D7FD2"/>
    <w:rsid w:val="00A0170A"/>
    <w:rsid w:val="00A04952"/>
    <w:rsid w:val="00A149B8"/>
    <w:rsid w:val="00A204A6"/>
    <w:rsid w:val="00A36748"/>
    <w:rsid w:val="00A46D55"/>
    <w:rsid w:val="00A558FB"/>
    <w:rsid w:val="00A55A7E"/>
    <w:rsid w:val="00A74B2A"/>
    <w:rsid w:val="00A7553A"/>
    <w:rsid w:val="00A77A08"/>
    <w:rsid w:val="00A8369B"/>
    <w:rsid w:val="00A87FDD"/>
    <w:rsid w:val="00A91DB6"/>
    <w:rsid w:val="00A92F74"/>
    <w:rsid w:val="00AA3643"/>
    <w:rsid w:val="00AB408D"/>
    <w:rsid w:val="00AB58DD"/>
    <w:rsid w:val="00AB7736"/>
    <w:rsid w:val="00AE137B"/>
    <w:rsid w:val="00AE2820"/>
    <w:rsid w:val="00AE45A7"/>
    <w:rsid w:val="00AF60F1"/>
    <w:rsid w:val="00AF77C7"/>
    <w:rsid w:val="00B03E50"/>
    <w:rsid w:val="00B135F9"/>
    <w:rsid w:val="00B15DCA"/>
    <w:rsid w:val="00B25530"/>
    <w:rsid w:val="00B25EAF"/>
    <w:rsid w:val="00B40D8D"/>
    <w:rsid w:val="00B4258C"/>
    <w:rsid w:val="00B43A56"/>
    <w:rsid w:val="00B43D68"/>
    <w:rsid w:val="00B46739"/>
    <w:rsid w:val="00B57BED"/>
    <w:rsid w:val="00B60729"/>
    <w:rsid w:val="00B6430E"/>
    <w:rsid w:val="00B64E4B"/>
    <w:rsid w:val="00B76402"/>
    <w:rsid w:val="00B77AA5"/>
    <w:rsid w:val="00B871C8"/>
    <w:rsid w:val="00BA2AAF"/>
    <w:rsid w:val="00BA30D1"/>
    <w:rsid w:val="00BA5352"/>
    <w:rsid w:val="00BA59CF"/>
    <w:rsid w:val="00BA5E92"/>
    <w:rsid w:val="00BA6729"/>
    <w:rsid w:val="00BC732C"/>
    <w:rsid w:val="00BD0A43"/>
    <w:rsid w:val="00BE43D8"/>
    <w:rsid w:val="00BF64C1"/>
    <w:rsid w:val="00C04546"/>
    <w:rsid w:val="00C16D1C"/>
    <w:rsid w:val="00C17433"/>
    <w:rsid w:val="00C23239"/>
    <w:rsid w:val="00C4254B"/>
    <w:rsid w:val="00C432C5"/>
    <w:rsid w:val="00C518F6"/>
    <w:rsid w:val="00C56C5E"/>
    <w:rsid w:val="00C63BE3"/>
    <w:rsid w:val="00C6528C"/>
    <w:rsid w:val="00C65450"/>
    <w:rsid w:val="00C75D46"/>
    <w:rsid w:val="00C77736"/>
    <w:rsid w:val="00CD0CC4"/>
    <w:rsid w:val="00CD1BCB"/>
    <w:rsid w:val="00CD38AA"/>
    <w:rsid w:val="00CD5DBA"/>
    <w:rsid w:val="00CE0DF2"/>
    <w:rsid w:val="00CE4B0F"/>
    <w:rsid w:val="00CF7E02"/>
    <w:rsid w:val="00D01CE8"/>
    <w:rsid w:val="00D02C14"/>
    <w:rsid w:val="00D15B2C"/>
    <w:rsid w:val="00D317BB"/>
    <w:rsid w:val="00D3273F"/>
    <w:rsid w:val="00D37188"/>
    <w:rsid w:val="00D515FE"/>
    <w:rsid w:val="00D56305"/>
    <w:rsid w:val="00D77B4C"/>
    <w:rsid w:val="00D80770"/>
    <w:rsid w:val="00D85287"/>
    <w:rsid w:val="00DA49F7"/>
    <w:rsid w:val="00DA5C37"/>
    <w:rsid w:val="00DB6575"/>
    <w:rsid w:val="00DC21C0"/>
    <w:rsid w:val="00DC3C1D"/>
    <w:rsid w:val="00DD3609"/>
    <w:rsid w:val="00DD4EA2"/>
    <w:rsid w:val="00DF24A7"/>
    <w:rsid w:val="00E10DB2"/>
    <w:rsid w:val="00E13D6C"/>
    <w:rsid w:val="00E26725"/>
    <w:rsid w:val="00E3086E"/>
    <w:rsid w:val="00E42394"/>
    <w:rsid w:val="00E61137"/>
    <w:rsid w:val="00E62FFB"/>
    <w:rsid w:val="00E64B0A"/>
    <w:rsid w:val="00E72F39"/>
    <w:rsid w:val="00E75C30"/>
    <w:rsid w:val="00E8072C"/>
    <w:rsid w:val="00E830AC"/>
    <w:rsid w:val="00E8453C"/>
    <w:rsid w:val="00E87884"/>
    <w:rsid w:val="00E90C4A"/>
    <w:rsid w:val="00E9160F"/>
    <w:rsid w:val="00E95C3E"/>
    <w:rsid w:val="00EA0FAC"/>
    <w:rsid w:val="00EA525C"/>
    <w:rsid w:val="00EA5C52"/>
    <w:rsid w:val="00EB33D0"/>
    <w:rsid w:val="00EB3C35"/>
    <w:rsid w:val="00EB5600"/>
    <w:rsid w:val="00EC1387"/>
    <w:rsid w:val="00ED734F"/>
    <w:rsid w:val="00EE6BC0"/>
    <w:rsid w:val="00EF6308"/>
    <w:rsid w:val="00F00AD7"/>
    <w:rsid w:val="00F04096"/>
    <w:rsid w:val="00F04740"/>
    <w:rsid w:val="00F163E8"/>
    <w:rsid w:val="00F17B69"/>
    <w:rsid w:val="00F34F56"/>
    <w:rsid w:val="00F465B0"/>
    <w:rsid w:val="00F46A4B"/>
    <w:rsid w:val="00F51115"/>
    <w:rsid w:val="00F54C11"/>
    <w:rsid w:val="00F56135"/>
    <w:rsid w:val="00F57EAD"/>
    <w:rsid w:val="00F60237"/>
    <w:rsid w:val="00F6748A"/>
    <w:rsid w:val="00F71AAA"/>
    <w:rsid w:val="00F72DB2"/>
    <w:rsid w:val="00F73647"/>
    <w:rsid w:val="00F81264"/>
    <w:rsid w:val="00F81FF5"/>
    <w:rsid w:val="00F85969"/>
    <w:rsid w:val="00F87701"/>
    <w:rsid w:val="00F97797"/>
    <w:rsid w:val="00FA0AB2"/>
    <w:rsid w:val="00FA5EFE"/>
    <w:rsid w:val="00FB4FB7"/>
    <w:rsid w:val="00FC3867"/>
    <w:rsid w:val="00FD667A"/>
    <w:rsid w:val="00FE2CE8"/>
    <w:rsid w:val="00FE31F2"/>
    <w:rsid w:val="00FE401F"/>
    <w:rsid w:val="00FF1BD8"/>
    <w:rsid w:val="00FF6173"/>
    <w:rsid w:val="00FF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Straight Arrow Connector 26"/>
        <o:r id="V:Rule2" type="connector" idref="#Straight Arrow Connector 23"/>
        <o:r id="V:Rule3" type="connector" idref="#Straight Arrow Connector 24"/>
        <o:r id="V:Rule4" type="connector" idref="#Straight Arrow Connector 17"/>
        <o:r id="V:Rule5" type="connector" idref="#Straight Arrow Connector 18"/>
        <o:r id="V:Rule6" type="connector" idref="#Straight Arrow Connector 22"/>
        <o:r id="V:Rule7" type="connector" idref="#Straight Arrow Connector 21"/>
        <o:r id="V:Rule8" type="connector" idref="#Straight Arrow Connector 7"/>
        <o:r id="V:Rule9" type="connector" idref="#Straight Arrow Connector 6"/>
        <o:r id="V:Rule10" type="connector" idref="#Straight Arrow Connector 4"/>
        <o:r id="V:Rule11" type="connector" idref="#Straight Arrow Connector 5"/>
        <o:r id="V:Rule12" type="connector" idref="#Straight Arrow Connector 16"/>
        <o:r id="V:Rule13" type="connector" idref="#Straight Arrow Connector 28"/>
        <o:r id="V:Rule14" type="connector" idref="#Straight Arrow Connector 15"/>
        <o:r id="V:Rule15" type="connector" idref="#Straight Arrow Connector 3"/>
        <o:r id="V:Rule16" type="connector" idref="#Straight Arrow Connector 2"/>
      </o:rules>
    </o:shapelayout>
  </w:shapeDefaults>
  <w:decimalSymbol w:val="."/>
  <w:listSeparator w:val=","/>
  <w14:docId w14:val="38CE609C"/>
  <w15:docId w15:val="{DF5BDC77-DEA9-4F43-A5E5-8640C971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6F7"/>
  </w:style>
  <w:style w:type="paragraph" w:styleId="Heading1">
    <w:name w:val="heading 1"/>
    <w:basedOn w:val="Normal"/>
    <w:next w:val="Normal"/>
    <w:link w:val="Heading1Char"/>
    <w:uiPriority w:val="9"/>
    <w:qFormat/>
    <w:rsid w:val="003531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6F02"/>
    <w:pPr>
      <w:spacing w:after="0" w:line="240" w:lineRule="auto"/>
    </w:pPr>
  </w:style>
  <w:style w:type="paragraph" w:customStyle="1" w:styleId="Default">
    <w:name w:val="Default"/>
    <w:rsid w:val="00646F0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A1447"/>
    <w:rPr>
      <w:sz w:val="16"/>
      <w:szCs w:val="16"/>
    </w:rPr>
  </w:style>
  <w:style w:type="paragraph" w:styleId="CommentText">
    <w:name w:val="annotation text"/>
    <w:basedOn w:val="Normal"/>
    <w:link w:val="CommentTextChar"/>
    <w:uiPriority w:val="99"/>
    <w:semiHidden/>
    <w:unhideWhenUsed/>
    <w:rsid w:val="002A1447"/>
    <w:pPr>
      <w:spacing w:line="240" w:lineRule="auto"/>
    </w:pPr>
    <w:rPr>
      <w:sz w:val="20"/>
      <w:szCs w:val="20"/>
    </w:rPr>
  </w:style>
  <w:style w:type="character" w:customStyle="1" w:styleId="CommentTextChar">
    <w:name w:val="Comment Text Char"/>
    <w:basedOn w:val="DefaultParagraphFont"/>
    <w:link w:val="CommentText"/>
    <w:uiPriority w:val="99"/>
    <w:semiHidden/>
    <w:rsid w:val="002A1447"/>
    <w:rPr>
      <w:sz w:val="20"/>
      <w:szCs w:val="20"/>
    </w:rPr>
  </w:style>
  <w:style w:type="paragraph" w:styleId="CommentSubject">
    <w:name w:val="annotation subject"/>
    <w:basedOn w:val="CommentText"/>
    <w:next w:val="CommentText"/>
    <w:link w:val="CommentSubjectChar"/>
    <w:uiPriority w:val="99"/>
    <w:semiHidden/>
    <w:unhideWhenUsed/>
    <w:rsid w:val="002A1447"/>
    <w:rPr>
      <w:b/>
      <w:bCs/>
    </w:rPr>
  </w:style>
  <w:style w:type="character" w:customStyle="1" w:styleId="CommentSubjectChar">
    <w:name w:val="Comment Subject Char"/>
    <w:basedOn w:val="CommentTextChar"/>
    <w:link w:val="CommentSubject"/>
    <w:uiPriority w:val="99"/>
    <w:semiHidden/>
    <w:rsid w:val="002A1447"/>
    <w:rPr>
      <w:b/>
      <w:bCs/>
      <w:sz w:val="20"/>
      <w:szCs w:val="20"/>
    </w:rPr>
  </w:style>
  <w:style w:type="paragraph" w:styleId="BalloonText">
    <w:name w:val="Balloon Text"/>
    <w:basedOn w:val="Normal"/>
    <w:link w:val="BalloonTextChar"/>
    <w:uiPriority w:val="99"/>
    <w:semiHidden/>
    <w:unhideWhenUsed/>
    <w:rsid w:val="002A14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447"/>
    <w:rPr>
      <w:rFonts w:ascii="Segoe UI" w:hAnsi="Segoe UI" w:cs="Segoe UI"/>
      <w:sz w:val="18"/>
      <w:szCs w:val="18"/>
    </w:rPr>
  </w:style>
  <w:style w:type="character" w:styleId="Hyperlink">
    <w:name w:val="Hyperlink"/>
    <w:basedOn w:val="DefaultParagraphFont"/>
    <w:uiPriority w:val="99"/>
    <w:unhideWhenUsed/>
    <w:rsid w:val="002A1447"/>
    <w:rPr>
      <w:color w:val="0563C1" w:themeColor="hyperlink"/>
      <w:u w:val="single"/>
    </w:rPr>
  </w:style>
  <w:style w:type="paragraph" w:styleId="FootnoteText">
    <w:name w:val="footnote text"/>
    <w:basedOn w:val="Normal"/>
    <w:link w:val="FootnoteTextChar"/>
    <w:uiPriority w:val="99"/>
    <w:semiHidden/>
    <w:unhideWhenUsed/>
    <w:rsid w:val="00175B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B94"/>
    <w:rPr>
      <w:sz w:val="20"/>
      <w:szCs w:val="20"/>
    </w:rPr>
  </w:style>
  <w:style w:type="character" w:styleId="FootnoteReference">
    <w:name w:val="footnote reference"/>
    <w:basedOn w:val="DefaultParagraphFont"/>
    <w:uiPriority w:val="99"/>
    <w:semiHidden/>
    <w:unhideWhenUsed/>
    <w:rsid w:val="00175B94"/>
    <w:rPr>
      <w:vertAlign w:val="superscript"/>
    </w:rPr>
  </w:style>
  <w:style w:type="paragraph" w:styleId="Header">
    <w:name w:val="header"/>
    <w:basedOn w:val="Normal"/>
    <w:link w:val="HeaderChar"/>
    <w:uiPriority w:val="99"/>
    <w:unhideWhenUsed/>
    <w:rsid w:val="00175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B94"/>
  </w:style>
  <w:style w:type="paragraph" w:styleId="Footer">
    <w:name w:val="footer"/>
    <w:basedOn w:val="Normal"/>
    <w:link w:val="FooterChar"/>
    <w:uiPriority w:val="99"/>
    <w:unhideWhenUsed/>
    <w:rsid w:val="0017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B94"/>
  </w:style>
  <w:style w:type="character" w:customStyle="1" w:styleId="Heading1Char">
    <w:name w:val="Heading 1 Char"/>
    <w:basedOn w:val="DefaultParagraphFont"/>
    <w:link w:val="Heading1"/>
    <w:uiPriority w:val="9"/>
    <w:rsid w:val="0035318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53185"/>
    <w:pPr>
      <w:outlineLvl w:val="9"/>
    </w:pPr>
  </w:style>
  <w:style w:type="paragraph" w:styleId="TOC1">
    <w:name w:val="toc 1"/>
    <w:basedOn w:val="Normal"/>
    <w:next w:val="Normal"/>
    <w:autoRedefine/>
    <w:uiPriority w:val="39"/>
    <w:unhideWhenUsed/>
    <w:rsid w:val="00353185"/>
    <w:pPr>
      <w:spacing w:after="100"/>
    </w:pPr>
  </w:style>
  <w:style w:type="table" w:styleId="TableGrid">
    <w:name w:val="Table Grid"/>
    <w:basedOn w:val="TableNormal"/>
    <w:uiPriority w:val="39"/>
    <w:rsid w:val="00F72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112E"/>
    <w:pPr>
      <w:spacing w:after="0" w:line="240" w:lineRule="auto"/>
    </w:pPr>
  </w:style>
  <w:style w:type="paragraph" w:styleId="ListParagraph">
    <w:name w:val="List Paragraph"/>
    <w:basedOn w:val="Normal"/>
    <w:uiPriority w:val="34"/>
    <w:qFormat/>
    <w:rsid w:val="006C1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8633">
      <w:bodyDiv w:val="1"/>
      <w:marLeft w:val="0"/>
      <w:marRight w:val="0"/>
      <w:marTop w:val="0"/>
      <w:marBottom w:val="0"/>
      <w:divBdr>
        <w:top w:val="none" w:sz="0" w:space="0" w:color="auto"/>
        <w:left w:val="none" w:sz="0" w:space="0" w:color="auto"/>
        <w:bottom w:val="none" w:sz="0" w:space="0" w:color="auto"/>
        <w:right w:val="none" w:sz="0" w:space="0" w:color="auto"/>
      </w:divBdr>
    </w:div>
    <w:div w:id="604729217">
      <w:bodyDiv w:val="1"/>
      <w:marLeft w:val="0"/>
      <w:marRight w:val="0"/>
      <w:marTop w:val="0"/>
      <w:marBottom w:val="0"/>
      <w:divBdr>
        <w:top w:val="none" w:sz="0" w:space="0" w:color="auto"/>
        <w:left w:val="none" w:sz="0" w:space="0" w:color="auto"/>
        <w:bottom w:val="none" w:sz="0" w:space="0" w:color="auto"/>
        <w:right w:val="none" w:sz="0" w:space="0" w:color="auto"/>
      </w:divBdr>
    </w:div>
    <w:div w:id="17148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rmator.poverenik.rs/informator?org=jD6B8qk4wDgF3rnwy" TargetMode="External"/><Relationship Id="rId5" Type="http://schemas.openxmlformats.org/officeDocument/2006/relationships/webSettings" Target="webSettings.xml"/><Relationship Id="rId10" Type="http://schemas.openxmlformats.org/officeDocument/2006/relationships/hyperlink" Target="http://www.ujn.gov.rs" TargetMode="External"/><Relationship Id="rId4" Type="http://schemas.openxmlformats.org/officeDocument/2006/relationships/settings" Target="settings.xml"/><Relationship Id="rId9" Type="http://schemas.openxmlformats.org/officeDocument/2006/relationships/hyperlink" Target="mailto:office@uj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5F03B-4EB6-4F6A-A2A1-5FAF4BAA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4493</Words>
  <Characters>25612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Stankovic</dc:creator>
  <cp:keywords/>
  <dc:description/>
  <cp:lastModifiedBy>djordje.jankovic01@hotmail.com</cp:lastModifiedBy>
  <cp:revision>3</cp:revision>
  <cp:lastPrinted>2022-04-06T07:34:00Z</cp:lastPrinted>
  <dcterms:created xsi:type="dcterms:W3CDTF">2023-07-03T21:37:00Z</dcterms:created>
  <dcterms:modified xsi:type="dcterms:W3CDTF">2023-07-04T10:55:00Z</dcterms:modified>
</cp:coreProperties>
</file>