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F1" w:rsidRPr="00B4086C" w:rsidRDefault="001E1EF1" w:rsidP="006743FA">
      <w:pPr>
        <w:jc w:val="center"/>
        <w:rPr>
          <w:rFonts w:ascii="Times New Roman" w:hAnsi="Times New Roman" w:cs="Times New Roman"/>
          <w:b/>
          <w:sz w:val="24"/>
          <w:szCs w:val="24"/>
          <w:lang w:val="en-GB"/>
        </w:rPr>
      </w:pPr>
      <w:r w:rsidRPr="00B4086C">
        <w:rPr>
          <w:rFonts w:ascii="Times New Roman" w:hAnsi="Times New Roman" w:cs="Times New Roman"/>
          <w:b/>
          <w:sz w:val="24"/>
          <w:szCs w:val="24"/>
        </w:rPr>
        <w:t>Draft on amendments to Public Procurement Law</w:t>
      </w:r>
    </w:p>
    <w:p w:rsidR="00C90A87" w:rsidRPr="00B4086C" w:rsidRDefault="006743FA" w:rsidP="006743FA">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1.</w:t>
      </w:r>
    </w:p>
    <w:p w:rsidR="00910505" w:rsidRPr="00B4086C" w:rsidRDefault="00FB22F3" w:rsidP="003D728A">
      <w:pPr>
        <w:ind w:firstLine="720"/>
        <w:rPr>
          <w:rFonts w:ascii="Times New Roman" w:hAnsi="Times New Roman" w:cs="Times New Roman"/>
          <w:sz w:val="24"/>
          <w:szCs w:val="24"/>
        </w:rPr>
      </w:pPr>
      <w:r w:rsidRPr="00B4086C">
        <w:rPr>
          <w:rFonts w:ascii="Times New Roman" w:hAnsi="Times New Roman" w:cs="Times New Roman"/>
          <w:sz w:val="24"/>
          <w:szCs w:val="24"/>
          <w:lang w:val="en-GB"/>
        </w:rPr>
        <w:t>The name of the Article and Article 6 are amended to read as follows:</w:t>
      </w:r>
    </w:p>
    <w:p w:rsidR="007A63A9" w:rsidRPr="00B4086C" w:rsidRDefault="00910505" w:rsidP="007A63A9">
      <w:pPr>
        <w:jc w:val="center"/>
        <w:rPr>
          <w:rFonts w:ascii="Times New Roman" w:hAnsi="Times New Roman" w:cs="Times New Roman"/>
          <w:sz w:val="24"/>
          <w:szCs w:val="24"/>
        </w:rPr>
      </w:pPr>
      <w:r w:rsidRPr="00B4086C">
        <w:rPr>
          <w:rFonts w:ascii="Times New Roman" w:hAnsi="Times New Roman" w:cs="Times New Roman"/>
          <w:sz w:val="24"/>
          <w:szCs w:val="24"/>
          <w:lang w:val="en-GB"/>
        </w:rPr>
        <w:t xml:space="preserve">“The principle of </w:t>
      </w:r>
      <w:r w:rsidR="001E1EF1" w:rsidRPr="00FB0247">
        <w:rPr>
          <w:rFonts w:ascii="Times New Roman" w:hAnsi="Times New Roman" w:cs="Times New Roman"/>
          <w:sz w:val="24"/>
          <w:szCs w:val="24"/>
          <w:lang w:val="en-GB"/>
        </w:rPr>
        <w:t>cost-effectiveness</w:t>
      </w:r>
      <w:r w:rsidRPr="00FB0247">
        <w:rPr>
          <w:rFonts w:ascii="Times New Roman" w:hAnsi="Times New Roman" w:cs="Times New Roman"/>
          <w:sz w:val="24"/>
          <w:szCs w:val="24"/>
          <w:lang w:val="en-GB"/>
        </w:rPr>
        <w:t>, efficiency</w:t>
      </w:r>
      <w:r w:rsidRPr="00B4086C">
        <w:rPr>
          <w:rFonts w:ascii="Times New Roman" w:hAnsi="Times New Roman" w:cs="Times New Roman"/>
          <w:sz w:val="24"/>
          <w:szCs w:val="24"/>
          <w:lang w:val="en-GB"/>
        </w:rPr>
        <w:t xml:space="preserve"> and environmental protection</w:t>
      </w:r>
    </w:p>
    <w:p w:rsidR="006743FA" w:rsidRPr="00B4086C" w:rsidRDefault="006743FA" w:rsidP="0091050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The contracting authority</w:t>
      </w:r>
      <w:r w:rsidR="001E1EF1" w:rsidRPr="00FB0247">
        <w:rPr>
          <w:rFonts w:ascii="Times New Roman" w:hAnsi="Times New Roman" w:cs="Times New Roman"/>
          <w:sz w:val="24"/>
          <w:szCs w:val="24"/>
          <w:lang w:val="en-GB"/>
        </w:rPr>
        <w:t xml:space="preserve">/entity </w:t>
      </w:r>
      <w:r w:rsidRPr="00B4086C">
        <w:rPr>
          <w:rFonts w:ascii="Times New Roman" w:hAnsi="Times New Roman" w:cs="Times New Roman"/>
          <w:sz w:val="24"/>
          <w:szCs w:val="24"/>
          <w:lang w:val="en-GB"/>
        </w:rPr>
        <w:t xml:space="preserve">shall </w:t>
      </w:r>
      <w:r w:rsidR="001E1EF1" w:rsidRPr="00FB0247">
        <w:rPr>
          <w:rFonts w:ascii="Times New Roman" w:hAnsi="Times New Roman" w:cs="Times New Roman"/>
          <w:sz w:val="24"/>
          <w:szCs w:val="24"/>
          <w:lang w:val="en-GB"/>
        </w:rPr>
        <w:t>purchase</w:t>
      </w:r>
      <w:r w:rsidR="001E1EF1" w:rsidRPr="00B4086C">
        <w:rPr>
          <w:rFonts w:ascii="Times New Roman" w:hAnsi="Times New Roman" w:cs="Times New Roman"/>
          <w:sz w:val="24"/>
          <w:szCs w:val="24"/>
          <w:lang w:val="en-GB"/>
        </w:rPr>
        <w:t xml:space="preserve"> </w:t>
      </w:r>
      <w:r w:rsidR="001E1EF1" w:rsidRPr="00FB0247">
        <w:rPr>
          <w:rFonts w:ascii="Times New Roman" w:hAnsi="Times New Roman" w:cs="Times New Roman"/>
          <w:sz w:val="24"/>
          <w:szCs w:val="24"/>
          <w:lang w:val="en-GB"/>
        </w:rPr>
        <w:t>supplies</w:t>
      </w:r>
      <w:r w:rsidRPr="00B4086C">
        <w:rPr>
          <w:rFonts w:ascii="Times New Roman" w:hAnsi="Times New Roman" w:cs="Times New Roman"/>
          <w:sz w:val="24"/>
          <w:szCs w:val="24"/>
          <w:lang w:val="en-GB"/>
        </w:rPr>
        <w:t xml:space="preserve">, services or works of </w:t>
      </w:r>
      <w:r w:rsidR="001E1EF1" w:rsidRPr="00FB0247">
        <w:rPr>
          <w:rFonts w:ascii="Times New Roman" w:hAnsi="Times New Roman" w:cs="Times New Roman"/>
          <w:sz w:val="24"/>
          <w:szCs w:val="24"/>
          <w:lang w:val="en-GB"/>
        </w:rPr>
        <w:t>adequate quality having in mind the purpose, function and value of public procurement</w:t>
      </w:r>
      <w:r w:rsidRPr="00B4086C">
        <w:rPr>
          <w:rFonts w:ascii="Times New Roman" w:hAnsi="Times New Roman" w:cs="Times New Roman"/>
          <w:sz w:val="24"/>
          <w:szCs w:val="24"/>
          <w:lang w:val="en-GB"/>
        </w:rPr>
        <w:t xml:space="preserve">, i.e., </w:t>
      </w:r>
      <w:r w:rsidR="00F54C7E" w:rsidRPr="00FB0247">
        <w:rPr>
          <w:rFonts w:ascii="Times New Roman" w:hAnsi="Times New Roman" w:cs="Times New Roman"/>
          <w:sz w:val="24"/>
          <w:szCs w:val="24"/>
          <w:lang w:val="en-GB"/>
        </w:rPr>
        <w:t>namely, the cost-effective and purposeful spending of public funds</w:t>
      </w:r>
      <w:r w:rsidRPr="00B4086C">
        <w:rPr>
          <w:rFonts w:ascii="Times New Roman" w:hAnsi="Times New Roman" w:cs="Times New Roman"/>
          <w:sz w:val="24"/>
          <w:szCs w:val="24"/>
          <w:lang w:val="en-GB"/>
        </w:rPr>
        <w:t xml:space="preserve"> and minimal impact on the environment.”</w:t>
      </w:r>
      <w:r w:rsidRPr="00B4086C">
        <w:rPr>
          <w:rFonts w:ascii="Times New Roman" w:hAnsi="Times New Roman" w:cs="Times New Roman"/>
          <w:sz w:val="24"/>
          <w:szCs w:val="24"/>
          <w:highlight w:val="yellow"/>
          <w:lang w:val="en-GB"/>
        </w:rPr>
        <w:t xml:space="preserve"> </w:t>
      </w:r>
    </w:p>
    <w:p w:rsidR="00356030" w:rsidRPr="00B4086C" w:rsidRDefault="00356030" w:rsidP="00356030">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2.</w:t>
      </w:r>
    </w:p>
    <w:p w:rsidR="00910505" w:rsidRPr="00B4086C" w:rsidRDefault="00356030" w:rsidP="003D728A">
      <w:pPr>
        <w:ind w:firstLine="720"/>
        <w:rPr>
          <w:rFonts w:ascii="Times New Roman" w:hAnsi="Times New Roman" w:cs="Times New Roman"/>
          <w:sz w:val="24"/>
          <w:szCs w:val="24"/>
        </w:rPr>
      </w:pPr>
      <w:r w:rsidRPr="00B4086C">
        <w:rPr>
          <w:rFonts w:ascii="Times New Roman" w:hAnsi="Times New Roman" w:cs="Times New Roman"/>
          <w:sz w:val="24"/>
          <w:szCs w:val="24"/>
          <w:lang w:val="en-GB"/>
        </w:rPr>
        <w:t xml:space="preserve">In Article 45, paragraph 2, item 10), the words: “and other submissions in the procedure for the protection of rights” shall be added after the words: “request for the protection of rights”. </w:t>
      </w:r>
    </w:p>
    <w:p w:rsidR="008F1B91" w:rsidRPr="00B4086C" w:rsidRDefault="008F1B91" w:rsidP="008F1B91">
      <w:pPr>
        <w:pStyle w:val="1tekst"/>
        <w:ind w:left="0" w:firstLine="0"/>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3.</w:t>
      </w:r>
    </w:p>
    <w:p w:rsidR="008F1B91" w:rsidRPr="00B4086C" w:rsidRDefault="008F1B91" w:rsidP="00910505">
      <w:pPr>
        <w:pStyle w:val="1tekst"/>
        <w:ind w:firstLine="570"/>
        <w:rPr>
          <w:rFonts w:ascii="Times New Roman" w:hAnsi="Times New Roman" w:cs="Times New Roman"/>
          <w:sz w:val="24"/>
          <w:szCs w:val="24"/>
        </w:rPr>
      </w:pPr>
      <w:r w:rsidRPr="00B4086C">
        <w:rPr>
          <w:rFonts w:ascii="Times New Roman" w:hAnsi="Times New Roman" w:cs="Times New Roman"/>
          <w:sz w:val="24"/>
          <w:szCs w:val="24"/>
          <w:lang w:val="en-GB"/>
        </w:rPr>
        <w:t xml:space="preserve">Article 92, paragraph 4 is amended to read as follows: </w:t>
      </w:r>
    </w:p>
    <w:p w:rsidR="001F0CCE" w:rsidRPr="00B4086C" w:rsidRDefault="001F0CCE" w:rsidP="008F1B91">
      <w:pPr>
        <w:pStyle w:val="1tekst"/>
        <w:ind w:firstLine="0"/>
        <w:rPr>
          <w:rFonts w:ascii="Times New Roman" w:hAnsi="Times New Roman" w:cs="Times New Roman"/>
          <w:sz w:val="24"/>
          <w:szCs w:val="24"/>
        </w:rPr>
      </w:pPr>
    </w:p>
    <w:p w:rsidR="008F1B91" w:rsidRPr="00B4086C" w:rsidRDefault="008F1B91" w:rsidP="00910505">
      <w:pPr>
        <w:pStyle w:val="1tekst"/>
        <w:ind w:firstLine="570"/>
        <w:rPr>
          <w:rFonts w:ascii="Times New Roman" w:hAnsi="Times New Roman" w:cs="Times New Roman"/>
          <w:sz w:val="24"/>
          <w:szCs w:val="24"/>
        </w:rPr>
      </w:pPr>
      <w:r w:rsidRPr="00B4086C">
        <w:rPr>
          <w:rFonts w:ascii="Times New Roman" w:hAnsi="Times New Roman" w:cs="Times New Roman"/>
          <w:sz w:val="24"/>
          <w:szCs w:val="24"/>
          <w:lang w:val="en-GB"/>
        </w:rPr>
        <w:t xml:space="preserve">“In the public procurement commission, one member must be a public procurement officer with a higher education in undergraduate academic studies in the scope of at least 240 ECTS points or master’s academic studies, specialist academic studies, specialist </w:t>
      </w:r>
      <w:r w:rsidR="005469AC" w:rsidRPr="00FB0247">
        <w:rPr>
          <w:rFonts w:ascii="Times New Roman" w:hAnsi="Times New Roman" w:cs="Times New Roman"/>
          <w:bCs/>
          <w:sz w:val="24"/>
          <w:szCs w:val="24"/>
          <w:lang w:val="en-GB"/>
        </w:rPr>
        <w:t>professional</w:t>
      </w:r>
      <w:r w:rsidR="00642388">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 xml:space="preserve">studies, i.e., undergraduate studies for the duration of at least four years or specialist studies at a university or a person who </w:t>
      </w:r>
      <w:r w:rsidR="005469AC" w:rsidRPr="00FB0247">
        <w:rPr>
          <w:rFonts w:ascii="Times New Roman" w:hAnsi="Times New Roman" w:cs="Times New Roman"/>
          <w:bCs/>
          <w:sz w:val="24"/>
          <w:szCs w:val="24"/>
          <w:lang w:val="en-GB"/>
        </w:rPr>
        <w:t>acquired</w:t>
      </w:r>
      <w:r w:rsidRPr="00B4086C">
        <w:rPr>
          <w:rFonts w:ascii="Times New Roman" w:hAnsi="Times New Roman" w:cs="Times New Roman"/>
          <w:sz w:val="24"/>
          <w:szCs w:val="24"/>
          <w:lang w:val="en-GB"/>
        </w:rPr>
        <w:t xml:space="preserve"> a certificate for a public procurement officer by the date of entry into force of this law.”</w:t>
      </w:r>
    </w:p>
    <w:p w:rsidR="004B17DF" w:rsidRPr="00B4086C" w:rsidRDefault="004B17DF" w:rsidP="001E1EF1">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4.</w:t>
      </w:r>
    </w:p>
    <w:p w:rsidR="004B17DF" w:rsidRPr="00B4086C" w:rsidRDefault="004B17DF" w:rsidP="0091050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In Article 132, after paragraph 2, paragraph 3 is added, which reads:</w:t>
      </w:r>
    </w:p>
    <w:p w:rsidR="008F1B91" w:rsidRPr="00B4086C" w:rsidRDefault="004B17DF" w:rsidP="0091050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“In the case of awarding a contract for the public procurement of computer programme development services, architectural services, engineering services, translation services or advisory services, the contracting authority shall determine the most economically advantageous </w:t>
      </w:r>
      <w:r w:rsidR="005469AC" w:rsidRPr="00B4086C">
        <w:rPr>
          <w:rFonts w:ascii="Times New Roman" w:hAnsi="Times New Roman" w:cs="Times New Roman"/>
          <w:sz w:val="24"/>
          <w:szCs w:val="24"/>
        </w:rPr>
        <w:t>tender</w:t>
      </w:r>
      <w:r w:rsidR="005469AC"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 xml:space="preserve">based on the criteria from paragraph 1, items 2) or 3) of this article.” </w:t>
      </w:r>
    </w:p>
    <w:p w:rsidR="006743FA" w:rsidRPr="00B4086C" w:rsidRDefault="00356030" w:rsidP="00356030">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5.</w:t>
      </w:r>
    </w:p>
    <w:p w:rsidR="00356030" w:rsidRPr="00B4086C" w:rsidRDefault="00356030" w:rsidP="00910505">
      <w:pPr>
        <w:ind w:firstLine="720"/>
        <w:rPr>
          <w:rFonts w:ascii="Times New Roman" w:hAnsi="Times New Roman" w:cs="Times New Roman"/>
          <w:sz w:val="24"/>
          <w:szCs w:val="24"/>
        </w:rPr>
      </w:pPr>
      <w:r w:rsidRPr="00B4086C">
        <w:rPr>
          <w:rFonts w:ascii="Times New Roman" w:hAnsi="Times New Roman" w:cs="Times New Roman"/>
          <w:sz w:val="24"/>
          <w:szCs w:val="24"/>
          <w:lang w:val="en-GB"/>
        </w:rPr>
        <w:t>In Article 133, paragraph 8, the word: “shall determine” is replaced by the words: “may determine”.</w:t>
      </w:r>
    </w:p>
    <w:p w:rsidR="00910505" w:rsidRPr="00B4086C" w:rsidRDefault="00910505" w:rsidP="00910505">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6.</w:t>
      </w:r>
    </w:p>
    <w:p w:rsidR="00910505" w:rsidRPr="00B4086C" w:rsidRDefault="00910505" w:rsidP="0091050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After Article 134, Article 134a is added, which reads as follows:</w:t>
      </w:r>
    </w:p>
    <w:p w:rsidR="00910505" w:rsidRPr="00B4086C" w:rsidRDefault="00910505" w:rsidP="0091050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Public Procurement Office </w:t>
      </w:r>
      <w:r w:rsidR="004D6EF6" w:rsidRPr="00B4086C">
        <w:rPr>
          <w:rFonts w:ascii="Times New Roman" w:hAnsi="Times New Roman" w:cs="Times New Roman"/>
          <w:sz w:val="24"/>
          <w:szCs w:val="24"/>
          <w:lang w:val="sr-Latn-RS"/>
        </w:rPr>
        <w:t>shall lay down</w:t>
      </w:r>
      <w:r w:rsidR="004D6EF6"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 xml:space="preserve">the types of goods, services and works for which contracting authorities are obliged to apply environmental aspects when determining technical specifications, criteria for the selection of </w:t>
      </w:r>
      <w:proofErr w:type="gramStart"/>
      <w:r w:rsidRPr="00B4086C">
        <w:rPr>
          <w:rFonts w:ascii="Times New Roman" w:hAnsi="Times New Roman" w:cs="Times New Roman"/>
          <w:sz w:val="24"/>
          <w:szCs w:val="24"/>
          <w:lang w:val="en-GB"/>
        </w:rPr>
        <w:t>a</w:t>
      </w:r>
      <w:proofErr w:type="gramEnd"/>
      <w:r w:rsidRPr="00B4086C">
        <w:rPr>
          <w:rFonts w:ascii="Times New Roman" w:hAnsi="Times New Roman" w:cs="Times New Roman"/>
          <w:sz w:val="24"/>
          <w:szCs w:val="24"/>
          <w:lang w:val="en-GB"/>
        </w:rPr>
        <w:t xml:space="preserve"> </w:t>
      </w:r>
      <w:r w:rsidR="004D6EF6" w:rsidRPr="00B4086C">
        <w:rPr>
          <w:rFonts w:ascii="Times New Roman" w:hAnsi="Times New Roman" w:cs="Times New Roman"/>
          <w:sz w:val="24"/>
          <w:szCs w:val="24"/>
        </w:rPr>
        <w:t xml:space="preserve">economic </w:t>
      </w:r>
      <w:proofErr w:type="spellStart"/>
      <w:r w:rsidR="004D6EF6" w:rsidRPr="00B4086C">
        <w:rPr>
          <w:rFonts w:ascii="Times New Roman" w:hAnsi="Times New Roman" w:cs="Times New Roman"/>
          <w:sz w:val="24"/>
          <w:szCs w:val="24"/>
        </w:rPr>
        <w:t>operetor</w:t>
      </w:r>
      <w:proofErr w:type="spellEnd"/>
      <w:r w:rsidRPr="00B4086C">
        <w:rPr>
          <w:rFonts w:ascii="Times New Roman" w:hAnsi="Times New Roman" w:cs="Times New Roman"/>
          <w:sz w:val="24"/>
          <w:szCs w:val="24"/>
          <w:lang w:val="en-GB"/>
        </w:rPr>
        <w:t xml:space="preserve">, criteria for awarding contracts or conditions for the </w:t>
      </w:r>
      <w:r w:rsidR="004D6EF6" w:rsidRPr="00FB0247">
        <w:rPr>
          <w:rFonts w:ascii="Times New Roman" w:eastAsia="Times New Roman" w:hAnsi="Times New Roman" w:cs="Times New Roman"/>
          <w:sz w:val="24"/>
          <w:szCs w:val="24"/>
          <w:lang w:val="en-GB"/>
        </w:rPr>
        <w:t>performance</w:t>
      </w:r>
      <w:r w:rsidRPr="00B4086C">
        <w:rPr>
          <w:rFonts w:ascii="Times New Roman" w:hAnsi="Times New Roman" w:cs="Times New Roman"/>
          <w:sz w:val="24"/>
          <w:szCs w:val="24"/>
          <w:lang w:val="en-GB"/>
        </w:rPr>
        <w:t xml:space="preserve"> of public procurement contracts.”    </w:t>
      </w:r>
    </w:p>
    <w:p w:rsidR="00910505" w:rsidRPr="00B4086C" w:rsidRDefault="00910505" w:rsidP="00910505">
      <w:pPr>
        <w:ind w:firstLine="720"/>
        <w:jc w:val="both"/>
        <w:rPr>
          <w:rFonts w:ascii="Times New Roman" w:hAnsi="Times New Roman" w:cs="Times New Roman"/>
          <w:sz w:val="24"/>
          <w:szCs w:val="24"/>
        </w:rPr>
      </w:pPr>
    </w:p>
    <w:p w:rsidR="00AA211E" w:rsidRPr="00B4086C" w:rsidRDefault="00AA211E" w:rsidP="001E1EF1">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lastRenderedPageBreak/>
        <w:t>Article</w:t>
      </w:r>
      <w:r w:rsidR="001E1EF1" w:rsidRPr="00B4086C">
        <w:rPr>
          <w:rFonts w:ascii="Times New Roman" w:hAnsi="Times New Roman" w:cs="Times New Roman"/>
          <w:sz w:val="24"/>
          <w:szCs w:val="24"/>
          <w:lang w:val="sr-Cyrl-RS"/>
        </w:rPr>
        <w:t xml:space="preserve"> 7.</w:t>
      </w:r>
    </w:p>
    <w:p w:rsidR="002275CE" w:rsidRPr="00B4086C" w:rsidRDefault="00FB22F3" w:rsidP="00910505">
      <w:pPr>
        <w:spacing w:after="0" w:line="240" w:lineRule="auto"/>
        <w:ind w:right="150" w:firstLine="720"/>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Article 152, paragraph 4 is amended to read as follows:</w:t>
      </w:r>
    </w:p>
    <w:p w:rsidR="002275CE" w:rsidRPr="00B4086C" w:rsidRDefault="002275CE" w:rsidP="00FB22F3">
      <w:pPr>
        <w:spacing w:after="0" w:line="240" w:lineRule="auto"/>
        <w:ind w:right="150"/>
        <w:rPr>
          <w:rFonts w:ascii="Times New Roman" w:eastAsiaTheme="minorEastAsia" w:hAnsi="Times New Roman" w:cs="Times New Roman"/>
          <w:sz w:val="24"/>
          <w:szCs w:val="24"/>
        </w:rPr>
      </w:pPr>
    </w:p>
    <w:p w:rsidR="00AA211E" w:rsidRPr="00B4086C" w:rsidRDefault="00FB22F3" w:rsidP="00FB0247">
      <w:pPr>
        <w:spacing w:after="0" w:line="240" w:lineRule="auto"/>
        <w:ind w:right="150" w:firstLine="720"/>
        <w:jc w:val="both"/>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 xml:space="preserve">“In the case referred to in paragraph 3 of this article, the contracting authority will perform a repeated </w:t>
      </w:r>
      <w:r w:rsidR="004D6EF6" w:rsidRPr="00B4086C">
        <w:rPr>
          <w:rFonts w:ascii="Times New Roman" w:eastAsiaTheme="minorEastAsia" w:hAnsi="Times New Roman" w:cs="Times New Roman"/>
          <w:sz w:val="24"/>
          <w:szCs w:val="24"/>
        </w:rPr>
        <w:t>expert</w:t>
      </w:r>
      <w:r w:rsidR="004D6EF6" w:rsidRPr="00B4086C">
        <w:rPr>
          <w:rFonts w:ascii="Times New Roman" w:eastAsiaTheme="minorEastAsia" w:hAnsi="Times New Roman" w:cs="Times New Roman"/>
          <w:sz w:val="24"/>
          <w:szCs w:val="24"/>
          <w:lang w:val="en-GB"/>
        </w:rPr>
        <w:t xml:space="preserve"> </w:t>
      </w:r>
      <w:r w:rsidRPr="00B4086C">
        <w:rPr>
          <w:rFonts w:ascii="Times New Roman" w:eastAsiaTheme="minorEastAsia" w:hAnsi="Times New Roman" w:cs="Times New Roman"/>
          <w:sz w:val="24"/>
          <w:szCs w:val="24"/>
          <w:lang w:val="en-GB"/>
        </w:rPr>
        <w:t xml:space="preserve">evaluation of the </w:t>
      </w:r>
      <w:r w:rsidR="004D6EF6" w:rsidRPr="00B4086C">
        <w:rPr>
          <w:rFonts w:ascii="Times New Roman" w:eastAsiaTheme="minorEastAsia" w:hAnsi="Times New Roman" w:cs="Times New Roman"/>
          <w:sz w:val="24"/>
          <w:szCs w:val="24"/>
          <w:lang w:val="en-GB"/>
        </w:rPr>
        <w:t xml:space="preserve">tenders </w:t>
      </w:r>
      <w:r w:rsidRPr="00B4086C">
        <w:rPr>
          <w:rFonts w:ascii="Times New Roman" w:eastAsiaTheme="minorEastAsia" w:hAnsi="Times New Roman" w:cs="Times New Roman"/>
          <w:sz w:val="24"/>
          <w:szCs w:val="24"/>
          <w:lang w:val="en-GB"/>
        </w:rPr>
        <w:t xml:space="preserve">and </w:t>
      </w:r>
      <w:r w:rsidR="00301A26" w:rsidRPr="00B4086C">
        <w:rPr>
          <w:rFonts w:ascii="Times New Roman" w:eastAsiaTheme="minorEastAsia" w:hAnsi="Times New Roman" w:cs="Times New Roman"/>
          <w:sz w:val="24"/>
          <w:szCs w:val="24"/>
          <w:lang w:val="en-GB"/>
        </w:rPr>
        <w:t xml:space="preserve">adopt </w:t>
      </w:r>
      <w:r w:rsidRPr="00B4086C">
        <w:rPr>
          <w:rFonts w:ascii="Times New Roman" w:eastAsiaTheme="minorEastAsia" w:hAnsi="Times New Roman" w:cs="Times New Roman"/>
          <w:sz w:val="24"/>
          <w:szCs w:val="24"/>
          <w:lang w:val="en-GB"/>
        </w:rPr>
        <w:t>a contract</w:t>
      </w:r>
      <w:r w:rsidR="00301A26" w:rsidRPr="00B4086C">
        <w:rPr>
          <w:rFonts w:ascii="Times New Roman" w:eastAsiaTheme="minorEastAsia" w:hAnsi="Times New Roman" w:cs="Times New Roman"/>
          <w:sz w:val="24"/>
          <w:szCs w:val="24"/>
          <w:lang w:val="en-GB"/>
        </w:rPr>
        <w:t xml:space="preserve"> </w:t>
      </w:r>
      <w:r w:rsidR="00301A26" w:rsidRPr="00FB0247">
        <w:rPr>
          <w:rFonts w:ascii="Times New Roman" w:hAnsi="Times New Roman" w:cs="Times New Roman"/>
          <w:bCs/>
          <w:sz w:val="24"/>
          <w:szCs w:val="24"/>
          <w:lang w:val="en-GB"/>
        </w:rPr>
        <w:t>award decision</w:t>
      </w:r>
      <w:r w:rsidRPr="00B4086C">
        <w:rPr>
          <w:rFonts w:ascii="Times New Roman" w:eastAsiaTheme="minorEastAsia" w:hAnsi="Times New Roman" w:cs="Times New Roman"/>
          <w:sz w:val="24"/>
          <w:szCs w:val="24"/>
          <w:lang w:val="en-GB"/>
        </w:rPr>
        <w:t>, that is, the conclu</w:t>
      </w:r>
      <w:r w:rsidR="00301A26" w:rsidRPr="00B4086C">
        <w:rPr>
          <w:rFonts w:ascii="Times New Roman" w:eastAsiaTheme="minorEastAsia" w:hAnsi="Times New Roman" w:cs="Times New Roman"/>
          <w:sz w:val="24"/>
          <w:szCs w:val="24"/>
          <w:lang w:val="en-GB"/>
        </w:rPr>
        <w:t>ding</w:t>
      </w:r>
      <w:r w:rsidRPr="00B4086C">
        <w:rPr>
          <w:rFonts w:ascii="Times New Roman" w:eastAsiaTheme="minorEastAsia" w:hAnsi="Times New Roman" w:cs="Times New Roman"/>
          <w:sz w:val="24"/>
          <w:szCs w:val="24"/>
          <w:lang w:val="en-GB"/>
        </w:rPr>
        <w:t xml:space="preserve"> of the framework agreement.”</w:t>
      </w:r>
    </w:p>
    <w:p w:rsidR="005C58A5" w:rsidRPr="00B4086C" w:rsidRDefault="005C58A5" w:rsidP="005C58A5">
      <w:pPr>
        <w:spacing w:after="0" w:line="240" w:lineRule="auto"/>
        <w:ind w:right="150" w:firstLine="720"/>
        <w:rPr>
          <w:rFonts w:ascii="Times New Roman" w:eastAsiaTheme="minorEastAsia" w:hAnsi="Times New Roman" w:cs="Times New Roman"/>
          <w:sz w:val="24"/>
          <w:szCs w:val="24"/>
        </w:rPr>
      </w:pPr>
    </w:p>
    <w:p w:rsidR="008F1B91" w:rsidRPr="00B4086C" w:rsidRDefault="008F1B91" w:rsidP="008F1B91">
      <w:pPr>
        <w:spacing w:after="0" w:line="240" w:lineRule="auto"/>
        <w:ind w:right="150"/>
        <w:jc w:val="center"/>
        <w:rPr>
          <w:rFonts w:ascii="Times New Roman" w:eastAsiaTheme="minorEastAsia" w:hAnsi="Times New Roman" w:cs="Times New Roman"/>
          <w:sz w:val="24"/>
          <w:szCs w:val="24"/>
          <w:lang w:val="sr-Cyrl-RS"/>
        </w:rPr>
      </w:pPr>
      <w:r w:rsidRPr="00B4086C">
        <w:rPr>
          <w:rFonts w:ascii="Times New Roman" w:eastAsiaTheme="minorEastAsia" w:hAnsi="Times New Roman" w:cs="Times New Roman"/>
          <w:sz w:val="24"/>
          <w:szCs w:val="24"/>
          <w:lang w:val="en-GB"/>
        </w:rPr>
        <w:t xml:space="preserve">Article </w:t>
      </w:r>
      <w:r w:rsidR="001E1EF1" w:rsidRPr="00B4086C">
        <w:rPr>
          <w:rFonts w:ascii="Times New Roman" w:eastAsiaTheme="minorEastAsia" w:hAnsi="Times New Roman" w:cs="Times New Roman"/>
          <w:sz w:val="24"/>
          <w:szCs w:val="24"/>
          <w:lang w:val="sr-Cyrl-RS"/>
        </w:rPr>
        <w:t>8.</w:t>
      </w:r>
    </w:p>
    <w:p w:rsidR="00FB22F3" w:rsidRPr="00B4086C" w:rsidRDefault="00FB22F3" w:rsidP="008F1B91">
      <w:pPr>
        <w:spacing w:after="0" w:line="240" w:lineRule="auto"/>
        <w:ind w:right="150"/>
        <w:jc w:val="center"/>
        <w:rPr>
          <w:rFonts w:ascii="Times New Roman" w:eastAsiaTheme="minorEastAsia" w:hAnsi="Times New Roman" w:cs="Times New Roman"/>
          <w:sz w:val="24"/>
          <w:szCs w:val="24"/>
        </w:rPr>
      </w:pPr>
    </w:p>
    <w:p w:rsidR="00FB22F3" w:rsidRPr="00B4086C" w:rsidRDefault="00FB22F3" w:rsidP="00FB22F3">
      <w:pPr>
        <w:ind w:firstLine="720"/>
        <w:rPr>
          <w:rFonts w:ascii="Times New Roman" w:hAnsi="Times New Roman" w:cs="Times New Roman"/>
          <w:sz w:val="24"/>
          <w:szCs w:val="24"/>
        </w:rPr>
      </w:pPr>
      <w:r w:rsidRPr="00B4086C">
        <w:rPr>
          <w:rFonts w:ascii="Times New Roman" w:hAnsi="Times New Roman" w:cs="Times New Roman"/>
          <w:sz w:val="24"/>
          <w:szCs w:val="24"/>
          <w:lang w:val="en-GB"/>
        </w:rPr>
        <w:t>After Article 152, Article 152a is added, which reads as follows:</w:t>
      </w:r>
    </w:p>
    <w:p w:rsidR="00FB22F3" w:rsidRPr="00B4086C" w:rsidRDefault="00FB22F3" w:rsidP="00FB22F3">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contracting authority shall publish the data on all contracts concluded on the Public Procurement Portal after the public procurement procedure has been carried out, </w:t>
      </w:r>
      <w:r w:rsidR="005A47E0" w:rsidRPr="00B4086C">
        <w:rPr>
          <w:rFonts w:ascii="Times New Roman" w:hAnsi="Times New Roman" w:cs="Times New Roman"/>
          <w:sz w:val="24"/>
          <w:szCs w:val="24"/>
        </w:rPr>
        <w:t xml:space="preserve">data </w:t>
      </w:r>
      <w:r w:rsidRPr="00B4086C">
        <w:rPr>
          <w:rFonts w:ascii="Times New Roman" w:hAnsi="Times New Roman" w:cs="Times New Roman"/>
          <w:sz w:val="24"/>
          <w:szCs w:val="24"/>
          <w:lang w:val="en-GB"/>
        </w:rPr>
        <w:t xml:space="preserve">on all </w:t>
      </w:r>
      <w:r w:rsidR="00301A26" w:rsidRPr="00B4086C">
        <w:rPr>
          <w:rFonts w:ascii="Times New Roman" w:hAnsi="Times New Roman" w:cs="Times New Roman"/>
          <w:sz w:val="24"/>
          <w:szCs w:val="24"/>
          <w:lang w:val="en-GB"/>
        </w:rPr>
        <w:t>amendment</w:t>
      </w:r>
      <w:r w:rsidR="005A47E0" w:rsidRPr="00B4086C">
        <w:rPr>
          <w:rFonts w:ascii="Times New Roman" w:hAnsi="Times New Roman" w:cs="Times New Roman"/>
          <w:sz w:val="24"/>
          <w:szCs w:val="24"/>
          <w:lang w:val="en-GB"/>
        </w:rPr>
        <w:t>s</w:t>
      </w:r>
      <w:r w:rsidR="00301A26"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to contracts based on Art. 156 - 161 of the Law, as well as data on contracts/</w:t>
      </w:r>
      <w:r w:rsidR="005A47E0" w:rsidRPr="00B4086C">
        <w:rPr>
          <w:rFonts w:ascii="Times New Roman" w:hAnsi="Times New Roman" w:cs="Times New Roman"/>
          <w:sz w:val="24"/>
          <w:szCs w:val="24"/>
        </w:rPr>
        <w:t xml:space="preserve">purchase </w:t>
      </w:r>
      <w:r w:rsidRPr="00B4086C">
        <w:rPr>
          <w:rFonts w:ascii="Times New Roman" w:hAnsi="Times New Roman" w:cs="Times New Roman"/>
          <w:sz w:val="24"/>
          <w:szCs w:val="24"/>
          <w:lang w:val="en-GB"/>
        </w:rPr>
        <w:t xml:space="preserve">orders concluded or issued in accordance with Article 27 of the Law. </w:t>
      </w:r>
    </w:p>
    <w:p w:rsidR="00FB22F3" w:rsidRPr="00B4086C" w:rsidRDefault="00FB22F3" w:rsidP="00FB22F3">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data on contracts concluded after the </w:t>
      </w:r>
      <w:r w:rsidR="005A47E0" w:rsidRPr="00B4086C">
        <w:rPr>
          <w:rFonts w:ascii="Times New Roman" w:hAnsi="Times New Roman" w:cs="Times New Roman"/>
          <w:sz w:val="24"/>
          <w:szCs w:val="24"/>
        </w:rPr>
        <w:t>conducted</w:t>
      </w:r>
      <w:r w:rsidRPr="00B4086C">
        <w:rPr>
          <w:rFonts w:ascii="Times New Roman" w:hAnsi="Times New Roman" w:cs="Times New Roman"/>
          <w:sz w:val="24"/>
          <w:szCs w:val="24"/>
          <w:lang w:val="en-GB"/>
        </w:rPr>
        <w:t xml:space="preserve"> the public procurement procedure and data on contracts/</w:t>
      </w:r>
      <w:r w:rsidR="005A47E0" w:rsidRPr="00B4086C">
        <w:rPr>
          <w:rFonts w:ascii="Times New Roman" w:hAnsi="Times New Roman" w:cs="Times New Roman"/>
          <w:sz w:val="24"/>
          <w:szCs w:val="24"/>
        </w:rPr>
        <w:t xml:space="preserve"> purchase</w:t>
      </w:r>
      <w:r w:rsidR="005A47E0"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 xml:space="preserve">orders concluded or issued in accordance with the provisions of Article 27 of </w:t>
      </w:r>
      <w:proofErr w:type="gramStart"/>
      <w:r w:rsidRPr="00B4086C">
        <w:rPr>
          <w:rFonts w:ascii="Times New Roman" w:hAnsi="Times New Roman" w:cs="Times New Roman"/>
          <w:sz w:val="24"/>
          <w:szCs w:val="24"/>
          <w:lang w:val="en-GB"/>
        </w:rPr>
        <w:t>the  Law</w:t>
      </w:r>
      <w:proofErr w:type="gramEnd"/>
      <w:r w:rsidRPr="00B4086C">
        <w:rPr>
          <w:rFonts w:ascii="Times New Roman" w:hAnsi="Times New Roman" w:cs="Times New Roman"/>
          <w:sz w:val="24"/>
          <w:szCs w:val="24"/>
          <w:lang w:val="en-GB"/>
        </w:rPr>
        <w:t xml:space="preserve"> shall be published within the period prescribed by Article 109, paragraphs 1 and 2 of this Law.</w:t>
      </w:r>
    </w:p>
    <w:p w:rsidR="00FB22F3" w:rsidRPr="00B4086C" w:rsidRDefault="00FB22F3" w:rsidP="00FB22F3">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data on amendments to the contracts on the basis of Articles 156, 159, 160 and 161 of this Law shall be published within the period prescribed by Article 155, paragraph 2 of this Law. </w:t>
      </w:r>
    </w:p>
    <w:p w:rsidR="007C2F14" w:rsidRPr="00B4086C" w:rsidRDefault="00FB22F3" w:rsidP="005C58A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Public Procurement Office </w:t>
      </w:r>
      <w:r w:rsidR="005A47E0" w:rsidRPr="00B4086C">
        <w:rPr>
          <w:rFonts w:ascii="Times New Roman" w:hAnsi="Times New Roman" w:cs="Times New Roman"/>
          <w:sz w:val="24"/>
          <w:szCs w:val="24"/>
        </w:rPr>
        <w:t>shall</w:t>
      </w:r>
      <w:r w:rsidR="005A47E0"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regulate</w:t>
      </w:r>
      <w:r w:rsidR="005A47E0" w:rsidRPr="00B4086C">
        <w:rPr>
          <w:rFonts w:ascii="Times New Roman" w:hAnsi="Times New Roman" w:cs="Times New Roman"/>
          <w:sz w:val="24"/>
          <w:szCs w:val="24"/>
          <w:lang w:val="en-GB"/>
        </w:rPr>
        <w:t xml:space="preserve"> in detail</w:t>
      </w:r>
      <w:r w:rsidRPr="00B4086C">
        <w:rPr>
          <w:rFonts w:ascii="Times New Roman" w:hAnsi="Times New Roman" w:cs="Times New Roman"/>
          <w:sz w:val="24"/>
          <w:szCs w:val="24"/>
          <w:lang w:val="en-GB"/>
        </w:rPr>
        <w:t xml:space="preserve"> the manner of publication and the types of data, in terms of paragraph 2 and 3 of this </w:t>
      </w:r>
      <w:proofErr w:type="gramStart"/>
      <w:r w:rsidRPr="00B4086C">
        <w:rPr>
          <w:rFonts w:ascii="Times New Roman" w:hAnsi="Times New Roman" w:cs="Times New Roman"/>
          <w:sz w:val="24"/>
          <w:szCs w:val="24"/>
          <w:lang w:val="en-GB"/>
        </w:rPr>
        <w:t>article</w:t>
      </w:r>
      <w:proofErr w:type="gramEnd"/>
      <w:r w:rsidRPr="00B4086C">
        <w:rPr>
          <w:rFonts w:ascii="Times New Roman" w:hAnsi="Times New Roman" w:cs="Times New Roman"/>
          <w:sz w:val="24"/>
          <w:szCs w:val="24"/>
          <w:lang w:val="en-GB"/>
        </w:rPr>
        <w:t xml:space="preserve">.”                                                          </w:t>
      </w:r>
    </w:p>
    <w:p w:rsidR="008F1B91" w:rsidRPr="00B4086C" w:rsidRDefault="008F1B91" w:rsidP="007C2F14">
      <w:pPr>
        <w:spacing w:after="0" w:line="240" w:lineRule="auto"/>
        <w:ind w:right="150"/>
        <w:jc w:val="center"/>
        <w:rPr>
          <w:rFonts w:ascii="Times New Roman" w:eastAsiaTheme="minorEastAsia" w:hAnsi="Times New Roman" w:cs="Times New Roman"/>
          <w:sz w:val="24"/>
          <w:szCs w:val="24"/>
          <w:lang w:val="sr-Cyrl-RS"/>
        </w:rPr>
      </w:pPr>
      <w:r w:rsidRPr="00B4086C">
        <w:rPr>
          <w:rFonts w:ascii="Times New Roman" w:eastAsiaTheme="minorEastAsia" w:hAnsi="Times New Roman" w:cs="Times New Roman"/>
          <w:sz w:val="24"/>
          <w:szCs w:val="24"/>
          <w:lang w:val="en-GB"/>
        </w:rPr>
        <w:t>Article</w:t>
      </w:r>
      <w:r w:rsidR="001E1EF1" w:rsidRPr="00B4086C">
        <w:rPr>
          <w:rFonts w:ascii="Times New Roman" w:eastAsiaTheme="minorEastAsia" w:hAnsi="Times New Roman" w:cs="Times New Roman"/>
          <w:sz w:val="24"/>
          <w:szCs w:val="24"/>
          <w:lang w:val="sr-Cyrl-RS"/>
        </w:rPr>
        <w:t xml:space="preserve"> 9.</w:t>
      </w:r>
    </w:p>
    <w:p w:rsidR="00910505" w:rsidRPr="00B4086C" w:rsidRDefault="00910505" w:rsidP="007C2F14">
      <w:pPr>
        <w:spacing w:after="0" w:line="240" w:lineRule="auto"/>
        <w:ind w:right="150"/>
        <w:jc w:val="center"/>
        <w:rPr>
          <w:rFonts w:ascii="Times New Roman" w:eastAsiaTheme="minorEastAsia" w:hAnsi="Times New Roman" w:cs="Times New Roman"/>
          <w:sz w:val="24"/>
          <w:szCs w:val="24"/>
        </w:rPr>
      </w:pPr>
    </w:p>
    <w:p w:rsidR="00910505" w:rsidRPr="00B4086C" w:rsidRDefault="00910505" w:rsidP="00910505">
      <w:pPr>
        <w:spacing w:after="0" w:line="240" w:lineRule="auto"/>
        <w:ind w:right="150" w:firstLine="720"/>
        <w:jc w:val="both"/>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Article 154, paragraph 5 is amended to read as follows:</w:t>
      </w:r>
    </w:p>
    <w:p w:rsidR="002275CE" w:rsidRPr="00B4086C" w:rsidRDefault="002275CE" w:rsidP="007C2F14">
      <w:pPr>
        <w:spacing w:after="0" w:line="240" w:lineRule="auto"/>
        <w:ind w:right="150"/>
        <w:jc w:val="center"/>
        <w:rPr>
          <w:rFonts w:ascii="Times New Roman" w:eastAsiaTheme="minorEastAsia" w:hAnsi="Times New Roman" w:cs="Times New Roman"/>
          <w:sz w:val="24"/>
          <w:szCs w:val="24"/>
        </w:rPr>
      </w:pPr>
    </w:p>
    <w:p w:rsidR="008F1B91" w:rsidRPr="00B4086C" w:rsidRDefault="001F0CCE" w:rsidP="00FB0247">
      <w:pPr>
        <w:spacing w:after="0" w:line="240" w:lineRule="auto"/>
        <w:ind w:right="150" w:firstLine="720"/>
        <w:jc w:val="both"/>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 xml:space="preserve">“The Ministry </w:t>
      </w:r>
      <w:r w:rsidR="00934891" w:rsidRPr="00FB0247">
        <w:rPr>
          <w:rFonts w:ascii="Times New Roman" w:hAnsi="Times New Roman" w:cs="Times New Roman"/>
          <w:sz w:val="24"/>
          <w:szCs w:val="24"/>
          <w:lang w:val="en-GB"/>
        </w:rPr>
        <w:t xml:space="preserve">in charge of financial affairs </w:t>
      </w:r>
      <w:r w:rsidRPr="00B4086C">
        <w:rPr>
          <w:rFonts w:ascii="Times New Roman" w:eastAsiaTheme="minorEastAsia" w:hAnsi="Times New Roman" w:cs="Times New Roman"/>
          <w:sz w:val="24"/>
          <w:szCs w:val="24"/>
          <w:lang w:val="en-GB"/>
        </w:rPr>
        <w:t xml:space="preserve">shall more closely regulate the methods of </w:t>
      </w:r>
      <w:r w:rsidR="00934891" w:rsidRPr="00B4086C">
        <w:rPr>
          <w:rFonts w:ascii="Times New Roman" w:eastAsiaTheme="minorEastAsia" w:hAnsi="Times New Roman" w:cs="Times New Roman"/>
          <w:sz w:val="24"/>
          <w:szCs w:val="24"/>
        </w:rPr>
        <w:t>perform</w:t>
      </w:r>
      <w:proofErr w:type="spellStart"/>
      <w:r w:rsidR="00934891" w:rsidRPr="00B4086C">
        <w:rPr>
          <w:rFonts w:ascii="Times New Roman" w:eastAsiaTheme="minorEastAsia" w:hAnsi="Times New Roman" w:cs="Times New Roman"/>
          <w:sz w:val="24"/>
          <w:szCs w:val="24"/>
          <w:lang w:val="en-GB"/>
        </w:rPr>
        <w:t>ing</w:t>
      </w:r>
      <w:proofErr w:type="spellEnd"/>
      <w:r w:rsidR="00934891" w:rsidRPr="00B4086C">
        <w:rPr>
          <w:rFonts w:ascii="Times New Roman" w:eastAsiaTheme="minorEastAsia" w:hAnsi="Times New Roman" w:cs="Times New Roman"/>
          <w:sz w:val="24"/>
          <w:szCs w:val="24"/>
          <w:lang w:val="en-GB"/>
        </w:rPr>
        <w:t xml:space="preserve"> </w:t>
      </w:r>
      <w:r w:rsidRPr="00B4086C">
        <w:rPr>
          <w:rFonts w:ascii="Times New Roman" w:eastAsiaTheme="minorEastAsia" w:hAnsi="Times New Roman" w:cs="Times New Roman"/>
          <w:sz w:val="24"/>
          <w:szCs w:val="24"/>
          <w:lang w:val="en-GB"/>
        </w:rPr>
        <w:t xml:space="preserve">supervision and </w:t>
      </w:r>
      <w:r w:rsidR="00934891" w:rsidRPr="00FB0247">
        <w:rPr>
          <w:rFonts w:ascii="Times New Roman" w:hAnsi="Times New Roman" w:cs="Times New Roman"/>
          <w:sz w:val="24"/>
          <w:szCs w:val="24"/>
          <w:lang w:val="en-GB"/>
        </w:rPr>
        <w:t xml:space="preserve">carries out supervision over the performance </w:t>
      </w:r>
      <w:r w:rsidRPr="00B4086C">
        <w:rPr>
          <w:rFonts w:ascii="Times New Roman" w:eastAsiaTheme="minorEastAsia" w:hAnsi="Times New Roman" w:cs="Times New Roman"/>
          <w:sz w:val="24"/>
          <w:szCs w:val="24"/>
          <w:lang w:val="en-GB"/>
        </w:rPr>
        <w:t>of public procurement contracts.”</w:t>
      </w:r>
    </w:p>
    <w:p w:rsidR="008F1B91" w:rsidRPr="00B4086C" w:rsidRDefault="008F1B91" w:rsidP="008F1B91">
      <w:pPr>
        <w:spacing w:after="0" w:line="240" w:lineRule="auto"/>
        <w:ind w:right="150"/>
        <w:rPr>
          <w:rFonts w:ascii="Times New Roman" w:eastAsiaTheme="minorEastAsia" w:hAnsi="Times New Roman" w:cs="Times New Roman"/>
          <w:sz w:val="24"/>
          <w:szCs w:val="24"/>
        </w:rPr>
      </w:pPr>
    </w:p>
    <w:p w:rsidR="008F1B91" w:rsidRPr="00B4086C" w:rsidRDefault="008F1B91" w:rsidP="008F1B91">
      <w:pPr>
        <w:spacing w:after="0" w:line="240" w:lineRule="auto"/>
        <w:ind w:right="150"/>
        <w:jc w:val="center"/>
        <w:rPr>
          <w:rFonts w:ascii="Times New Roman" w:eastAsiaTheme="minorEastAsia" w:hAnsi="Times New Roman" w:cs="Times New Roman"/>
          <w:sz w:val="24"/>
          <w:szCs w:val="24"/>
          <w:lang w:val="sr-Cyrl-RS"/>
        </w:rPr>
      </w:pPr>
      <w:r w:rsidRPr="00B4086C">
        <w:rPr>
          <w:rFonts w:ascii="Times New Roman" w:eastAsiaTheme="minorEastAsia" w:hAnsi="Times New Roman" w:cs="Times New Roman"/>
          <w:sz w:val="24"/>
          <w:szCs w:val="24"/>
          <w:lang w:val="en-GB"/>
        </w:rPr>
        <w:t xml:space="preserve">Article </w:t>
      </w:r>
      <w:r w:rsidR="001E1EF1" w:rsidRPr="00B4086C">
        <w:rPr>
          <w:rFonts w:ascii="Times New Roman" w:eastAsiaTheme="minorEastAsia" w:hAnsi="Times New Roman" w:cs="Times New Roman"/>
          <w:sz w:val="24"/>
          <w:szCs w:val="24"/>
          <w:lang w:val="sr-Cyrl-RS"/>
        </w:rPr>
        <w:t>1</w:t>
      </w:r>
      <w:r w:rsidR="001D3F7C">
        <w:rPr>
          <w:rFonts w:ascii="Times New Roman" w:eastAsiaTheme="minorEastAsia" w:hAnsi="Times New Roman" w:cs="Times New Roman"/>
          <w:sz w:val="24"/>
          <w:szCs w:val="24"/>
        </w:rPr>
        <w:t>0</w:t>
      </w:r>
      <w:r w:rsidR="001E1EF1" w:rsidRPr="00B4086C">
        <w:rPr>
          <w:rFonts w:ascii="Times New Roman" w:eastAsiaTheme="minorEastAsia" w:hAnsi="Times New Roman" w:cs="Times New Roman"/>
          <w:sz w:val="24"/>
          <w:szCs w:val="24"/>
          <w:lang w:val="sr-Cyrl-RS"/>
        </w:rPr>
        <w:t>.</w:t>
      </w:r>
    </w:p>
    <w:p w:rsidR="003D728A" w:rsidRPr="00B4086C" w:rsidRDefault="003D728A" w:rsidP="008F1B91">
      <w:pPr>
        <w:spacing w:after="0" w:line="240" w:lineRule="auto"/>
        <w:ind w:right="150"/>
        <w:jc w:val="center"/>
        <w:rPr>
          <w:rFonts w:ascii="Times New Roman" w:eastAsiaTheme="minorEastAsia" w:hAnsi="Times New Roman" w:cs="Times New Roman"/>
          <w:sz w:val="24"/>
          <w:szCs w:val="24"/>
        </w:rPr>
      </w:pPr>
    </w:p>
    <w:p w:rsidR="008F1B91" w:rsidRPr="00B4086C" w:rsidRDefault="008F1B91" w:rsidP="003D728A">
      <w:pPr>
        <w:spacing w:after="0" w:line="240" w:lineRule="auto"/>
        <w:ind w:right="150" w:firstLine="720"/>
        <w:jc w:val="both"/>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 xml:space="preserve">In Article 183, paragraph 1, item 11) after the word: “institution”, a comma and the words “Commission for the Protection of Competition” are added. </w:t>
      </w:r>
    </w:p>
    <w:p w:rsidR="001E1EF1" w:rsidRPr="00B4086C" w:rsidRDefault="001E1EF1" w:rsidP="008F1B91">
      <w:pPr>
        <w:spacing w:after="0" w:line="240" w:lineRule="auto"/>
        <w:ind w:right="150"/>
        <w:jc w:val="center"/>
        <w:rPr>
          <w:rFonts w:ascii="Times New Roman" w:eastAsiaTheme="minorEastAsia" w:hAnsi="Times New Roman" w:cs="Times New Roman"/>
          <w:sz w:val="24"/>
          <w:szCs w:val="24"/>
          <w:lang w:val="en-GB"/>
        </w:rPr>
      </w:pPr>
    </w:p>
    <w:p w:rsidR="008F1B91" w:rsidRPr="00B4086C" w:rsidRDefault="008F1B91" w:rsidP="008F1B91">
      <w:pPr>
        <w:spacing w:after="0" w:line="240" w:lineRule="auto"/>
        <w:ind w:right="150"/>
        <w:jc w:val="center"/>
        <w:rPr>
          <w:rFonts w:ascii="Times New Roman" w:eastAsiaTheme="minorEastAsia" w:hAnsi="Times New Roman" w:cs="Times New Roman"/>
          <w:sz w:val="24"/>
          <w:szCs w:val="24"/>
          <w:lang w:val="sr-Cyrl-RS"/>
        </w:rPr>
      </w:pPr>
      <w:r w:rsidRPr="00B4086C">
        <w:rPr>
          <w:rFonts w:ascii="Times New Roman" w:eastAsiaTheme="minorEastAsia" w:hAnsi="Times New Roman" w:cs="Times New Roman"/>
          <w:sz w:val="24"/>
          <w:szCs w:val="24"/>
          <w:lang w:val="en-GB"/>
        </w:rPr>
        <w:t xml:space="preserve">Article </w:t>
      </w:r>
      <w:r w:rsidR="001E1EF1" w:rsidRPr="00B4086C">
        <w:rPr>
          <w:rFonts w:ascii="Times New Roman" w:eastAsiaTheme="minorEastAsia" w:hAnsi="Times New Roman" w:cs="Times New Roman"/>
          <w:sz w:val="24"/>
          <w:szCs w:val="24"/>
          <w:lang w:val="sr-Cyrl-RS"/>
        </w:rPr>
        <w:t>1</w:t>
      </w:r>
      <w:r w:rsidR="001D3F7C">
        <w:rPr>
          <w:rFonts w:ascii="Times New Roman" w:eastAsiaTheme="minorEastAsia" w:hAnsi="Times New Roman" w:cs="Times New Roman"/>
          <w:sz w:val="24"/>
          <w:szCs w:val="24"/>
        </w:rPr>
        <w:t>1</w:t>
      </w:r>
      <w:r w:rsidR="001E1EF1" w:rsidRPr="00B4086C">
        <w:rPr>
          <w:rFonts w:ascii="Times New Roman" w:eastAsiaTheme="minorEastAsia" w:hAnsi="Times New Roman" w:cs="Times New Roman"/>
          <w:sz w:val="24"/>
          <w:szCs w:val="24"/>
          <w:lang w:val="sr-Cyrl-RS"/>
        </w:rPr>
        <w:t>.</w:t>
      </w:r>
    </w:p>
    <w:p w:rsidR="003D728A" w:rsidRPr="00B4086C" w:rsidRDefault="003D728A" w:rsidP="008F1B91">
      <w:pPr>
        <w:spacing w:after="0" w:line="240" w:lineRule="auto"/>
        <w:ind w:right="150"/>
        <w:jc w:val="center"/>
        <w:rPr>
          <w:rFonts w:ascii="Times New Roman" w:eastAsiaTheme="minorEastAsia" w:hAnsi="Times New Roman" w:cs="Times New Roman"/>
          <w:sz w:val="24"/>
          <w:szCs w:val="24"/>
        </w:rPr>
      </w:pPr>
    </w:p>
    <w:p w:rsidR="008F1B91" w:rsidRPr="00B4086C" w:rsidRDefault="003D728A" w:rsidP="003D728A">
      <w:pPr>
        <w:spacing w:after="0" w:line="240" w:lineRule="auto"/>
        <w:ind w:right="150" w:firstLine="720"/>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 xml:space="preserve">Article 213, paragraph 1 is amended to read as follows: </w:t>
      </w:r>
    </w:p>
    <w:p w:rsidR="002275CE" w:rsidRPr="00B4086C" w:rsidRDefault="002275CE" w:rsidP="008F1B91">
      <w:pPr>
        <w:spacing w:after="0" w:line="240" w:lineRule="auto"/>
        <w:ind w:right="150"/>
        <w:rPr>
          <w:rFonts w:ascii="Times New Roman" w:eastAsiaTheme="minorEastAsia" w:hAnsi="Times New Roman" w:cs="Times New Roman"/>
          <w:sz w:val="24"/>
          <w:szCs w:val="24"/>
        </w:rPr>
      </w:pPr>
    </w:p>
    <w:p w:rsidR="008F1B91" w:rsidRPr="00B4086C" w:rsidRDefault="008F1B91" w:rsidP="00FB0247">
      <w:pPr>
        <w:spacing w:after="0" w:line="240" w:lineRule="auto"/>
        <w:ind w:right="150" w:firstLine="720"/>
        <w:jc w:val="both"/>
        <w:rPr>
          <w:rFonts w:ascii="Times New Roman" w:eastAsiaTheme="minorEastAsia" w:hAnsi="Times New Roman" w:cs="Times New Roman"/>
          <w:sz w:val="24"/>
          <w:szCs w:val="24"/>
        </w:rPr>
      </w:pPr>
      <w:r w:rsidRPr="00B4086C">
        <w:rPr>
          <w:rFonts w:ascii="Times New Roman" w:eastAsiaTheme="minorEastAsia" w:hAnsi="Times New Roman" w:cs="Times New Roman"/>
          <w:sz w:val="24"/>
          <w:szCs w:val="24"/>
          <w:lang w:val="en-GB"/>
        </w:rPr>
        <w:t>“The request for the protection of rights shall be submitted electronically through the Public Procurement Portal simultaneously to the contracting authority</w:t>
      </w:r>
      <w:r w:rsidR="002103E7" w:rsidRPr="00B4086C">
        <w:rPr>
          <w:rFonts w:ascii="Times New Roman" w:eastAsiaTheme="minorEastAsia" w:hAnsi="Times New Roman" w:cs="Times New Roman"/>
          <w:sz w:val="24"/>
          <w:szCs w:val="24"/>
          <w:lang w:val="en-GB"/>
        </w:rPr>
        <w:t>/entity</w:t>
      </w:r>
      <w:r w:rsidRPr="00B4086C">
        <w:rPr>
          <w:rFonts w:ascii="Times New Roman" w:eastAsiaTheme="minorEastAsia" w:hAnsi="Times New Roman" w:cs="Times New Roman"/>
          <w:sz w:val="24"/>
          <w:szCs w:val="24"/>
          <w:lang w:val="en-GB"/>
        </w:rPr>
        <w:t xml:space="preserve"> and the </w:t>
      </w:r>
      <w:r w:rsidR="002103E7" w:rsidRPr="00B4086C">
        <w:rPr>
          <w:rFonts w:ascii="Times New Roman" w:eastAsiaTheme="minorEastAsia" w:hAnsi="Times New Roman" w:cs="Times New Roman"/>
          <w:sz w:val="24"/>
          <w:szCs w:val="24"/>
        </w:rPr>
        <w:t>Republic</w:t>
      </w:r>
      <w:r w:rsidR="002103E7" w:rsidRPr="00B4086C">
        <w:rPr>
          <w:rFonts w:ascii="Times New Roman" w:eastAsiaTheme="minorEastAsia" w:hAnsi="Times New Roman" w:cs="Times New Roman"/>
          <w:sz w:val="24"/>
          <w:szCs w:val="24"/>
          <w:lang w:val="en-GB"/>
        </w:rPr>
        <w:t xml:space="preserve"> </w:t>
      </w:r>
      <w:r w:rsidRPr="00B4086C">
        <w:rPr>
          <w:rFonts w:ascii="Times New Roman" w:eastAsiaTheme="minorEastAsia" w:hAnsi="Times New Roman" w:cs="Times New Roman"/>
          <w:sz w:val="24"/>
          <w:szCs w:val="24"/>
          <w:lang w:val="en-GB"/>
        </w:rPr>
        <w:t>Commission.”</w:t>
      </w:r>
    </w:p>
    <w:p w:rsidR="00356030" w:rsidRPr="00B4086C" w:rsidRDefault="00356030" w:rsidP="00356030">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lastRenderedPageBreak/>
        <w:t xml:space="preserve">Article </w:t>
      </w:r>
      <w:r w:rsidR="001E1EF1" w:rsidRPr="00B4086C">
        <w:rPr>
          <w:rFonts w:ascii="Times New Roman" w:hAnsi="Times New Roman" w:cs="Times New Roman"/>
          <w:sz w:val="24"/>
          <w:szCs w:val="24"/>
          <w:lang w:val="sr-Cyrl-RS"/>
        </w:rPr>
        <w:t>1</w:t>
      </w:r>
      <w:r w:rsidR="001D3F7C">
        <w:rPr>
          <w:rFonts w:ascii="Times New Roman" w:hAnsi="Times New Roman" w:cs="Times New Roman"/>
          <w:sz w:val="24"/>
          <w:szCs w:val="24"/>
        </w:rPr>
        <w:t>2</w:t>
      </w:r>
      <w:r w:rsidR="001E1EF1" w:rsidRPr="00B4086C">
        <w:rPr>
          <w:rFonts w:ascii="Times New Roman" w:hAnsi="Times New Roman" w:cs="Times New Roman"/>
          <w:sz w:val="24"/>
          <w:szCs w:val="24"/>
          <w:lang w:val="sr-Cyrl-RS"/>
        </w:rPr>
        <w:t>.</w:t>
      </w:r>
    </w:p>
    <w:p w:rsidR="002275CE" w:rsidRPr="00B4086C" w:rsidRDefault="00356030" w:rsidP="003D728A">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Article 219, paragraph 9 is amended to read as follows: </w:t>
      </w:r>
    </w:p>
    <w:p w:rsidR="003D728A" w:rsidRPr="00B4086C" w:rsidRDefault="00C3369B" w:rsidP="005C58A5">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w:t>
      </w:r>
      <w:r w:rsidR="002103E7" w:rsidRPr="00B4086C">
        <w:rPr>
          <w:rFonts w:ascii="Times New Roman" w:hAnsi="Times New Roman" w:cs="Times New Roman"/>
          <w:sz w:val="24"/>
          <w:szCs w:val="24"/>
          <w:lang w:val="en-GB"/>
        </w:rPr>
        <w:t xml:space="preserve">appeal </w:t>
      </w:r>
      <w:r w:rsidR="002103E7" w:rsidRPr="00FB0247">
        <w:rPr>
          <w:rFonts w:ascii="Times New Roman" w:eastAsia="SimSun" w:hAnsi="Times New Roman" w:cs="Times New Roman"/>
          <w:bCs/>
          <w:kern w:val="2"/>
          <w:sz w:val="24"/>
          <w:szCs w:val="24"/>
          <w:lang w:val="en-GB" w:eastAsia="zh-CN" w:bidi="hi-IN"/>
        </w:rPr>
        <w:t xml:space="preserve">shall be filed </w:t>
      </w:r>
      <w:r w:rsidRPr="00B4086C">
        <w:rPr>
          <w:rFonts w:ascii="Times New Roman" w:hAnsi="Times New Roman" w:cs="Times New Roman"/>
          <w:sz w:val="24"/>
          <w:szCs w:val="24"/>
          <w:lang w:val="en-GB"/>
        </w:rPr>
        <w:t xml:space="preserve">electronically through the Public Procurement Portal simultaneously to the </w:t>
      </w:r>
      <w:r w:rsidR="002103E7" w:rsidRPr="00B4086C">
        <w:rPr>
          <w:rFonts w:ascii="Times New Roman" w:hAnsi="Times New Roman" w:cs="Times New Roman"/>
          <w:sz w:val="24"/>
          <w:szCs w:val="24"/>
          <w:lang w:val="en-GB"/>
        </w:rPr>
        <w:t xml:space="preserve">Republic </w:t>
      </w:r>
      <w:r w:rsidRPr="00B4086C">
        <w:rPr>
          <w:rFonts w:ascii="Times New Roman" w:hAnsi="Times New Roman" w:cs="Times New Roman"/>
          <w:sz w:val="24"/>
          <w:szCs w:val="24"/>
          <w:lang w:val="en-GB"/>
        </w:rPr>
        <w:t>Commission and the contracting authority</w:t>
      </w:r>
      <w:r w:rsidR="002103E7" w:rsidRPr="00B4086C">
        <w:rPr>
          <w:rFonts w:ascii="Times New Roman" w:hAnsi="Times New Roman" w:cs="Times New Roman"/>
          <w:sz w:val="24"/>
          <w:szCs w:val="24"/>
          <w:lang w:val="en-GB"/>
        </w:rPr>
        <w:t>/entity</w:t>
      </w:r>
      <w:r w:rsidRPr="00B4086C">
        <w:rPr>
          <w:rFonts w:ascii="Times New Roman" w:hAnsi="Times New Roman" w:cs="Times New Roman"/>
          <w:sz w:val="24"/>
          <w:szCs w:val="24"/>
          <w:lang w:val="en-GB"/>
        </w:rPr>
        <w:t xml:space="preserve">. </w:t>
      </w:r>
    </w:p>
    <w:p w:rsidR="005C58A5" w:rsidRPr="00B4086C" w:rsidRDefault="00356030" w:rsidP="005C58A5">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1</w:t>
      </w:r>
      <w:r w:rsidR="001D3F7C">
        <w:rPr>
          <w:rFonts w:ascii="Times New Roman" w:hAnsi="Times New Roman" w:cs="Times New Roman"/>
          <w:sz w:val="24"/>
          <w:szCs w:val="24"/>
        </w:rPr>
        <w:t>3</w:t>
      </w:r>
      <w:r w:rsidR="001E1EF1" w:rsidRPr="00B4086C">
        <w:rPr>
          <w:rFonts w:ascii="Times New Roman" w:hAnsi="Times New Roman" w:cs="Times New Roman"/>
          <w:sz w:val="24"/>
          <w:szCs w:val="24"/>
          <w:lang w:val="sr-Cyrl-RS"/>
        </w:rPr>
        <w:t>.</w:t>
      </w:r>
    </w:p>
    <w:p w:rsidR="00C3369B" w:rsidRPr="00B4086C" w:rsidRDefault="00356030" w:rsidP="003D728A">
      <w:pPr>
        <w:ind w:firstLine="720"/>
        <w:rPr>
          <w:rFonts w:ascii="Times New Roman" w:hAnsi="Times New Roman" w:cs="Times New Roman"/>
          <w:sz w:val="24"/>
          <w:szCs w:val="24"/>
        </w:rPr>
      </w:pPr>
      <w:r w:rsidRPr="00B4086C">
        <w:rPr>
          <w:rFonts w:ascii="Times New Roman" w:hAnsi="Times New Roman" w:cs="Times New Roman"/>
          <w:sz w:val="24"/>
          <w:szCs w:val="24"/>
          <w:lang w:val="en-GB"/>
        </w:rPr>
        <w:t>Article 227, paragraph 4 is amended to read as follows:</w:t>
      </w:r>
    </w:p>
    <w:p w:rsidR="00356030" w:rsidRPr="00B4086C" w:rsidRDefault="00C3369B" w:rsidP="003D728A">
      <w:pPr>
        <w:ind w:firstLine="720"/>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“The </w:t>
      </w:r>
      <w:r w:rsidR="002103E7" w:rsidRPr="00B4086C">
        <w:rPr>
          <w:rFonts w:ascii="Times New Roman" w:hAnsi="Times New Roman" w:cs="Times New Roman"/>
          <w:sz w:val="24"/>
          <w:szCs w:val="24"/>
          <w:lang w:val="en-GB"/>
        </w:rPr>
        <w:t xml:space="preserve">Republic </w:t>
      </w:r>
      <w:r w:rsidRPr="00B4086C">
        <w:rPr>
          <w:rFonts w:ascii="Times New Roman" w:hAnsi="Times New Roman" w:cs="Times New Roman"/>
          <w:sz w:val="24"/>
          <w:szCs w:val="24"/>
          <w:lang w:val="en-GB"/>
        </w:rPr>
        <w:t xml:space="preserve">Commission will deliver the decision referred to in paragraphs 1 and 2 of this article to the contracting </w:t>
      </w:r>
      <w:r w:rsidR="004149EC" w:rsidRPr="00B4086C">
        <w:rPr>
          <w:rFonts w:ascii="Times New Roman" w:hAnsi="Times New Roman" w:cs="Times New Roman"/>
          <w:sz w:val="24"/>
          <w:szCs w:val="24"/>
          <w:lang w:val="en-GB"/>
        </w:rPr>
        <w:t>authority/entity</w:t>
      </w:r>
      <w:r w:rsidRPr="00B4086C">
        <w:rPr>
          <w:rFonts w:ascii="Times New Roman" w:hAnsi="Times New Roman" w:cs="Times New Roman"/>
          <w:sz w:val="24"/>
          <w:szCs w:val="24"/>
          <w:lang w:val="en-GB"/>
        </w:rPr>
        <w:t xml:space="preserve">, the applicant and the selected </w:t>
      </w:r>
      <w:r w:rsidR="004149EC" w:rsidRPr="00B4086C">
        <w:rPr>
          <w:rFonts w:ascii="Times New Roman" w:hAnsi="Times New Roman" w:cs="Times New Roman"/>
          <w:sz w:val="24"/>
          <w:szCs w:val="24"/>
          <w:lang w:val="en-GB"/>
        </w:rPr>
        <w:t xml:space="preserve">tenderer </w:t>
      </w:r>
      <w:r w:rsidRPr="00B4086C">
        <w:rPr>
          <w:rFonts w:ascii="Times New Roman" w:hAnsi="Times New Roman" w:cs="Times New Roman"/>
          <w:sz w:val="24"/>
          <w:szCs w:val="24"/>
          <w:lang w:val="en-GB"/>
        </w:rPr>
        <w:t xml:space="preserve">within </w:t>
      </w:r>
      <w:r w:rsidR="004149EC" w:rsidRPr="00B4086C">
        <w:rPr>
          <w:rFonts w:ascii="Times New Roman" w:hAnsi="Times New Roman" w:cs="Times New Roman"/>
          <w:sz w:val="24"/>
          <w:szCs w:val="24"/>
          <w:lang w:val="en-GB"/>
        </w:rPr>
        <w:t xml:space="preserve">the time limit of </w:t>
      </w:r>
      <w:r w:rsidRPr="00B4086C">
        <w:rPr>
          <w:rFonts w:ascii="Times New Roman" w:hAnsi="Times New Roman" w:cs="Times New Roman"/>
          <w:sz w:val="24"/>
          <w:szCs w:val="24"/>
          <w:lang w:val="en-GB"/>
        </w:rPr>
        <w:t xml:space="preserve">ten days from the date of adoption electronically through the Public Procurement Portal, whereby the day when the decision was delivered through the Public Procurement Portal to the mentioned persons </w:t>
      </w:r>
      <w:r w:rsidR="00B4086C" w:rsidRPr="00B4086C">
        <w:rPr>
          <w:rFonts w:ascii="Times New Roman" w:hAnsi="Times New Roman" w:cs="Times New Roman"/>
          <w:sz w:val="24"/>
          <w:szCs w:val="24"/>
          <w:lang w:val="en-GB"/>
        </w:rPr>
        <w:t>will be</w:t>
      </w:r>
      <w:r w:rsidRPr="00B4086C">
        <w:rPr>
          <w:rFonts w:ascii="Times New Roman" w:hAnsi="Times New Roman" w:cs="Times New Roman"/>
          <w:sz w:val="24"/>
          <w:szCs w:val="24"/>
          <w:lang w:val="en-GB"/>
        </w:rPr>
        <w:t xml:space="preserve"> considered </w:t>
      </w:r>
      <w:r w:rsidR="00B4086C" w:rsidRPr="00B4086C">
        <w:rPr>
          <w:rFonts w:ascii="Times New Roman" w:hAnsi="Times New Roman" w:cs="Times New Roman"/>
          <w:sz w:val="24"/>
          <w:szCs w:val="24"/>
          <w:lang w:val="en-GB"/>
        </w:rPr>
        <w:t xml:space="preserve">as a </w:t>
      </w:r>
      <w:r w:rsidRPr="00B4086C">
        <w:rPr>
          <w:rFonts w:ascii="Times New Roman" w:hAnsi="Times New Roman" w:cs="Times New Roman"/>
          <w:sz w:val="24"/>
          <w:szCs w:val="24"/>
          <w:lang w:val="en-GB"/>
        </w:rPr>
        <w:t xml:space="preserve">day of receipt of the decision from parties thereof, in accordance with the Law”. </w:t>
      </w:r>
    </w:p>
    <w:p w:rsidR="00B8367B" w:rsidRPr="00B4086C" w:rsidRDefault="00B8367B" w:rsidP="00B8367B">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1</w:t>
      </w:r>
      <w:r w:rsidR="001D3F7C">
        <w:rPr>
          <w:rFonts w:ascii="Times New Roman" w:hAnsi="Times New Roman" w:cs="Times New Roman"/>
          <w:sz w:val="24"/>
          <w:szCs w:val="24"/>
        </w:rPr>
        <w:t>4</w:t>
      </w:r>
      <w:r w:rsidR="001E1EF1" w:rsidRPr="00B4086C">
        <w:rPr>
          <w:rFonts w:ascii="Times New Roman" w:hAnsi="Times New Roman" w:cs="Times New Roman"/>
          <w:sz w:val="24"/>
          <w:szCs w:val="24"/>
          <w:lang w:val="sr-Cyrl-RS"/>
        </w:rPr>
        <w:t>.</w:t>
      </w:r>
    </w:p>
    <w:p w:rsidR="002275CE" w:rsidRPr="00B4086C" w:rsidRDefault="00B8367B" w:rsidP="003D728A">
      <w:pPr>
        <w:ind w:firstLine="720"/>
        <w:rPr>
          <w:rFonts w:ascii="Times New Roman" w:hAnsi="Times New Roman" w:cs="Times New Roman"/>
          <w:sz w:val="24"/>
          <w:szCs w:val="24"/>
        </w:rPr>
      </w:pPr>
      <w:r w:rsidRPr="00B4086C">
        <w:rPr>
          <w:rFonts w:ascii="Times New Roman" w:hAnsi="Times New Roman" w:cs="Times New Roman"/>
          <w:sz w:val="24"/>
          <w:szCs w:val="24"/>
          <w:lang w:val="en-GB"/>
        </w:rPr>
        <w:t xml:space="preserve">In Article 236, paragraph 1, items 5) and 7) are deleted.   </w:t>
      </w:r>
    </w:p>
    <w:p w:rsidR="00B8367B" w:rsidRPr="00B4086C" w:rsidRDefault="00B8367B" w:rsidP="00B8367B">
      <w:pPr>
        <w:jc w:val="center"/>
        <w:rPr>
          <w:rFonts w:ascii="Times New Roman" w:hAnsi="Times New Roman" w:cs="Times New Roman"/>
          <w:sz w:val="24"/>
          <w:szCs w:val="24"/>
          <w:lang w:val="sr-Cyrl-RS"/>
        </w:rPr>
      </w:pPr>
      <w:r w:rsidRPr="00B4086C">
        <w:rPr>
          <w:rFonts w:ascii="Times New Roman" w:hAnsi="Times New Roman" w:cs="Times New Roman"/>
          <w:sz w:val="24"/>
          <w:szCs w:val="24"/>
          <w:lang w:val="en-GB"/>
        </w:rPr>
        <w:t>Article</w:t>
      </w:r>
      <w:r w:rsidR="001E1EF1" w:rsidRPr="00B4086C">
        <w:rPr>
          <w:rFonts w:ascii="Times New Roman" w:hAnsi="Times New Roman" w:cs="Times New Roman"/>
          <w:sz w:val="24"/>
          <w:szCs w:val="24"/>
          <w:lang w:val="sr-Cyrl-RS"/>
        </w:rPr>
        <w:t xml:space="preserve"> 1</w:t>
      </w:r>
      <w:r w:rsidR="001D3F7C">
        <w:rPr>
          <w:rFonts w:ascii="Times New Roman" w:hAnsi="Times New Roman" w:cs="Times New Roman"/>
          <w:sz w:val="24"/>
          <w:szCs w:val="24"/>
        </w:rPr>
        <w:t>5</w:t>
      </w:r>
      <w:r w:rsidR="001E1EF1" w:rsidRPr="00B4086C">
        <w:rPr>
          <w:rFonts w:ascii="Times New Roman" w:hAnsi="Times New Roman" w:cs="Times New Roman"/>
          <w:sz w:val="24"/>
          <w:szCs w:val="24"/>
          <w:lang w:val="sr-Cyrl-RS"/>
        </w:rPr>
        <w:t>.</w:t>
      </w:r>
    </w:p>
    <w:p w:rsidR="00B8367B" w:rsidRPr="00B4086C" w:rsidRDefault="003D728A" w:rsidP="003D728A">
      <w:pPr>
        <w:ind w:firstLine="720"/>
        <w:rPr>
          <w:rFonts w:ascii="Times New Roman" w:hAnsi="Times New Roman" w:cs="Times New Roman"/>
          <w:strike/>
          <w:sz w:val="24"/>
          <w:szCs w:val="24"/>
        </w:rPr>
      </w:pPr>
      <w:r w:rsidRPr="00B4086C">
        <w:rPr>
          <w:rFonts w:ascii="Times New Roman" w:hAnsi="Times New Roman" w:cs="Times New Roman"/>
          <w:sz w:val="24"/>
          <w:szCs w:val="24"/>
          <w:lang w:val="en-GB"/>
        </w:rPr>
        <w:t xml:space="preserve">Article 238 is amended to read as follows: </w:t>
      </w:r>
    </w:p>
    <w:p w:rsidR="001F0CCE" w:rsidRPr="00B4086C" w:rsidRDefault="003D728A" w:rsidP="00B8367B">
      <w:pPr>
        <w:jc w:val="both"/>
        <w:rPr>
          <w:rFonts w:ascii="Times New Roman" w:hAnsi="Times New Roman" w:cs="Times New Roman"/>
          <w:sz w:val="24"/>
          <w:szCs w:val="24"/>
        </w:rPr>
      </w:pPr>
      <w:r w:rsidRPr="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ab/>
        <w:t>“All state authorities responsible for controlling the legality of spending public funds submit a request to initiate misdemeanor proceedings when, acting within their jurisdiction, they determine that a violation of this law has been committed, which can be the basis for misdemeanour liability.</w:t>
      </w:r>
    </w:p>
    <w:p w:rsidR="00510710" w:rsidRPr="00B4086C" w:rsidRDefault="003D728A" w:rsidP="003D728A">
      <w:pPr>
        <w:jc w:val="both"/>
        <w:rPr>
          <w:rFonts w:ascii="Times New Roman" w:hAnsi="Times New Roman" w:cs="Times New Roman"/>
          <w:sz w:val="24"/>
          <w:szCs w:val="24"/>
          <w:lang w:val="en-GB"/>
        </w:rPr>
      </w:pPr>
      <w:r w:rsidRPr="00B4086C">
        <w:rPr>
          <w:rFonts w:ascii="Times New Roman" w:hAnsi="Times New Roman" w:cs="Times New Roman"/>
          <w:sz w:val="24"/>
          <w:szCs w:val="24"/>
          <w:lang w:val="en-GB"/>
        </w:rPr>
        <w:tab/>
        <w:t xml:space="preserve">The statute of limitations for initiating and conducting misdemeanour proceedings </w:t>
      </w:r>
      <w:r w:rsidR="00B4086C" w:rsidRPr="00FB0247">
        <w:rPr>
          <w:rFonts w:ascii="Times New Roman" w:eastAsia="Times New Roman" w:hAnsi="Times New Roman" w:cs="Times New Roman"/>
          <w:sz w:val="24"/>
          <w:szCs w:val="24"/>
          <w:lang w:val="en-GB"/>
        </w:rPr>
        <w:t>occurs upon</w:t>
      </w:r>
      <w:r w:rsidR="00B4086C" w:rsidRPr="00B4086C" w:rsidDel="00B4086C">
        <w:rPr>
          <w:rFonts w:ascii="Times New Roman" w:hAnsi="Times New Roman" w:cs="Times New Roman"/>
          <w:sz w:val="24"/>
          <w:szCs w:val="24"/>
          <w:lang w:val="en-GB"/>
        </w:rPr>
        <w:t xml:space="preserve"> </w:t>
      </w:r>
      <w:r w:rsidRPr="00B4086C">
        <w:rPr>
          <w:rFonts w:ascii="Times New Roman" w:hAnsi="Times New Roman" w:cs="Times New Roman"/>
          <w:sz w:val="24"/>
          <w:szCs w:val="24"/>
          <w:lang w:val="en-GB"/>
        </w:rPr>
        <w:t xml:space="preserve">three years </w:t>
      </w:r>
      <w:r w:rsidR="00B4086C" w:rsidRPr="0030107A">
        <w:rPr>
          <w:rFonts w:ascii="Times New Roman" w:hAnsi="Times New Roman" w:cs="Times New Roman"/>
          <w:sz w:val="24"/>
          <w:szCs w:val="24"/>
          <w:lang w:val="en-GB"/>
        </w:rPr>
        <w:t>from</w:t>
      </w:r>
      <w:r w:rsidRPr="0030107A">
        <w:rPr>
          <w:rFonts w:ascii="Times New Roman" w:hAnsi="Times New Roman" w:cs="Times New Roman"/>
          <w:sz w:val="24"/>
          <w:szCs w:val="24"/>
          <w:lang w:val="en-GB"/>
        </w:rPr>
        <w:t xml:space="preserve"> the da</w:t>
      </w:r>
      <w:r w:rsidR="00B4086C" w:rsidRPr="0030107A">
        <w:rPr>
          <w:rFonts w:ascii="Times New Roman" w:hAnsi="Times New Roman" w:cs="Times New Roman"/>
          <w:sz w:val="24"/>
          <w:szCs w:val="24"/>
          <w:lang w:val="en-GB"/>
        </w:rPr>
        <w:t>y</w:t>
      </w:r>
      <w:r w:rsidRPr="0030107A">
        <w:rPr>
          <w:rFonts w:ascii="Times New Roman" w:hAnsi="Times New Roman" w:cs="Times New Roman"/>
          <w:sz w:val="24"/>
          <w:szCs w:val="24"/>
          <w:lang w:val="en-GB"/>
        </w:rPr>
        <w:t xml:space="preserve"> </w:t>
      </w:r>
      <w:r w:rsidR="00B4086C" w:rsidRPr="0030107A">
        <w:rPr>
          <w:rFonts w:ascii="Times New Roman" w:hAnsi="Times New Roman" w:cs="Times New Roman"/>
          <w:sz w:val="24"/>
          <w:szCs w:val="24"/>
          <w:lang w:val="en-GB"/>
        </w:rPr>
        <w:t>on which</w:t>
      </w:r>
      <w:r w:rsidRPr="0030107A">
        <w:rPr>
          <w:rFonts w:ascii="Times New Roman" w:hAnsi="Times New Roman" w:cs="Times New Roman"/>
          <w:sz w:val="24"/>
          <w:szCs w:val="24"/>
          <w:lang w:val="en-GB"/>
        </w:rPr>
        <w:t xml:space="preserve"> the offense referred to in Articles 236 and 237 of this law</w:t>
      </w:r>
      <w:r w:rsidR="00B4086C" w:rsidRPr="00B4086C">
        <w:rPr>
          <w:rFonts w:ascii="Times New Roman" w:hAnsi="Times New Roman" w:cs="Times New Roman"/>
          <w:sz w:val="24"/>
          <w:szCs w:val="24"/>
          <w:lang w:val="en-GB"/>
        </w:rPr>
        <w:t xml:space="preserve"> was committed</w:t>
      </w:r>
      <w:r w:rsidRPr="00B4086C">
        <w:rPr>
          <w:rFonts w:ascii="Times New Roman" w:hAnsi="Times New Roman" w:cs="Times New Roman"/>
          <w:sz w:val="24"/>
          <w:szCs w:val="24"/>
          <w:lang w:val="en-GB"/>
        </w:rPr>
        <w:t>.”</w:t>
      </w:r>
    </w:p>
    <w:p w:rsidR="00B4086C" w:rsidRPr="00B4086C" w:rsidRDefault="00B4086C" w:rsidP="00B4086C">
      <w:pPr>
        <w:jc w:val="center"/>
        <w:rPr>
          <w:rFonts w:ascii="Times New Roman" w:hAnsi="Times New Roman" w:cs="Times New Roman"/>
          <w:sz w:val="24"/>
          <w:szCs w:val="24"/>
        </w:rPr>
      </w:pPr>
      <w:r w:rsidRPr="00B4086C">
        <w:rPr>
          <w:rFonts w:ascii="Times New Roman" w:hAnsi="Times New Roman" w:cs="Times New Roman"/>
          <w:sz w:val="24"/>
          <w:szCs w:val="24"/>
        </w:rPr>
        <w:t>Article 1</w:t>
      </w:r>
      <w:r w:rsidR="001D3F7C">
        <w:rPr>
          <w:rFonts w:ascii="Times New Roman" w:hAnsi="Times New Roman" w:cs="Times New Roman"/>
          <w:sz w:val="24"/>
          <w:szCs w:val="24"/>
        </w:rPr>
        <w:t>6</w:t>
      </w:r>
      <w:bookmarkStart w:id="0" w:name="_GoBack"/>
      <w:bookmarkEnd w:id="0"/>
      <w:r w:rsidRPr="00B4086C">
        <w:rPr>
          <w:rFonts w:ascii="Times New Roman" w:hAnsi="Times New Roman" w:cs="Times New Roman"/>
          <w:sz w:val="24"/>
          <w:szCs w:val="24"/>
        </w:rPr>
        <w:t>.</w:t>
      </w:r>
    </w:p>
    <w:p w:rsidR="00B4086C" w:rsidRPr="00B4086C" w:rsidRDefault="00B4086C" w:rsidP="00FB0247">
      <w:pPr>
        <w:ind w:firstLine="720"/>
        <w:jc w:val="both"/>
        <w:rPr>
          <w:rFonts w:ascii="Times New Roman" w:hAnsi="Times New Roman" w:cs="Times New Roman"/>
          <w:sz w:val="24"/>
          <w:szCs w:val="24"/>
        </w:rPr>
      </w:pPr>
      <w:r w:rsidRPr="00FB0247">
        <w:rPr>
          <w:rFonts w:ascii="Times New Roman" w:eastAsia="Times New Roman" w:hAnsi="Times New Roman" w:cs="Times New Roman"/>
          <w:sz w:val="24"/>
          <w:szCs w:val="24"/>
          <w:lang w:val="en-GB"/>
        </w:rPr>
        <w:t>This Law enters into force on the eighth day from the day of publishing in the “Official Gazette of the Republic of Serbia” and shall become applicable from 1</w:t>
      </w:r>
      <w:r w:rsidR="0030107A" w:rsidRPr="00FB0247">
        <w:rPr>
          <w:rFonts w:ascii="Times New Roman" w:eastAsia="Times New Roman" w:hAnsi="Times New Roman" w:cs="Times New Roman"/>
          <w:sz w:val="24"/>
          <w:szCs w:val="24"/>
          <w:vertAlign w:val="superscript"/>
          <w:lang w:val="en-GB"/>
        </w:rPr>
        <w:t>st</w:t>
      </w:r>
      <w:r w:rsidR="0030107A">
        <w:rPr>
          <w:rFonts w:ascii="Times New Roman" w:eastAsia="Times New Roman" w:hAnsi="Times New Roman" w:cs="Times New Roman"/>
          <w:sz w:val="24"/>
          <w:szCs w:val="24"/>
          <w:lang w:val="en-GB"/>
        </w:rPr>
        <w:t xml:space="preserve"> January</w:t>
      </w:r>
      <w:r w:rsidRPr="00FB0247">
        <w:rPr>
          <w:rFonts w:ascii="Times New Roman" w:eastAsia="Times New Roman" w:hAnsi="Times New Roman" w:cs="Times New Roman"/>
          <w:sz w:val="24"/>
          <w:szCs w:val="24"/>
          <w:lang w:val="en-GB"/>
        </w:rPr>
        <w:t xml:space="preserve"> 202</w:t>
      </w:r>
      <w:r w:rsidR="0030107A">
        <w:rPr>
          <w:rFonts w:ascii="Times New Roman" w:eastAsia="Times New Roman" w:hAnsi="Times New Roman" w:cs="Times New Roman"/>
          <w:sz w:val="24"/>
          <w:szCs w:val="24"/>
          <w:lang w:val="en-GB"/>
        </w:rPr>
        <w:t>4</w:t>
      </w:r>
      <w:r w:rsidRPr="00FB0247">
        <w:rPr>
          <w:rFonts w:ascii="Times New Roman" w:eastAsia="Times New Roman" w:hAnsi="Times New Roman" w:cs="Times New Roman"/>
          <w:sz w:val="24"/>
          <w:szCs w:val="24"/>
          <w:lang w:val="en-GB"/>
        </w:rPr>
        <w:t>.</w:t>
      </w:r>
    </w:p>
    <w:sectPr w:rsidR="00B4086C" w:rsidRPr="00B4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470"/>
    <w:multiLevelType w:val="hybridMultilevel"/>
    <w:tmpl w:val="2210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05CA1"/>
    <w:multiLevelType w:val="hybridMultilevel"/>
    <w:tmpl w:val="F7AAF120"/>
    <w:lvl w:ilvl="0" w:tplc="99E434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B15F5"/>
    <w:multiLevelType w:val="hybridMultilevel"/>
    <w:tmpl w:val="EDF2F402"/>
    <w:lvl w:ilvl="0" w:tplc="D62E22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AE"/>
    <w:rsid w:val="00010DF0"/>
    <w:rsid w:val="000664D2"/>
    <w:rsid w:val="000D0AA3"/>
    <w:rsid w:val="000E3FAE"/>
    <w:rsid w:val="00124248"/>
    <w:rsid w:val="001D3F7C"/>
    <w:rsid w:val="001E1EF1"/>
    <w:rsid w:val="001F0CCE"/>
    <w:rsid w:val="001F79B3"/>
    <w:rsid w:val="002103E7"/>
    <w:rsid w:val="0021444E"/>
    <w:rsid w:val="002275CE"/>
    <w:rsid w:val="00280941"/>
    <w:rsid w:val="002F7CA4"/>
    <w:rsid w:val="0030107A"/>
    <w:rsid w:val="00301A26"/>
    <w:rsid w:val="00352828"/>
    <w:rsid w:val="00356030"/>
    <w:rsid w:val="003B4DB7"/>
    <w:rsid w:val="003D728A"/>
    <w:rsid w:val="003F234F"/>
    <w:rsid w:val="0041342C"/>
    <w:rsid w:val="004149EC"/>
    <w:rsid w:val="00441E15"/>
    <w:rsid w:val="004A7810"/>
    <w:rsid w:val="004B17DF"/>
    <w:rsid w:val="004D6EF6"/>
    <w:rsid w:val="004F26FC"/>
    <w:rsid w:val="00510710"/>
    <w:rsid w:val="00545DE1"/>
    <w:rsid w:val="005469AC"/>
    <w:rsid w:val="00550A53"/>
    <w:rsid w:val="0055323D"/>
    <w:rsid w:val="005925D2"/>
    <w:rsid w:val="005A47E0"/>
    <w:rsid w:val="005B03BA"/>
    <w:rsid w:val="005C58A5"/>
    <w:rsid w:val="00642388"/>
    <w:rsid w:val="006743FA"/>
    <w:rsid w:val="00675F08"/>
    <w:rsid w:val="006E6FFF"/>
    <w:rsid w:val="00714D53"/>
    <w:rsid w:val="00731277"/>
    <w:rsid w:val="00795F04"/>
    <w:rsid w:val="007A63A9"/>
    <w:rsid w:val="007A7CD7"/>
    <w:rsid w:val="007C2F14"/>
    <w:rsid w:val="007D50CC"/>
    <w:rsid w:val="007E0C93"/>
    <w:rsid w:val="0085369E"/>
    <w:rsid w:val="008A729F"/>
    <w:rsid w:val="008B1A06"/>
    <w:rsid w:val="008C7398"/>
    <w:rsid w:val="008D633C"/>
    <w:rsid w:val="008E2E8D"/>
    <w:rsid w:val="008F1B91"/>
    <w:rsid w:val="009003FC"/>
    <w:rsid w:val="00910505"/>
    <w:rsid w:val="009127AE"/>
    <w:rsid w:val="00934891"/>
    <w:rsid w:val="00950799"/>
    <w:rsid w:val="00976754"/>
    <w:rsid w:val="0098024F"/>
    <w:rsid w:val="00983AC6"/>
    <w:rsid w:val="0099488B"/>
    <w:rsid w:val="0099498F"/>
    <w:rsid w:val="00A03718"/>
    <w:rsid w:val="00A12809"/>
    <w:rsid w:val="00AA211E"/>
    <w:rsid w:val="00AA68DD"/>
    <w:rsid w:val="00AD3B62"/>
    <w:rsid w:val="00B4086C"/>
    <w:rsid w:val="00B52814"/>
    <w:rsid w:val="00B8367B"/>
    <w:rsid w:val="00BE653E"/>
    <w:rsid w:val="00BF3A87"/>
    <w:rsid w:val="00C3369B"/>
    <w:rsid w:val="00C419D6"/>
    <w:rsid w:val="00C90A87"/>
    <w:rsid w:val="00C92376"/>
    <w:rsid w:val="00C93517"/>
    <w:rsid w:val="00CA1DF0"/>
    <w:rsid w:val="00CC144C"/>
    <w:rsid w:val="00CF24BC"/>
    <w:rsid w:val="00CF59AA"/>
    <w:rsid w:val="00D64922"/>
    <w:rsid w:val="00D81C21"/>
    <w:rsid w:val="00DE1FCA"/>
    <w:rsid w:val="00E260C6"/>
    <w:rsid w:val="00E55BC3"/>
    <w:rsid w:val="00E7584D"/>
    <w:rsid w:val="00E83646"/>
    <w:rsid w:val="00EE2340"/>
    <w:rsid w:val="00EF372D"/>
    <w:rsid w:val="00F0082B"/>
    <w:rsid w:val="00F2693B"/>
    <w:rsid w:val="00F54C7E"/>
    <w:rsid w:val="00FB0247"/>
    <w:rsid w:val="00FB22F3"/>
    <w:rsid w:val="00FB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14DF"/>
  <w15:docId w15:val="{19404CE2-1E41-49EC-AC6E-38426B91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4A7810"/>
    <w:pPr>
      <w:spacing w:after="0" w:line="240" w:lineRule="auto"/>
      <w:ind w:left="150" w:right="150" w:firstLine="240"/>
      <w:jc w:val="both"/>
    </w:pPr>
    <w:rPr>
      <w:rFonts w:ascii="Tahoma" w:eastAsiaTheme="minorEastAsia" w:hAnsi="Tahoma" w:cs="Tahoma"/>
      <w:sz w:val="23"/>
      <w:szCs w:val="23"/>
    </w:rPr>
  </w:style>
  <w:style w:type="character" w:customStyle="1" w:styleId="fontstyle01">
    <w:name w:val="fontstyle01"/>
    <w:basedOn w:val="DefaultParagraphFont"/>
    <w:rsid w:val="005B03BA"/>
    <w:rPr>
      <w:rFonts w:ascii="TimesNewRomanPS-BoldMT" w:hAnsi="TimesNewRomanPS-BoldMT" w:hint="default"/>
      <w:b/>
      <w:bCs/>
      <w:i w:val="0"/>
      <w:iCs w:val="0"/>
      <w:color w:val="000000"/>
      <w:sz w:val="24"/>
      <w:szCs w:val="24"/>
    </w:rPr>
  </w:style>
  <w:style w:type="character" w:styleId="CommentReference">
    <w:name w:val="annotation reference"/>
    <w:basedOn w:val="DefaultParagraphFont"/>
    <w:uiPriority w:val="99"/>
    <w:semiHidden/>
    <w:unhideWhenUsed/>
    <w:rsid w:val="007D50CC"/>
    <w:rPr>
      <w:sz w:val="16"/>
      <w:szCs w:val="16"/>
    </w:rPr>
  </w:style>
  <w:style w:type="paragraph" w:styleId="CommentText">
    <w:name w:val="annotation text"/>
    <w:basedOn w:val="Normal"/>
    <w:link w:val="CommentTextChar"/>
    <w:uiPriority w:val="99"/>
    <w:semiHidden/>
    <w:unhideWhenUsed/>
    <w:rsid w:val="007D50CC"/>
    <w:pPr>
      <w:spacing w:line="240" w:lineRule="auto"/>
    </w:pPr>
    <w:rPr>
      <w:sz w:val="20"/>
      <w:szCs w:val="20"/>
    </w:rPr>
  </w:style>
  <w:style w:type="character" w:customStyle="1" w:styleId="CommentTextChar">
    <w:name w:val="Comment Text Char"/>
    <w:basedOn w:val="DefaultParagraphFont"/>
    <w:link w:val="CommentText"/>
    <w:uiPriority w:val="99"/>
    <w:semiHidden/>
    <w:rsid w:val="007D50CC"/>
    <w:rPr>
      <w:sz w:val="20"/>
      <w:szCs w:val="20"/>
    </w:rPr>
  </w:style>
  <w:style w:type="paragraph" w:styleId="CommentSubject">
    <w:name w:val="annotation subject"/>
    <w:basedOn w:val="CommentText"/>
    <w:next w:val="CommentText"/>
    <w:link w:val="CommentSubjectChar"/>
    <w:uiPriority w:val="99"/>
    <w:semiHidden/>
    <w:unhideWhenUsed/>
    <w:rsid w:val="007D50CC"/>
    <w:rPr>
      <w:b/>
      <w:bCs/>
    </w:rPr>
  </w:style>
  <w:style w:type="character" w:customStyle="1" w:styleId="CommentSubjectChar">
    <w:name w:val="Comment Subject Char"/>
    <w:basedOn w:val="CommentTextChar"/>
    <w:link w:val="CommentSubject"/>
    <w:uiPriority w:val="99"/>
    <w:semiHidden/>
    <w:rsid w:val="007D50CC"/>
    <w:rPr>
      <w:b/>
      <w:bCs/>
      <w:sz w:val="20"/>
      <w:szCs w:val="20"/>
    </w:rPr>
  </w:style>
  <w:style w:type="paragraph" w:styleId="BalloonText">
    <w:name w:val="Balloon Text"/>
    <w:basedOn w:val="Normal"/>
    <w:link w:val="BalloonTextChar"/>
    <w:uiPriority w:val="99"/>
    <w:semiHidden/>
    <w:unhideWhenUsed/>
    <w:rsid w:val="007D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CC"/>
    <w:rPr>
      <w:rFonts w:ascii="Segoe UI" w:hAnsi="Segoe UI" w:cs="Segoe UI"/>
      <w:sz w:val="18"/>
      <w:szCs w:val="18"/>
    </w:rPr>
  </w:style>
  <w:style w:type="paragraph" w:styleId="ListParagraph">
    <w:name w:val="List Paragraph"/>
    <w:basedOn w:val="Normal"/>
    <w:uiPriority w:val="34"/>
    <w:qFormat/>
    <w:rsid w:val="0090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9F61-05D8-4A3C-A016-22B2C5FD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Stefan Otašević</cp:lastModifiedBy>
  <cp:revision>2</cp:revision>
  <cp:lastPrinted>2023-06-01T12:53:00Z</cp:lastPrinted>
  <dcterms:created xsi:type="dcterms:W3CDTF">2023-06-28T10:16:00Z</dcterms:created>
  <dcterms:modified xsi:type="dcterms:W3CDTF">2023-06-28T10:16:00Z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83f0b4bd55ff6039bdecd69c9ea2f5d7a6cc305830c016080a651037142a263c</vt:lpwstr>
  </property>
</Properties>
</file>