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53" w:rsidRDefault="00486A0D" w:rsidP="00486A0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86A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који начин наручилац </w:t>
      </w:r>
      <w:r w:rsidR="00C041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поступа </w:t>
      </w:r>
      <w:r w:rsidR="00BF4613">
        <w:rPr>
          <w:rFonts w:ascii="Times New Roman" w:hAnsi="Times New Roman" w:cs="Times New Roman"/>
          <w:b/>
          <w:sz w:val="24"/>
          <w:szCs w:val="24"/>
          <w:lang w:val="sr-Cyrl-RS"/>
        </w:rPr>
        <w:t>у случају појаве</w:t>
      </w:r>
      <w:r w:rsidRPr="00486A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вишков</w:t>
      </w:r>
      <w:r w:rsidR="00C0418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486A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радова</w:t>
      </w:r>
      <w:r w:rsidR="00BF46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? </w:t>
      </w:r>
      <w:r w:rsidRPr="00486A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A280F" w:rsidRDefault="00DA280F" w:rsidP="006F38A0">
      <w:pPr>
        <w:tabs>
          <w:tab w:val="left" w:pos="720"/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Појам вишкова радова дефинисан је Посебним узансама о грађењу („Службени лист СФРЈ, број 18/77“), те су чланом 9. став 1. тачка 5) вишкови радова дефинисани као количине изведених радова које прелазе уговорене количине радова. </w:t>
      </w:r>
    </w:p>
    <w:p w:rsidR="00726062" w:rsidRDefault="00DA280F" w:rsidP="006F38A0">
      <w:pPr>
        <w:tabs>
          <w:tab w:val="left" w:pos="720"/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138D">
        <w:rPr>
          <w:rFonts w:ascii="Times New Roman" w:hAnsi="Times New Roman" w:cs="Times New Roman"/>
          <w:sz w:val="24"/>
          <w:szCs w:val="24"/>
          <w:lang w:val="sr-Cyrl-RS"/>
        </w:rPr>
        <w:t>С тим у вези, Закон о јавним набавкама („Службени гласник РС“, број 91/19, у даљем тексту: ЗЈН)</w:t>
      </w:r>
      <w:r w:rsidR="001A6A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6A6E">
        <w:rPr>
          <w:rFonts w:ascii="Times New Roman" w:hAnsi="Times New Roman" w:cs="Times New Roman"/>
          <w:sz w:val="24"/>
          <w:szCs w:val="24"/>
          <w:lang w:val="sr-Cyrl-RS"/>
        </w:rPr>
        <w:t xml:space="preserve">прописује начин поступања наручиоцa са уговореним </w:t>
      </w:r>
      <w:r w:rsidR="00726062" w:rsidRPr="00511DD2">
        <w:rPr>
          <w:rFonts w:ascii="Times New Roman" w:hAnsi="Times New Roman" w:cs="Times New Roman"/>
          <w:sz w:val="24"/>
          <w:szCs w:val="24"/>
          <w:lang w:val="sr-Cyrl-RS"/>
        </w:rPr>
        <w:t>вишкови</w:t>
      </w:r>
      <w:r w:rsidR="001A6A6E">
        <w:rPr>
          <w:rFonts w:ascii="Times New Roman" w:hAnsi="Times New Roman" w:cs="Times New Roman"/>
          <w:sz w:val="24"/>
          <w:szCs w:val="24"/>
          <w:lang w:val="sr-Cyrl-RS"/>
        </w:rPr>
        <w:t>ма радова</w:t>
      </w:r>
      <w:r w:rsidR="00726062"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B2480" w:rsidRPr="00454C4B" w:rsidRDefault="00726062" w:rsidP="006F38A0">
      <w:pPr>
        <w:tabs>
          <w:tab w:val="left" w:pos="720"/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Наиме, у</w:t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колико су вишкови радова уговорени,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уколико је уговором о јавној набавци </w:t>
      </w:r>
      <w:r w:rsidR="00C04189">
        <w:rPr>
          <w:rFonts w:ascii="Times New Roman" w:hAnsi="Times New Roman" w:cs="Times New Roman"/>
          <w:sz w:val="24"/>
          <w:szCs w:val="24"/>
          <w:lang w:val="sr-Cyrl-RS"/>
        </w:rPr>
        <w:t>уређено поступањ</w:t>
      </w:r>
      <w:r w:rsidR="00640D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04189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појаве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вишкова радова</w:t>
      </w:r>
      <w:r w:rsidR="001A6A6E">
        <w:rPr>
          <w:rFonts w:ascii="Times New Roman" w:hAnsi="Times New Roman" w:cs="Times New Roman"/>
          <w:sz w:val="24"/>
          <w:szCs w:val="24"/>
          <w:lang w:val="sr-Cyrl-RS"/>
        </w:rPr>
        <w:t xml:space="preserve">, наручилац </w:t>
      </w:r>
      <w:r w:rsidR="00AC364F">
        <w:rPr>
          <w:rFonts w:ascii="Times New Roman" w:hAnsi="Times New Roman" w:cs="Times New Roman"/>
          <w:sz w:val="24"/>
          <w:szCs w:val="24"/>
          <w:lang w:val="sr-Cyrl-RS"/>
        </w:rPr>
        <w:t xml:space="preserve">примењује </w:t>
      </w:r>
      <w:r w:rsidR="00C04189">
        <w:rPr>
          <w:rFonts w:ascii="Times New Roman" w:hAnsi="Times New Roman" w:cs="Times New Roman"/>
          <w:sz w:val="24"/>
          <w:szCs w:val="24"/>
          <w:lang w:val="sr-Cyrl-RS"/>
        </w:rPr>
        <w:t xml:space="preserve">одредбу </w:t>
      </w:r>
      <w:r w:rsidR="00AC364F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C041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364F">
        <w:rPr>
          <w:rFonts w:ascii="Times New Roman" w:hAnsi="Times New Roman" w:cs="Times New Roman"/>
          <w:sz w:val="24"/>
          <w:szCs w:val="24"/>
          <w:lang w:val="sr-Cyrl-RS"/>
        </w:rPr>
        <w:t xml:space="preserve"> 157. став 5. ЗЈН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36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54C1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C0418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D54C1">
        <w:rPr>
          <w:rFonts w:ascii="Times New Roman" w:hAnsi="Times New Roman" w:cs="Times New Roman"/>
          <w:sz w:val="24"/>
          <w:szCs w:val="24"/>
          <w:lang w:val="sr-Cyrl-RS"/>
        </w:rPr>
        <w:t xml:space="preserve">м је прописано да уговорени вишкови радова не представљају </w:t>
      </w:r>
      <w:r w:rsidR="000B2480">
        <w:rPr>
          <w:rFonts w:ascii="Times New Roman" w:hAnsi="Times New Roman" w:cs="Times New Roman"/>
          <w:sz w:val="24"/>
          <w:szCs w:val="24"/>
          <w:lang w:val="sr-Cyrl-RS"/>
        </w:rPr>
        <w:t>измену уговора о јавној набавци</w:t>
      </w:r>
      <w:r w:rsidR="00ED54C1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оличине изведених радова </w:t>
      </w:r>
      <w:r w:rsidR="00ED54C1">
        <w:rPr>
          <w:rFonts w:ascii="Times New Roman" w:hAnsi="Times New Roman" w:cs="Times New Roman"/>
          <w:sz w:val="24"/>
          <w:szCs w:val="24"/>
          <w:lang w:val="sr-Cyrl-RS"/>
        </w:rPr>
        <w:t xml:space="preserve">се у том случају </w:t>
      </w:r>
      <w:r w:rsidR="00AC364F">
        <w:rPr>
          <w:rFonts w:ascii="Times New Roman" w:hAnsi="Times New Roman" w:cs="Times New Roman"/>
          <w:sz w:val="24"/>
          <w:szCs w:val="24"/>
          <w:lang w:val="sr-Cyrl-RS"/>
        </w:rPr>
        <w:t>посматрају као</w:t>
      </w:r>
      <w:r w:rsidR="00ED54C1">
        <w:rPr>
          <w:rFonts w:ascii="Times New Roman" w:hAnsi="Times New Roman" w:cs="Times New Roman"/>
          <w:sz w:val="24"/>
          <w:szCs w:val="24"/>
          <w:lang w:val="sr-Cyrl-RS"/>
        </w:rPr>
        <w:t xml:space="preserve"> извршење</w:t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уговора и то без обзира на вредност вишкова радова</w:t>
      </w:r>
      <w:r w:rsidR="00454C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6062" w:rsidRDefault="00726062" w:rsidP="006F38A0">
      <w:pPr>
        <w:tabs>
          <w:tab w:val="left" w:pos="720"/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С друге стране, уколико вишкови радова нису уговорени,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уколико уговором о јавној набавци није </w:t>
      </w:r>
      <w:r w:rsidR="00640D11">
        <w:rPr>
          <w:rFonts w:ascii="Times New Roman" w:hAnsi="Times New Roman" w:cs="Times New Roman"/>
          <w:sz w:val="24"/>
          <w:szCs w:val="24"/>
          <w:lang w:val="sr-Cyrl-RS"/>
        </w:rPr>
        <w:t>уре</w:t>
      </w:r>
      <w:r w:rsidR="000B2480">
        <w:rPr>
          <w:rFonts w:ascii="Times New Roman" w:hAnsi="Times New Roman" w:cs="Times New Roman"/>
          <w:sz w:val="24"/>
          <w:szCs w:val="24"/>
          <w:lang w:val="sr-Cyrl-RS"/>
        </w:rPr>
        <w:t>ђено</w:t>
      </w:r>
      <w:r w:rsidR="00640D11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поступање у случају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појаве вишкова радова,</w:t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наручилац </w:t>
      </w:r>
      <w:r w:rsidR="00454C4B">
        <w:rPr>
          <w:rFonts w:ascii="Times New Roman" w:hAnsi="Times New Roman" w:cs="Times New Roman"/>
          <w:sz w:val="24"/>
          <w:szCs w:val="24"/>
          <w:lang w:val="sr-Cyrl-RS"/>
        </w:rPr>
        <w:t>примењује одредбе</w:t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454C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 160. </w:t>
      </w:r>
      <w:r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 и у том случају </w:t>
      </w:r>
      <w:r w:rsidR="00B768CB">
        <w:rPr>
          <w:rFonts w:ascii="Times New Roman" w:hAnsi="Times New Roman" w:cs="Times New Roman"/>
          <w:sz w:val="24"/>
          <w:szCs w:val="24"/>
          <w:lang w:val="sr-Cyrl-RS"/>
        </w:rPr>
        <w:t>се у погледу вредности вишкова радова примењују</w:t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 ограничења </w:t>
      </w:r>
      <w:r w:rsidR="00ED54C1">
        <w:rPr>
          <w:rFonts w:ascii="Times New Roman" w:hAnsi="Times New Roman" w:cs="Times New Roman"/>
          <w:sz w:val="24"/>
          <w:szCs w:val="24"/>
          <w:lang w:val="sr-Cyrl-RS"/>
        </w:rPr>
        <w:t>прописана</w:t>
      </w:r>
      <w:r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наведеним чланом. </w:t>
      </w:r>
    </w:p>
    <w:p w:rsidR="00511DD2" w:rsidRPr="00511DD2" w:rsidRDefault="00AC364F" w:rsidP="006F38A0">
      <w:pPr>
        <w:tabs>
          <w:tab w:val="left" w:pos="720"/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Наиме, </w:t>
      </w:r>
      <w:r w:rsidR="00DA280F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11DD2"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 160. став 1. </w:t>
      </w:r>
      <w:r w:rsidR="00265C4B">
        <w:rPr>
          <w:rFonts w:ascii="Times New Roman" w:hAnsi="Times New Roman" w:cs="Times New Roman"/>
          <w:sz w:val="24"/>
          <w:szCs w:val="24"/>
          <w:lang w:val="sr-Cyrl-RS"/>
        </w:rPr>
        <w:t>ЗЈН</w:t>
      </w:r>
      <w:r w:rsidR="00DA280F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прописано </w:t>
      </w:r>
      <w:r w:rsidR="00B768C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11DD2" w:rsidRPr="00511DD2">
        <w:rPr>
          <w:rFonts w:ascii="Times New Roman" w:hAnsi="Times New Roman" w:cs="Times New Roman"/>
          <w:sz w:val="24"/>
          <w:szCs w:val="24"/>
          <w:lang w:val="sr-Cyrl-RS"/>
        </w:rPr>
        <w:t>да уговор о јавној набавци може да се измени на начин да се повећа обим набавке, ако су испуњени сви следећи услови:</w:t>
      </w:r>
    </w:p>
    <w:p w:rsidR="00511DD2" w:rsidRPr="00511DD2" w:rsidRDefault="00B768CB" w:rsidP="006F38A0">
      <w:pPr>
        <w:numPr>
          <w:ilvl w:val="0"/>
          <w:numId w:val="1"/>
        </w:numPr>
        <w:tabs>
          <w:tab w:val="left" w:pos="720"/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11DD2" w:rsidRPr="00511DD2">
        <w:rPr>
          <w:rFonts w:ascii="Times New Roman" w:hAnsi="Times New Roman" w:cs="Times New Roman"/>
          <w:sz w:val="24"/>
          <w:szCs w:val="24"/>
          <w:lang w:val="sr-Cyrl-RS"/>
        </w:rPr>
        <w:t>редност измене мора да буде мања од 10% првобитне вредности уговора о јавној набавци добара или услуга, односно мања од 15% првобитне вредности уговора о јавној набавци радова и</w:t>
      </w:r>
    </w:p>
    <w:p w:rsidR="00511DD2" w:rsidRPr="00511DD2" w:rsidRDefault="00B768CB" w:rsidP="006F38A0">
      <w:pPr>
        <w:numPr>
          <w:ilvl w:val="0"/>
          <w:numId w:val="1"/>
        </w:numPr>
        <w:tabs>
          <w:tab w:val="left" w:pos="720"/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11DD2" w:rsidRPr="00511DD2">
        <w:rPr>
          <w:rFonts w:ascii="Times New Roman" w:hAnsi="Times New Roman" w:cs="Times New Roman"/>
          <w:sz w:val="24"/>
          <w:szCs w:val="24"/>
          <w:lang w:val="sr-Cyrl-RS"/>
        </w:rPr>
        <w:t>редност измене мора да буде мања од 15.000.000 динара у случају уговора о јавној набавци добара или услуга, односно мања од 50.000.000 динара у случају уговора о јавној набавци радова.</w:t>
      </w:r>
    </w:p>
    <w:p w:rsidR="00511DD2" w:rsidRPr="00511DD2" w:rsidRDefault="00DA280F" w:rsidP="006F38A0">
      <w:pPr>
        <w:tabs>
          <w:tab w:val="left" w:pos="720"/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11DD2" w:rsidRPr="00511DD2">
        <w:rPr>
          <w:rFonts w:ascii="Times New Roman" w:hAnsi="Times New Roman" w:cs="Times New Roman"/>
          <w:sz w:val="24"/>
          <w:szCs w:val="24"/>
          <w:lang w:val="sr-Cyrl-RS"/>
        </w:rPr>
        <w:t xml:space="preserve">Ставом 2. истог члана је прописано да се ограничење из става 1. овог члана односи на укупну вредност свих измена, ако се уговор мења више пута. </w:t>
      </w:r>
      <w:r w:rsidR="00265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86A0D" w:rsidRPr="00511DD2" w:rsidRDefault="00265C4B" w:rsidP="006F38A0">
      <w:pPr>
        <w:tabs>
          <w:tab w:val="left" w:pos="720"/>
          <w:tab w:val="left" w:pos="84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Уједно напомињемо да </w:t>
      </w:r>
      <w:r w:rsidR="00511DD2" w:rsidRPr="00511DD2">
        <w:rPr>
          <w:rFonts w:ascii="Times New Roman" w:hAnsi="Times New Roman" w:cs="Times New Roman"/>
          <w:sz w:val="24"/>
          <w:szCs w:val="24"/>
          <w:lang w:val="sr-Cyrl-RS"/>
        </w:rPr>
        <w:t>наручилац није дужан да објави обавештење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AC364F">
        <w:rPr>
          <w:rFonts w:ascii="Times New Roman" w:hAnsi="Times New Roman" w:cs="Times New Roman"/>
          <w:sz w:val="24"/>
          <w:szCs w:val="24"/>
          <w:lang w:val="sr-Cyrl-RS"/>
        </w:rPr>
        <w:t xml:space="preserve">мени уговора, како у случају појаве уговорених вишкова радова, </w:t>
      </w:r>
      <w:r w:rsidR="00AC364F" w:rsidRPr="00B768CB">
        <w:rPr>
          <w:rFonts w:ascii="Times New Roman" w:hAnsi="Times New Roman" w:cs="Times New Roman"/>
          <w:sz w:val="24"/>
          <w:szCs w:val="24"/>
          <w:lang w:val="sr-Cyrl-RS"/>
        </w:rPr>
        <w:t>јер у овом случају</w:t>
      </w:r>
      <w:r w:rsidR="00F154F9" w:rsidRPr="00B768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68CB">
        <w:rPr>
          <w:rFonts w:ascii="Times New Roman" w:hAnsi="Times New Roman" w:cs="Times New Roman"/>
          <w:sz w:val="24"/>
          <w:szCs w:val="24"/>
          <w:lang w:val="sr-Cyrl-RS"/>
        </w:rPr>
        <w:t>и није извршена измена уговора</w:t>
      </w:r>
      <w:r w:rsidR="00AC364F">
        <w:rPr>
          <w:rFonts w:ascii="Times New Roman" w:hAnsi="Times New Roman" w:cs="Times New Roman"/>
          <w:sz w:val="24"/>
          <w:szCs w:val="24"/>
          <w:lang w:val="sr-Cyrl-RS"/>
        </w:rPr>
        <w:t xml:space="preserve">, тако и у случају </w:t>
      </w:r>
      <w:r w:rsidR="00F154F9">
        <w:rPr>
          <w:rFonts w:ascii="Times New Roman" w:hAnsi="Times New Roman" w:cs="Times New Roman"/>
          <w:sz w:val="24"/>
          <w:szCs w:val="24"/>
          <w:lang w:val="sr-Cyrl-RS"/>
        </w:rPr>
        <w:t xml:space="preserve">појаве </w:t>
      </w:r>
      <w:r w:rsidR="00AC364F">
        <w:rPr>
          <w:rFonts w:ascii="Times New Roman" w:hAnsi="Times New Roman" w:cs="Times New Roman"/>
          <w:sz w:val="24"/>
          <w:szCs w:val="24"/>
          <w:lang w:val="sr-Cyrl-RS"/>
        </w:rPr>
        <w:t>вишкова радова који нису уговорени</w:t>
      </w:r>
      <w:r w:rsidR="00F154F9">
        <w:rPr>
          <w:rFonts w:ascii="Times New Roman" w:hAnsi="Times New Roman" w:cs="Times New Roman"/>
          <w:sz w:val="24"/>
          <w:szCs w:val="24"/>
          <w:lang w:val="sr-Cyrl-RS"/>
        </w:rPr>
        <w:t>, односно повећања обима набавке, када наручилац поступа у складу са чланом 160. ЗЈН. Наиме, обавеза објављивања обавештења о измени уговора постоји само у случају измене уговора на основу чл. 157. и 158. ЗЈН.</w:t>
      </w:r>
      <w:bookmarkStart w:id="0" w:name="_GoBack"/>
      <w:bookmarkEnd w:id="0"/>
      <w:r w:rsidR="00F154F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sectPr w:rsidR="00486A0D" w:rsidRPr="0051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0133"/>
    <w:multiLevelType w:val="hybridMultilevel"/>
    <w:tmpl w:val="DDC6800A"/>
    <w:lvl w:ilvl="0" w:tplc="7BCE0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0D"/>
    <w:rsid w:val="000B2480"/>
    <w:rsid w:val="001A6A6E"/>
    <w:rsid w:val="001C4B82"/>
    <w:rsid w:val="00265C4B"/>
    <w:rsid w:val="00454C4B"/>
    <w:rsid w:val="00486A0D"/>
    <w:rsid w:val="00511DD2"/>
    <w:rsid w:val="00640D11"/>
    <w:rsid w:val="006F38A0"/>
    <w:rsid w:val="00714D53"/>
    <w:rsid w:val="00726062"/>
    <w:rsid w:val="00795F04"/>
    <w:rsid w:val="008B1A06"/>
    <w:rsid w:val="009C138D"/>
    <w:rsid w:val="00AC364F"/>
    <w:rsid w:val="00B768CB"/>
    <w:rsid w:val="00BF4613"/>
    <w:rsid w:val="00C04189"/>
    <w:rsid w:val="00C65F99"/>
    <w:rsid w:val="00CB26C3"/>
    <w:rsid w:val="00D64922"/>
    <w:rsid w:val="00DA280F"/>
    <w:rsid w:val="00ED54C1"/>
    <w:rsid w:val="00F1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C7F0E-3F94-4FCF-BE78-A368AD66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2022-03-03T08:13:00Z</cp:lastPrinted>
  <dcterms:created xsi:type="dcterms:W3CDTF">2022-03-07T12:43:00Z</dcterms:created>
  <dcterms:modified xsi:type="dcterms:W3CDTF">2022-03-08T11:59:00Z</dcterms:modified>
</cp:coreProperties>
</file>