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B2" w:rsidRDefault="00CC33B2" w:rsidP="00CC33B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Одговор:</w:t>
      </w:r>
    </w:p>
    <w:p w:rsidR="00CC33B2" w:rsidRPr="00CC33B2" w:rsidRDefault="00CC33B2" w:rsidP="00CC33B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C33B2" w:rsidRDefault="00CC33B2" w:rsidP="00CC33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ЗЈН/2019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даном почетка примене овог закона престаје да важи ЗЈН/2015 и подзаконски акти који су донети на основу тог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33B2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239. ЗЈН/2019 предвиђено је да ће се поступци јавних набавки који су започети пре дана почетка примене овог закона окончати по прописима по којима су започети. Сагласно напред наведеној одредби ЗЈН/2019, након 1. јула 2020. године могу се примењивати само оне одредбе ЗЈН/2015 којима се уређује поступак јавне набавке, укључујући и одредбе којима ће уређује заштита права у поступцима јавних набавки, и то само када су у питању поступци јавних набавки започети по основу одредаба тог закона. </w:t>
      </w:r>
    </w:p>
    <w:p w:rsidR="00CC33B2" w:rsidRDefault="00CC33B2" w:rsidP="00CC33B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се потреба за изменом уговора може јавити тек у току његовог извршења, дакле након окончања поступка јавне набавке, јасно је да се на питања у вези са изменом закљученог уговора о јавној набавци не могу применити одредбе ЗЈН/2015, нарочито јер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 и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CS"/>
        </w:rPr>
        <w:t>звршењ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6714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уговора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јавној набавци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укључујући и његову измену,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може сматрати делом поступка јавне набавке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3C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прилог наведеном говори и одредба члана 1. став 1. ЗЈН/2019 којом је </w:t>
      </w:r>
      <w:r w:rsidRPr="00CD2FC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јавне набавке дефинисан као поступак који спроводе наручиоци или други субјекти у случајевима одређеним овим законом, а ради закључења уговора о јавној набавци добара, услуга или радова, оквирног споразума, као и спровођења конкурса за дизајн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:rsidR="00CC33B2" w:rsidRPr="00A44BE2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Дакле, у</w:t>
      </w:r>
      <w:r w:rsidRPr="00A44BE2">
        <w:rPr>
          <w:rFonts w:ascii="Times New Roman" w:hAnsi="Times New Roman" w:cs="Times New Roman"/>
          <w:sz w:val="24"/>
          <w:szCs w:val="24"/>
          <w:lang w:val="sr-Cyrl-RS"/>
        </w:rPr>
        <w:t xml:space="preserve">говор о јавној набавци, који је закључен након поступка јавне набавке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A44BE2">
        <w:rPr>
          <w:rFonts w:ascii="Times New Roman" w:hAnsi="Times New Roman" w:cs="Times New Roman"/>
          <w:sz w:val="24"/>
          <w:szCs w:val="24"/>
          <w:lang w:val="sr-Cyrl-RS"/>
        </w:rPr>
        <w:t>спроведен у складу са одребама ЗЈН/2015, после 1. јула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почетком примене ЗЈН/2019,</w:t>
      </w:r>
      <w:r w:rsidRPr="00A44BE2">
        <w:rPr>
          <w:rFonts w:ascii="Times New Roman" w:hAnsi="Times New Roman" w:cs="Times New Roman"/>
          <w:sz w:val="24"/>
          <w:szCs w:val="24"/>
          <w:lang w:val="sr-Cyrl-RS"/>
        </w:rPr>
        <w:t xml:space="preserve"> мења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A44BE2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уговорним одредбама и </w:t>
      </w:r>
      <w:r w:rsidRPr="00A44BE2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одредбама ЗЈН/2019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3B2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све напред наведено, од дана почетка примене ЗЈН/2019 измене уговора о јавној набавци врше се у складу са одредбама чл. 154 – 162. ЗЈН/2019, без обзира на то да ли су уговори закључени након поступка јавне набавке спроведеног по основу овог закона, или ЗЈН/2015. </w:t>
      </w:r>
    </w:p>
    <w:p w:rsidR="00CC33B2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тим у вези, напомињемо да су одредбама чл. 154-162. ЗЈН/2019 извршење и измене уговора о јавној набавци регулисана на другачији начин у односу на ЗЈН/2015. Наиме, за разлику од ЗЈН/2015 којим је било предвиђено да у случају измене уговора о јавној набавци наручилац доноси одлуку о измени уговора, одредбама ЗЈН/2019 прописано је да је у случају измене уговора о јавној набавци у складу са чл. 157. и 158. ЗЈН/2019, наручилац дужан да у складу са чланом 155. истог закона обавештење о измени уговора о јавној набавци пошање на објављивање на Порталу јавних набавки у року од десет дана од дана измене уговора. Дакле, након 1. јула 2020. године наручилац је дужан да обавештење о измени уговора објави само уколико се измена врши у погледу додатних добара, услуга или радова, на начин прописан чланом 157. ЗЈН/2019 и у случају измена које се врше услед непредвиђених околности, на начин прописан чланом 158. ЗЈН/2019.</w:t>
      </w:r>
    </w:p>
    <w:p w:rsidR="00CC33B2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измене уговора која се врши по основу одредаба чл. 156, 159, 160. и 161. ЗЈН/2019, наручилац не објављује обавештење о измени уговора на Порталу јавних набавки. </w:t>
      </w:r>
    </w:p>
    <w:p w:rsidR="00CC33B2" w:rsidRPr="0067141A" w:rsidRDefault="00CC33B2" w:rsidP="00CC33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A2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Напомињемо и да је Порталом јавних набавки, чији је рад усклађен са одредбама новог Закона, омогућено објављивање обавештења о измени уговора из члана 155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ЗЈН/2019</w:t>
      </w:r>
      <w:r w:rsidRPr="00597A2D">
        <w:rPr>
          <w:rFonts w:ascii="Times New Roman" w:hAnsi="Times New Roman" w:cs="Times New Roman"/>
          <w:sz w:val="24"/>
          <w:szCs w:val="24"/>
          <w:lang w:val="sr-Cyrl-RS"/>
        </w:rPr>
        <w:t xml:space="preserve"> и за уговоре о јавној набавци који су закључени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након поступка јавне набавке који је спроведен</w:t>
      </w:r>
      <w:r w:rsidRPr="00597A2D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одредбама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ЗЈН/2015</w:t>
      </w:r>
      <w:r w:rsidRPr="00597A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6DB4" w:rsidRDefault="00CC33B2"/>
    <w:sectPr w:rsidR="00DE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0E"/>
    <w:rsid w:val="008B04D2"/>
    <w:rsid w:val="009F440C"/>
    <w:rsid w:val="00A0120E"/>
    <w:rsid w:val="00C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470C"/>
  <w15:chartTrackingRefBased/>
  <w15:docId w15:val="{2FFA088C-0D46-4498-B231-B62D995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Alempijevic</dc:creator>
  <cp:keywords/>
  <dc:description/>
  <cp:lastModifiedBy>Mladen Alempijevic</cp:lastModifiedBy>
  <cp:revision>2</cp:revision>
  <dcterms:created xsi:type="dcterms:W3CDTF">2020-09-16T13:16:00Z</dcterms:created>
  <dcterms:modified xsi:type="dcterms:W3CDTF">2020-09-16T13:16:00Z</dcterms:modified>
</cp:coreProperties>
</file>