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8FA" w:rsidRDefault="006A49FF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134. 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јавним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набавкама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124/12, 14/15 и 68/15),</w:t>
      </w:r>
    </w:p>
    <w:p w:rsidR="007968FA" w:rsidRDefault="006A49FF">
      <w:pPr>
        <w:spacing w:after="150"/>
      </w:pPr>
      <w:proofErr w:type="spellStart"/>
      <w:r>
        <w:rPr>
          <w:color w:val="000000"/>
        </w:rPr>
        <w:t>Управа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набавке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7968FA" w:rsidRDefault="006A49FF">
      <w:pPr>
        <w:spacing w:after="225"/>
        <w:jc w:val="center"/>
      </w:pPr>
      <w:r>
        <w:rPr>
          <w:b/>
          <w:color w:val="000000"/>
        </w:rPr>
        <w:t>ПРАВИЛНИК </w:t>
      </w:r>
    </w:p>
    <w:p w:rsidR="007968FA" w:rsidRDefault="006A49FF">
      <w:pPr>
        <w:spacing w:after="150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престанку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важења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Правилника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начину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програму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стручног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оспособљавања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начину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полагања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стручног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испита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службеника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јавне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набавке</w:t>
      </w:r>
      <w:proofErr w:type="spellEnd"/>
    </w:p>
    <w:p w:rsidR="007968FA" w:rsidRDefault="006A49FF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7968FA" w:rsidRDefault="006A49FF">
      <w:pPr>
        <w:spacing w:after="150"/>
      </w:pP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начину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оспо</w:t>
      </w:r>
      <w:r>
        <w:rPr>
          <w:color w:val="000000"/>
        </w:rPr>
        <w:t>собљавања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полагања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набавке</w:t>
      </w:r>
      <w:proofErr w:type="spellEnd"/>
      <w:r>
        <w:rPr>
          <w:color w:val="000000"/>
        </w:rPr>
        <w:t xml:space="preserve"> (,</w:t>
      </w:r>
      <w:proofErr w:type="gramStart"/>
      <w:r>
        <w:rPr>
          <w:color w:val="000000"/>
        </w:rPr>
        <w:t>,</w:t>
      </w:r>
      <w:proofErr w:type="spellStart"/>
      <w:r>
        <w:rPr>
          <w:color w:val="000000"/>
        </w:rPr>
        <w:t>Службени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77/14 и 83/15).</w:t>
      </w:r>
    </w:p>
    <w:p w:rsidR="007968FA" w:rsidRDefault="006A49FF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7968FA" w:rsidRDefault="006A49FF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7968FA" w:rsidRDefault="006A49FF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110-00-17/2019-01</w:t>
      </w:r>
    </w:p>
    <w:p w:rsidR="007968FA" w:rsidRDefault="006A49FF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23. </w:t>
      </w:r>
      <w:proofErr w:type="spellStart"/>
      <w:proofErr w:type="gramStart"/>
      <w:r>
        <w:rPr>
          <w:color w:val="000000"/>
        </w:rPr>
        <w:t>децембра</w:t>
      </w:r>
      <w:proofErr w:type="spellEnd"/>
      <w:proofErr w:type="gramEnd"/>
      <w:r>
        <w:rPr>
          <w:color w:val="000000"/>
        </w:rPr>
        <w:t xml:space="preserve"> 2019.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7968FA" w:rsidRDefault="006A49FF">
      <w:pPr>
        <w:spacing w:after="150"/>
        <w:jc w:val="right"/>
      </w:pPr>
      <w:proofErr w:type="spellStart"/>
      <w:r>
        <w:rPr>
          <w:color w:val="000000"/>
        </w:rPr>
        <w:t>В.д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директора</w:t>
      </w:r>
      <w:proofErr w:type="spellEnd"/>
      <w:r>
        <w:rPr>
          <w:color w:val="000000"/>
        </w:rPr>
        <w:t>,</w:t>
      </w:r>
    </w:p>
    <w:p w:rsidR="007968FA" w:rsidRDefault="006A49FF">
      <w:pPr>
        <w:spacing w:after="150"/>
        <w:jc w:val="right"/>
      </w:pPr>
      <w:proofErr w:type="spellStart"/>
      <w:r>
        <w:rPr>
          <w:b/>
          <w:color w:val="000000"/>
        </w:rPr>
        <w:t>Сандра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Дамчевић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7968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FA"/>
    <w:rsid w:val="006A49FF"/>
    <w:rsid w:val="007968FA"/>
    <w:rsid w:val="00A9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13D0A-74D6-404F-AC5F-6AC05A9A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Alempijevic</dc:creator>
  <cp:lastModifiedBy>Mladen Alempijevic</cp:lastModifiedBy>
  <cp:revision>2</cp:revision>
  <dcterms:created xsi:type="dcterms:W3CDTF">2019-12-27T12:13:00Z</dcterms:created>
  <dcterms:modified xsi:type="dcterms:W3CDTF">2019-12-27T12:13:00Z</dcterms:modified>
</cp:coreProperties>
</file>