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2" w:rsidRDefault="00922962"/>
    <w:p w:rsidR="00E25607" w:rsidRDefault="00E25607"/>
    <w:p w:rsidR="00E25607" w:rsidRDefault="00E25607"/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shd w:val="clear" w:color="auto" w:fill="C6D9F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2406" w:rsidRPr="00071EF5" w:rsidRDefault="008B7A22" w:rsidP="00AA2406">
      <w:pPr>
        <w:shd w:val="clear" w:color="auto" w:fill="C6D9F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AA2406" w:rsidRPr="00071EF5">
        <w:rPr>
          <w:rFonts w:ascii="Times New Roman" w:hAnsi="Times New Roman" w:cs="Times New Roman"/>
          <w:b/>
          <w:sz w:val="24"/>
          <w:szCs w:val="24"/>
          <w:lang w:val="sr-Cyrl-CS"/>
        </w:rPr>
        <w:t>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РНИЦ</w:t>
      </w:r>
      <w:r w:rsidR="00AA2406" w:rsidRPr="00071E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="00AA2406" w:rsidRPr="00071E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AA2406" w:rsidRPr="00071EF5">
        <w:rPr>
          <w:rFonts w:ascii="Times New Roman" w:hAnsi="Times New Roman" w:cs="Times New Roman"/>
          <w:b/>
          <w:sz w:val="24"/>
          <w:szCs w:val="24"/>
        </w:rPr>
        <w:t>МЕ</w:t>
      </w:r>
      <w:r>
        <w:rPr>
          <w:rFonts w:ascii="Times New Roman" w:hAnsi="Times New Roman" w:cs="Times New Roman"/>
          <w:b/>
          <w:sz w:val="24"/>
          <w:szCs w:val="24"/>
        </w:rPr>
        <w:t>НУ</w:t>
      </w:r>
      <w:r w:rsidR="00AA2406" w:rsidRPr="00071E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КРИ</w:t>
      </w:r>
      <w:r w:rsidR="00AA2406" w:rsidRPr="00071EF5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b/>
          <w:sz w:val="24"/>
          <w:szCs w:val="24"/>
        </w:rPr>
        <w:t>Ј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b/>
          <w:sz w:val="24"/>
          <w:szCs w:val="24"/>
        </w:rPr>
        <w:t xml:space="preserve">МА </w:t>
      </w:r>
    </w:p>
    <w:p w:rsidR="00AA2406" w:rsidRPr="00071EF5" w:rsidRDefault="00AA2406" w:rsidP="00AA2406">
      <w:pPr>
        <w:shd w:val="clear" w:color="auto" w:fill="C6D9F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1EF5">
        <w:rPr>
          <w:rFonts w:ascii="Times New Roman" w:hAnsi="Times New Roman" w:cs="Times New Roman"/>
          <w:b/>
          <w:sz w:val="24"/>
          <w:szCs w:val="24"/>
        </w:rPr>
        <w:t>Е</w:t>
      </w:r>
      <w:r w:rsidR="008B7A22">
        <w:rPr>
          <w:rFonts w:ascii="Times New Roman" w:hAnsi="Times New Roman" w:cs="Times New Roman"/>
          <w:b/>
          <w:sz w:val="24"/>
          <w:szCs w:val="24"/>
        </w:rPr>
        <w:t>К</w:t>
      </w:r>
      <w:r w:rsidRPr="00071EF5">
        <w:rPr>
          <w:rFonts w:ascii="Times New Roman" w:hAnsi="Times New Roman" w:cs="Times New Roman"/>
          <w:b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sz w:val="24"/>
          <w:szCs w:val="24"/>
        </w:rPr>
        <w:t>Н</w:t>
      </w:r>
      <w:r w:rsidRPr="00071EF5">
        <w:rPr>
          <w:rFonts w:ascii="Times New Roman" w:hAnsi="Times New Roman" w:cs="Times New Roman"/>
          <w:b/>
          <w:sz w:val="24"/>
          <w:szCs w:val="24"/>
        </w:rPr>
        <w:t>ОМ</w:t>
      </w:r>
      <w:r w:rsidR="008B7A22">
        <w:rPr>
          <w:rFonts w:ascii="Times New Roman" w:hAnsi="Times New Roman" w:cs="Times New Roman"/>
          <w:b/>
          <w:sz w:val="24"/>
          <w:szCs w:val="24"/>
        </w:rPr>
        <w:t>СКИ</w:t>
      </w:r>
      <w:r w:rsidRPr="00071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b/>
          <w:sz w:val="24"/>
          <w:szCs w:val="24"/>
        </w:rPr>
        <w:t>Н</w:t>
      </w:r>
      <w:r w:rsidRPr="00071EF5">
        <w:rPr>
          <w:rFonts w:ascii="Times New Roman" w:hAnsi="Times New Roman" w:cs="Times New Roman"/>
          <w:b/>
          <w:sz w:val="24"/>
          <w:szCs w:val="24"/>
        </w:rPr>
        <w:t>АЈ</w:t>
      </w:r>
      <w:r w:rsidR="008B7A22">
        <w:rPr>
          <w:rFonts w:ascii="Times New Roman" w:hAnsi="Times New Roman" w:cs="Times New Roman"/>
          <w:b/>
          <w:sz w:val="24"/>
          <w:szCs w:val="24"/>
        </w:rPr>
        <w:t>П</w:t>
      </w:r>
      <w:r w:rsidRPr="00071EF5">
        <w:rPr>
          <w:rFonts w:ascii="Times New Roman" w:hAnsi="Times New Roman" w:cs="Times New Roman"/>
          <w:b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sz w:val="24"/>
          <w:szCs w:val="24"/>
        </w:rPr>
        <w:t>В</w:t>
      </w:r>
      <w:r w:rsidRPr="00071EF5">
        <w:rPr>
          <w:rFonts w:ascii="Times New Roman" w:hAnsi="Times New Roman" w:cs="Times New Roman"/>
          <w:b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sz w:val="24"/>
          <w:szCs w:val="24"/>
          <w:lang w:val="sr-Cyrl-RS"/>
        </w:rPr>
        <w:t>Љ</w:t>
      </w:r>
      <w:r w:rsidR="008B7A22">
        <w:rPr>
          <w:rFonts w:ascii="Times New Roman" w:hAnsi="Times New Roman" w:cs="Times New Roman"/>
          <w:b/>
          <w:sz w:val="24"/>
          <w:szCs w:val="24"/>
        </w:rPr>
        <w:t>НИ</w:t>
      </w:r>
      <w:r w:rsidRPr="00071EF5">
        <w:rPr>
          <w:rFonts w:ascii="Times New Roman" w:hAnsi="Times New Roman" w:cs="Times New Roman"/>
          <w:b/>
          <w:sz w:val="24"/>
          <w:szCs w:val="24"/>
        </w:rPr>
        <w:t xml:space="preserve">ЈЕ </w:t>
      </w:r>
      <w:r w:rsidR="008B7A22">
        <w:rPr>
          <w:rFonts w:ascii="Times New Roman" w:hAnsi="Times New Roman" w:cs="Times New Roman"/>
          <w:b/>
          <w:sz w:val="24"/>
          <w:szCs w:val="24"/>
        </w:rPr>
        <w:t>П</w:t>
      </w:r>
      <w:r w:rsidRPr="00071EF5">
        <w:rPr>
          <w:rFonts w:ascii="Times New Roman" w:hAnsi="Times New Roman" w:cs="Times New Roman"/>
          <w:b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sz w:val="24"/>
          <w:szCs w:val="24"/>
        </w:rPr>
        <w:t>НУД</w:t>
      </w:r>
      <w:r w:rsidRPr="00071EF5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071E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A2406" w:rsidRPr="00071EF5" w:rsidRDefault="00AA2406" w:rsidP="00AA2406">
      <w:pPr>
        <w:shd w:val="clear" w:color="auto" w:fill="C6D9F1"/>
        <w:jc w:val="center"/>
        <w:rPr>
          <w:rFonts w:ascii="Times New Roman" w:hAnsi="Times New Roman" w:cs="Times New Roman"/>
          <w:sz w:val="24"/>
          <w:szCs w:val="24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071EF5" w:rsidRDefault="00AA2406" w:rsidP="00AA2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A2406" w:rsidRPr="0033045B" w:rsidRDefault="00AA2406" w:rsidP="00AA2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b/>
          <w:sz w:val="24"/>
          <w:szCs w:val="24"/>
        </w:rPr>
      </w:pPr>
    </w:p>
    <w:p w:rsidR="00AA2406" w:rsidRPr="00071EF5" w:rsidRDefault="008B7A22" w:rsidP="00AA2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</w:t>
      </w:r>
      <w:r w:rsidR="00AA2406" w:rsidRPr="00071EF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:rsidR="00AA2406" w:rsidRDefault="00AA2406" w:rsidP="00AA240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A2406" w:rsidRDefault="008B7A22" w:rsidP="00AA2406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</w:t>
      </w:r>
      <w:r w:rsidR="00AA2406" w:rsidRPr="00071EF5">
        <w:rPr>
          <w:rFonts w:ascii="Times New Roman" w:hAnsi="Times New Roman" w:cs="Times New Roman"/>
          <w:sz w:val="24"/>
          <w:szCs w:val="24"/>
        </w:rPr>
        <w:t>а ја</w:t>
      </w:r>
      <w:r>
        <w:rPr>
          <w:rFonts w:ascii="Times New Roman" w:hAnsi="Times New Roman" w:cs="Times New Roman"/>
          <w:sz w:val="24"/>
          <w:szCs w:val="24"/>
        </w:rPr>
        <w:t>вних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 - ,,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“, о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дг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ућ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ући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ја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 ја</w:t>
      </w:r>
      <w:r>
        <w:rPr>
          <w:rFonts w:ascii="Times New Roman" w:hAnsi="Times New Roman" w:cs="Times New Roman"/>
          <w:sz w:val="24"/>
          <w:szCs w:val="24"/>
        </w:rPr>
        <w:t>вним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а („</w:t>
      </w:r>
      <w:r>
        <w:rPr>
          <w:rFonts w:ascii="Times New Roman" w:hAnsi="Times New Roman" w:cs="Times New Roman"/>
          <w:sz w:val="24"/>
          <w:szCs w:val="24"/>
        </w:rPr>
        <w:t>Служб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сник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. 124/12, 14/15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68/15;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љ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ксту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двиђ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дв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врст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њив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а: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мски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ниж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ђив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изуз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ђ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нкур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AA2406" w:rsidRPr="00071EF5"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је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>нт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сх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sz w:val="24"/>
          <w:szCs w:val="24"/>
        </w:rPr>
        <w:t>о о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AA2406" w:rsidRPr="00071EF5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>а 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мски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AA2406" w:rsidRPr="00071EF5" w:rsidRDefault="00AA2406" w:rsidP="00AA240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A2406" w:rsidRDefault="008B7A22" w:rsidP="00AA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ја</w:t>
      </w:r>
      <w:r>
        <w:rPr>
          <w:rFonts w:ascii="Times New Roman" w:hAnsi="Times New Roman" w:cs="Times New Roman"/>
          <w:sz w:val="24"/>
          <w:szCs w:val="24"/>
        </w:rPr>
        <w:t>вних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публици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мн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шћ</w:t>
      </w:r>
      <w:r w:rsidR="00AA2406" w:rsidRPr="00071EF5"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z w:val="24"/>
          <w:szCs w:val="24"/>
        </w:rPr>
        <w:t>длучу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ниж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зу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тистички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аја </w:t>
      </w:r>
      <w:r>
        <w:rPr>
          <w:rFonts w:ascii="Times New Roman" w:hAnsi="Times New Roman" w:cs="Times New Roman"/>
          <w:sz w:val="24"/>
          <w:szCs w:val="24"/>
        </w:rPr>
        <w:t>Упр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а ја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 w:rsidR="00AA2406">
        <w:rPr>
          <w:rFonts w:ascii="Times New Roman" w:hAnsi="Times New Roman" w:cs="Times New Roman"/>
          <w:sz w:val="24"/>
          <w:szCs w:val="24"/>
        </w:rPr>
        <w:t>.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>
        <w:rPr>
          <w:rFonts w:ascii="Times New Roman" w:hAnsi="Times New Roman" w:cs="Times New Roman"/>
          <w:sz w:val="24"/>
          <w:szCs w:val="24"/>
        </w:rPr>
        <w:t xml:space="preserve">о је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>
        <w:rPr>
          <w:rFonts w:ascii="Times New Roman" w:hAnsi="Times New Roman" w:cs="Times New Roman"/>
          <w:sz w:val="24"/>
          <w:szCs w:val="24"/>
        </w:rPr>
        <w:t xml:space="preserve"> 2014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ај о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нтим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изн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 w:rsidR="00AA2406">
        <w:rPr>
          <w:rFonts w:ascii="Times New Roman" w:hAnsi="Times New Roman" w:cs="Times New Roman"/>
          <w:sz w:val="24"/>
          <w:szCs w:val="24"/>
        </w:rPr>
        <w:t>74</w:t>
      </w:r>
      <w:r w:rsidR="00AA2406" w:rsidRPr="00071EF5">
        <w:rPr>
          <w:rFonts w:ascii="Times New Roman" w:hAnsi="Times New Roman" w:cs="Times New Roman"/>
          <w:sz w:val="24"/>
          <w:szCs w:val="24"/>
        </w:rPr>
        <w:t>:</w:t>
      </w:r>
      <w:r w:rsidR="00AA2406">
        <w:rPr>
          <w:rFonts w:ascii="Times New Roman" w:hAnsi="Times New Roman" w:cs="Times New Roman"/>
          <w:sz w:val="24"/>
          <w:szCs w:val="24"/>
        </w:rPr>
        <w:t xml:space="preserve">26,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>
        <w:rPr>
          <w:rFonts w:ascii="Times New Roman" w:hAnsi="Times New Roman" w:cs="Times New Roman"/>
          <w:sz w:val="24"/>
          <w:szCs w:val="24"/>
        </w:rPr>
        <w:t xml:space="preserve"> 2015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AA2406">
        <w:rPr>
          <w:rFonts w:ascii="Times New Roman" w:hAnsi="Times New Roman" w:cs="Times New Roman"/>
          <w:sz w:val="24"/>
          <w:szCs w:val="24"/>
        </w:rPr>
        <w:t>81</w:t>
      </w:r>
      <w:r w:rsidR="00AA2406" w:rsidRPr="00071EF5">
        <w:rPr>
          <w:rFonts w:ascii="Times New Roman" w:hAnsi="Times New Roman" w:cs="Times New Roman"/>
          <w:sz w:val="24"/>
          <w:szCs w:val="24"/>
        </w:rPr>
        <w:t>:</w:t>
      </w:r>
      <w:r w:rsidR="00AA2406">
        <w:rPr>
          <w:rFonts w:ascii="Times New Roman" w:hAnsi="Times New Roman" w:cs="Times New Roman"/>
          <w:sz w:val="24"/>
          <w:szCs w:val="24"/>
        </w:rPr>
        <w:t>19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201</w:t>
      </w:r>
      <w:r w:rsidR="00AA2406">
        <w:rPr>
          <w:rFonts w:ascii="Times New Roman" w:hAnsi="Times New Roman" w:cs="Times New Roman"/>
          <w:sz w:val="24"/>
          <w:szCs w:val="24"/>
        </w:rPr>
        <w:t>6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AA2406">
        <w:rPr>
          <w:rFonts w:ascii="Times New Roman" w:hAnsi="Times New Roman" w:cs="Times New Roman"/>
          <w:sz w:val="24"/>
          <w:szCs w:val="24"/>
        </w:rPr>
        <w:t>8</w:t>
      </w:r>
      <w:r w:rsidR="00AA240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A2406" w:rsidRPr="00071EF5">
        <w:rPr>
          <w:rFonts w:ascii="Times New Roman" w:hAnsi="Times New Roman" w:cs="Times New Roman"/>
          <w:sz w:val="24"/>
          <w:szCs w:val="24"/>
        </w:rPr>
        <w:t>:1</w:t>
      </w:r>
      <w:r w:rsidR="00AA240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рист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ниж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 је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ђив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нгир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узим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а је</w:t>
      </w:r>
      <w:r>
        <w:rPr>
          <w:rFonts w:ascii="Times New Roman" w:hAnsi="Times New Roman" w:cs="Times New Roman"/>
          <w:sz w:val="24"/>
          <w:szCs w:val="24"/>
        </w:rPr>
        <w:t>дини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њив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вљ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дг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ућ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ниж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утис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ајје</w:t>
      </w:r>
      <w:r>
        <w:rPr>
          <w:rFonts w:ascii="Times New Roman" w:hAnsi="Times New Roman" w:cs="Times New Roman"/>
          <w:sz w:val="24"/>
          <w:szCs w:val="24"/>
        </w:rPr>
        <w:t>фтини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ришћ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узму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бзир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ришћ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AA2406" w:rsidRPr="00071EF5">
        <w:rPr>
          <w:rFonts w:ascii="Times New Roman" w:hAnsi="Times New Roman" w:cs="Times New Roman"/>
          <w:sz w:val="24"/>
          <w:szCs w:val="24"/>
        </w:rPr>
        <w:t>о је о</w:t>
      </w:r>
      <w:r>
        <w:rPr>
          <w:rFonts w:ascii="Times New Roman" w:hAnsi="Times New Roman" w:cs="Times New Roman"/>
          <w:sz w:val="24"/>
          <w:szCs w:val="24"/>
        </w:rPr>
        <w:t>држ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</w:t>
      </w:r>
      <w:r w:rsidR="00AA2406" w:rsidRPr="00071EF5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дл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кр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скупљ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AA2406" w:rsidRPr="00071EF5" w:rsidRDefault="00AA2406" w:rsidP="00AA2406">
      <w:pPr>
        <w:rPr>
          <w:rFonts w:ascii="Times New Roman" w:hAnsi="Times New Roman" w:cs="Times New Roman"/>
          <w:sz w:val="24"/>
          <w:szCs w:val="24"/>
        </w:rPr>
      </w:pPr>
    </w:p>
    <w:p w:rsidR="00AA2406" w:rsidRDefault="008B7A22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sz w:val="24"/>
          <w:szCs w:val="24"/>
        </w:rPr>
        <w:t>Циљ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 xml:space="preserve"> 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в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г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д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кум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е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нт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 xml:space="preserve">а је 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д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 xml:space="preserve">а 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пр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е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дст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а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ви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 xml:space="preserve"> 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сн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вн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 xml:space="preserve">е 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к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а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р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а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кт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е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ристик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 xml:space="preserve">е 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крит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е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ри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ј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ум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а е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к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н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мски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н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ај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п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в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љни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 xml:space="preserve">је 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п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нуд</w:t>
      </w:r>
      <w:r w:rsidR="00AA2406" w:rsidRPr="00D13507">
        <w:rPr>
          <w:rStyle w:val="CommentReference"/>
          <w:rFonts w:ascii="Times New Roman" w:hAnsi="Times New Roman" w:cs="Times New Roman"/>
          <w:sz w:val="24"/>
          <w:szCs w:val="24"/>
        </w:rPr>
        <w:t>е,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тних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шћ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ступку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ај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симул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рмул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мски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љни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дним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нтим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 ја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рниц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нкр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 ја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вних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тивних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вних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ући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виду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циклус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нг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хничк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фукнци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ристик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рг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тск</w:t>
      </w:r>
      <w:r w:rsidR="00AA2406" w:rsidRPr="00D135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фик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штит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жив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AA2406" w:rsidRPr="000248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406" w:rsidRDefault="00AA2406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406" w:rsidRPr="00071EF5" w:rsidRDefault="008B7A22" w:rsidP="00AA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AA2406" w:rsidRPr="00071EF5">
        <w:rPr>
          <w:rFonts w:ascii="Times New Roman" w:hAnsi="Times New Roman" w:cs="Times New Roman"/>
          <w:sz w:val="24"/>
          <w:szCs w:val="24"/>
        </w:rPr>
        <w:t>је о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прик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искључив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гну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</w:t>
      </w:r>
      <w:r w:rsidR="00AA24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A2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</w:t>
      </w:r>
      <w:r w:rsidR="00AA24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A2406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AA2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A24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усл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цифичн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оје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вних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нских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а.</w:t>
      </w:r>
    </w:p>
    <w:p w:rsidR="00AA2406" w:rsidRDefault="00AA2406" w:rsidP="00AA240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8B7A22" w:rsidRDefault="008B7A22" w:rsidP="00AA240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8B7A22" w:rsidRDefault="008B7A22" w:rsidP="00AA240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8B7A22" w:rsidRPr="008B7A22" w:rsidRDefault="008B7A22" w:rsidP="00AA240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AA2406" w:rsidRPr="00071EF5" w:rsidRDefault="00AA2406" w:rsidP="00AA24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ристик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мски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ај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љни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је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нуд</w:t>
      </w:r>
      <w:r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</w:p>
    <w:p w:rsidR="00AA2406" w:rsidRDefault="00AA2406" w:rsidP="00AA2406">
      <w:pPr>
        <w:rPr>
          <w:rFonts w:ascii="Times New Roman" w:hAnsi="Times New Roman" w:cs="Times New Roman"/>
          <w:sz w:val="24"/>
          <w:szCs w:val="24"/>
        </w:rPr>
      </w:pPr>
    </w:p>
    <w:p w:rsidR="00AA2406" w:rsidRPr="00071EF5" w:rsidRDefault="008B7A22" w:rsidP="00AA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мски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зум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гућн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узму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бзир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хничк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ристик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држ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>а, 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рг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тск</w:t>
      </w:r>
      <w:r w:rsidR="00AA2406" w:rsidRPr="00071EF5">
        <w:rPr>
          <w:rFonts w:ascii="Times New Roman" w:hAnsi="Times New Roman" w:cs="Times New Roman"/>
          <w:sz w:val="24"/>
          <w:szCs w:val="24"/>
        </w:rPr>
        <w:t>а е</w:t>
      </w:r>
      <w:r>
        <w:rPr>
          <w:rFonts w:ascii="Times New Roman" w:hAnsi="Times New Roman" w:cs="Times New Roman"/>
          <w:sz w:val="24"/>
          <w:szCs w:val="24"/>
        </w:rPr>
        <w:t>фик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нг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AA2406" w:rsidRPr="00071EF5">
        <w:rPr>
          <w:rFonts w:ascii="Times New Roman" w:hAnsi="Times New Roman" w:cs="Times New Roman"/>
          <w:sz w:val="24"/>
          <w:szCs w:val="24"/>
        </w:rPr>
        <w:t>.</w:t>
      </w:r>
    </w:p>
    <w:p w:rsidR="00AA2406" w:rsidRDefault="008B7A22" w:rsidP="00AA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дил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ступку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ја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sz w:val="24"/>
          <w:szCs w:val="24"/>
        </w:rPr>
        <w:t>е, о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е, о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>а. Је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зл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>а 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мски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је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>а.</w:t>
      </w:r>
    </w:p>
    <w:p w:rsidR="00AA2406" w:rsidRPr="00071EF5" w:rsidRDefault="00AA2406" w:rsidP="00AA2406">
      <w:pPr>
        <w:rPr>
          <w:rFonts w:ascii="Times New Roman" w:hAnsi="Times New Roman" w:cs="Times New Roman"/>
          <w:sz w:val="24"/>
          <w:szCs w:val="24"/>
        </w:rPr>
      </w:pPr>
    </w:p>
    <w:p w:rsidR="00AA2406" w:rsidRPr="00071EF5" w:rsidRDefault="00AA2406" w:rsidP="00AA2406">
      <w:pPr>
        <w:rPr>
          <w:rFonts w:ascii="Times New Roman" w:hAnsi="Times New Roman" w:cs="Times New Roman"/>
          <w:sz w:val="24"/>
          <w:szCs w:val="24"/>
        </w:rPr>
      </w:pPr>
      <w:r w:rsidRPr="00071EF5">
        <w:rPr>
          <w:rFonts w:ascii="Times New Roman" w:hAnsi="Times New Roman" w:cs="Times New Roman"/>
          <w:sz w:val="24"/>
          <w:szCs w:val="24"/>
        </w:rPr>
        <w:t>Је</w:t>
      </w:r>
      <w:r w:rsidR="008B7A22">
        <w:rPr>
          <w:rFonts w:ascii="Times New Roman" w:hAnsi="Times New Roman" w:cs="Times New Roman"/>
          <w:sz w:val="24"/>
          <w:szCs w:val="24"/>
        </w:rPr>
        <w:t>динств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 w:rsidR="008B7A22">
        <w:rPr>
          <w:rFonts w:ascii="Times New Roman" w:hAnsi="Times New Roman" w:cs="Times New Roman"/>
          <w:sz w:val="24"/>
          <w:szCs w:val="24"/>
        </w:rPr>
        <w:t>дг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гл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ду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т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г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к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ручил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ц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тр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б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прим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ни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крит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ри</w:t>
      </w:r>
      <w:r w:rsidRPr="00071EF5">
        <w:rPr>
          <w:rFonts w:ascii="Times New Roman" w:hAnsi="Times New Roman" w:cs="Times New Roman"/>
          <w:sz w:val="24"/>
          <w:szCs w:val="24"/>
        </w:rPr>
        <w:t>ј</w:t>
      </w:r>
      <w:r w:rsidR="008B7A22">
        <w:rPr>
          <w:rFonts w:ascii="Times New Roman" w:hAnsi="Times New Roman" w:cs="Times New Roman"/>
          <w:sz w:val="24"/>
          <w:szCs w:val="24"/>
        </w:rPr>
        <w:t>ум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е</w:t>
      </w:r>
      <w:r w:rsidR="008B7A22">
        <w:rPr>
          <w:rFonts w:ascii="Times New Roman" w:hAnsi="Times New Roman" w:cs="Times New Roman"/>
          <w:sz w:val="24"/>
          <w:szCs w:val="24"/>
        </w:rPr>
        <w:t>к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мски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>ај</w:t>
      </w:r>
      <w:r w:rsidR="008B7A22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љни</w:t>
      </w:r>
      <w:r w:rsidRPr="00071EF5">
        <w:rPr>
          <w:rFonts w:ascii="Times New Roman" w:hAnsi="Times New Roman" w:cs="Times New Roman"/>
          <w:sz w:val="24"/>
          <w:szCs w:val="24"/>
        </w:rPr>
        <w:t xml:space="preserve">је </w:t>
      </w:r>
      <w:r w:rsidR="008B7A22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нуд</w:t>
      </w:r>
      <w:r w:rsidRPr="00071EF5">
        <w:rPr>
          <w:rFonts w:ascii="Times New Roman" w:hAnsi="Times New Roman" w:cs="Times New Roman"/>
          <w:sz w:val="24"/>
          <w:szCs w:val="24"/>
        </w:rPr>
        <w:t xml:space="preserve">е, 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ст</w:t>
      </w:r>
      <w:r w:rsidRPr="00071EF5">
        <w:rPr>
          <w:rFonts w:ascii="Times New Roman" w:hAnsi="Times New Roman" w:cs="Times New Roman"/>
          <w:sz w:val="24"/>
          <w:szCs w:val="24"/>
        </w:rPr>
        <w:t>ој</w:t>
      </w:r>
      <w:r w:rsidR="008B7A22">
        <w:rPr>
          <w:rFonts w:ascii="Times New Roman" w:hAnsi="Times New Roman" w:cs="Times New Roman"/>
          <w:sz w:val="24"/>
          <w:szCs w:val="24"/>
        </w:rPr>
        <w:t>и</w:t>
      </w:r>
      <w:r w:rsidRPr="00071EF5">
        <w:rPr>
          <w:rFonts w:ascii="Times New Roman" w:hAnsi="Times New Roman" w:cs="Times New Roman"/>
          <w:sz w:val="24"/>
          <w:szCs w:val="24"/>
        </w:rPr>
        <w:t xml:space="preserve">, </w:t>
      </w:r>
      <w:r w:rsidR="008B7A22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ћ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ручил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ц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 </w:t>
      </w:r>
      <w:r w:rsidR="008B7A22">
        <w:rPr>
          <w:rFonts w:ascii="Times New Roman" w:hAnsi="Times New Roman" w:cs="Times New Roman"/>
          <w:sz w:val="24"/>
          <w:szCs w:val="24"/>
        </w:rPr>
        <w:t>т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си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 w:rsidR="008B7A22">
        <w:rPr>
          <w:rFonts w:ascii="Times New Roman" w:hAnsi="Times New Roman" w:cs="Times New Roman"/>
          <w:sz w:val="24"/>
          <w:szCs w:val="24"/>
        </w:rPr>
        <w:t>длуку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св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к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к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нкр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тн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ступку</w:t>
      </w:r>
      <w:r w:rsidRPr="00071EF5">
        <w:rPr>
          <w:rFonts w:ascii="Times New Roman" w:hAnsi="Times New Roman" w:cs="Times New Roman"/>
          <w:sz w:val="24"/>
          <w:szCs w:val="24"/>
        </w:rPr>
        <w:t xml:space="preserve">, </w:t>
      </w:r>
      <w:r w:rsidR="008B7A22">
        <w:rPr>
          <w:rFonts w:ascii="Times New Roman" w:hAnsi="Times New Roman" w:cs="Times New Roman"/>
          <w:sz w:val="24"/>
          <w:szCs w:val="24"/>
        </w:rPr>
        <w:t>узим</w:t>
      </w:r>
      <w:r w:rsidRPr="00071EF5">
        <w:rPr>
          <w:rFonts w:ascii="Times New Roman" w:hAnsi="Times New Roman" w:cs="Times New Roman"/>
          <w:sz w:val="24"/>
          <w:szCs w:val="24"/>
        </w:rPr>
        <w:t>ај</w:t>
      </w:r>
      <w:r w:rsidR="008B7A22">
        <w:rPr>
          <w:rFonts w:ascii="Times New Roman" w:hAnsi="Times New Roman" w:cs="Times New Roman"/>
          <w:sz w:val="24"/>
          <w:szCs w:val="24"/>
        </w:rPr>
        <w:t>ући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 w:rsidR="008B7A22">
        <w:rPr>
          <w:rFonts w:ascii="Times New Roman" w:hAnsi="Times New Roman" w:cs="Times New Roman"/>
          <w:sz w:val="24"/>
          <w:szCs w:val="24"/>
        </w:rPr>
        <w:t>бзир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прир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ду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пр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дм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т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б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вк</w:t>
      </w:r>
      <w:r w:rsidRPr="00071EF5">
        <w:rPr>
          <w:rFonts w:ascii="Times New Roman" w:hAnsi="Times New Roman" w:cs="Times New Roman"/>
          <w:sz w:val="24"/>
          <w:szCs w:val="24"/>
        </w:rPr>
        <w:t>е, о</w:t>
      </w:r>
      <w:r w:rsidR="008B7A22">
        <w:rPr>
          <w:rFonts w:ascii="Times New Roman" w:hAnsi="Times New Roman" w:cs="Times New Roman"/>
          <w:sz w:val="24"/>
          <w:szCs w:val="24"/>
        </w:rPr>
        <w:t>дн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сн</w:t>
      </w:r>
      <w:r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 w:rsidR="008B7A22">
        <w:rPr>
          <w:rFonts w:ascii="Times New Roman" w:hAnsi="Times New Roman" w:cs="Times New Roman"/>
          <w:sz w:val="24"/>
          <w:szCs w:val="24"/>
        </w:rPr>
        <w:t>тр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б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>а а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лизир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св</w:t>
      </w:r>
      <w:r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sz w:val="24"/>
          <w:szCs w:val="24"/>
        </w:rPr>
        <w:t>сп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цифичн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сти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 w:rsidR="008B7A22">
        <w:rPr>
          <w:rFonts w:ascii="Times New Roman" w:hAnsi="Times New Roman" w:cs="Times New Roman"/>
          <w:sz w:val="24"/>
          <w:szCs w:val="24"/>
        </w:rPr>
        <w:t>дн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су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т</w:t>
      </w:r>
      <w:r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 w:rsidR="008B7A22">
        <w:rPr>
          <w:rFonts w:ascii="Times New Roman" w:hAnsi="Times New Roman" w:cs="Times New Roman"/>
          <w:sz w:val="24"/>
          <w:szCs w:val="24"/>
        </w:rPr>
        <w:t>шт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ж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ли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стигн</w:t>
      </w:r>
      <w:r w:rsidRPr="00071EF5">
        <w:rPr>
          <w:rFonts w:ascii="Times New Roman" w:hAnsi="Times New Roman" w:cs="Times New Roman"/>
          <w:sz w:val="24"/>
          <w:szCs w:val="24"/>
        </w:rPr>
        <w:t xml:space="preserve">е, </w:t>
      </w:r>
      <w:r w:rsidR="008B7A22">
        <w:rPr>
          <w:rFonts w:ascii="Times New Roman" w:hAnsi="Times New Roman" w:cs="Times New Roman"/>
          <w:sz w:val="24"/>
          <w:szCs w:val="24"/>
        </w:rPr>
        <w:t>усл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sz w:val="24"/>
          <w:szCs w:val="24"/>
        </w:rPr>
        <w:t>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к</w:t>
      </w:r>
      <w:r w:rsidRPr="00071EF5">
        <w:rPr>
          <w:rFonts w:ascii="Times New Roman" w:hAnsi="Times New Roman" w:cs="Times New Roman"/>
          <w:sz w:val="24"/>
          <w:szCs w:val="24"/>
        </w:rPr>
        <w:t>ој</w:t>
      </w:r>
      <w:r w:rsidR="008B7A22">
        <w:rPr>
          <w:rFonts w:ascii="Times New Roman" w:hAnsi="Times New Roman" w:cs="Times New Roman"/>
          <w:sz w:val="24"/>
          <w:szCs w:val="24"/>
        </w:rPr>
        <w:t>им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с</w:t>
      </w:r>
      <w:r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ступ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к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спр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ди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или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уг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изврш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 w:rsidR="008B7A22">
        <w:rPr>
          <w:rFonts w:ascii="Times New Roman" w:hAnsi="Times New Roman" w:cs="Times New Roman"/>
          <w:sz w:val="24"/>
          <w:szCs w:val="24"/>
        </w:rPr>
        <w:t>ст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њ</w:t>
      </w:r>
      <w:r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тржишту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 w:rsidR="008B7A22">
        <w:rPr>
          <w:rFonts w:ascii="Times New Roman" w:hAnsi="Times New Roman" w:cs="Times New Roman"/>
          <w:sz w:val="24"/>
          <w:szCs w:val="24"/>
        </w:rPr>
        <w:t>др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ђ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них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б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 w:rsidR="008B7A22">
        <w:rPr>
          <w:rFonts w:ascii="Times New Roman" w:hAnsi="Times New Roman" w:cs="Times New Roman"/>
          <w:sz w:val="24"/>
          <w:szCs w:val="24"/>
        </w:rPr>
        <w:t>услуг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или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 w:rsidR="008B7A22">
        <w:rPr>
          <w:rFonts w:ascii="Times New Roman" w:hAnsi="Times New Roman" w:cs="Times New Roman"/>
          <w:sz w:val="24"/>
          <w:szCs w:val="24"/>
        </w:rPr>
        <w:t>тр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шк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sz w:val="24"/>
          <w:szCs w:val="24"/>
        </w:rPr>
        <w:t>к</w:t>
      </w:r>
      <w:r w:rsidRPr="00071EF5">
        <w:rPr>
          <w:rFonts w:ascii="Times New Roman" w:hAnsi="Times New Roman" w:cs="Times New Roman"/>
          <w:sz w:val="24"/>
          <w:szCs w:val="24"/>
        </w:rPr>
        <w:t xml:space="preserve">оје </w:t>
      </w:r>
      <w:r w:rsidR="008B7A22">
        <w:rPr>
          <w:rFonts w:ascii="Times New Roman" w:hAnsi="Times New Roman" w:cs="Times New Roman"/>
          <w:sz w:val="24"/>
          <w:szCs w:val="24"/>
        </w:rPr>
        <w:t>ћ</w:t>
      </w:r>
      <w:r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sz w:val="24"/>
          <w:szCs w:val="24"/>
        </w:rPr>
        <w:t>им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ти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зи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с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уп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тр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б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пр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дм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т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б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вк</w:t>
      </w:r>
      <w:r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sz w:val="24"/>
          <w:szCs w:val="24"/>
        </w:rPr>
        <w:t>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др</w:t>
      </w:r>
      <w:r w:rsidRPr="00071EF5">
        <w:rPr>
          <w:rFonts w:ascii="Times New Roman" w:hAnsi="Times New Roman" w:cs="Times New Roman"/>
          <w:sz w:val="24"/>
          <w:szCs w:val="24"/>
        </w:rPr>
        <w:t>.</w:t>
      </w:r>
    </w:p>
    <w:p w:rsidR="00AA2406" w:rsidRDefault="008B7A22" w:rsidP="00AA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дуж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>а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мски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љни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чун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уг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бити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бити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дискримин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рски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гичк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е. 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ђ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дуж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уг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зиву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нкурсн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06" w:rsidRPr="00071EF5" w:rsidRDefault="00AA2406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406" w:rsidRDefault="008B7A22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нкурсн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пису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AA2406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дну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</w:t>
      </w:r>
      <w:r w:rsidR="00AA2406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4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4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нти</w:t>
      </w:r>
      <w:r w:rsidR="00AA2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AA24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гућити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ктивну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њив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нкурсн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а,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уг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ситу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виш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је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нуђ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њив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дуж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ај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држ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нкурсн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406" w:rsidRPr="00071EF5" w:rsidRDefault="00AA2406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406" w:rsidRDefault="00AA2406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дб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фл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кту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оја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ручи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прилик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ришћ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мски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љни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Уг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би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љу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ву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ктивних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чим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зб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ђу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ускл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ђ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лим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нсп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нтн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дискримин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ступ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би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дил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оја је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мски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љни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ја.</w:t>
      </w:r>
    </w:p>
    <w:p w:rsidR="00AA2406" w:rsidRPr="00071EF5" w:rsidRDefault="00AA2406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406" w:rsidRPr="00AA2406" w:rsidRDefault="00AA2406" w:rsidP="00AA2406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е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мски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ај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љни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је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нуд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тних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шћ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ступку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ја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</w:t>
      </w:r>
      <w:r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</w:p>
    <w:p w:rsidR="00AA2406" w:rsidRPr="00071EF5" w:rsidRDefault="008B7A22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ступку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злику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тних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шћ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њив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зличит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ктивн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ступку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зличитим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вилим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AA2406" w:rsidRDefault="008B7A22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шћ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њив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лифик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изврш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уг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оје 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њив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оја 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вљ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цифик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:rsidR="00AA2406" w:rsidRPr="00071EF5" w:rsidRDefault="00AA2406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406" w:rsidRDefault="008B7A22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шћ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е,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нуђ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њив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:rsidR="00AA2406" w:rsidRPr="00071EF5" w:rsidRDefault="00AA2406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406" w:rsidRPr="00071EF5" w:rsidRDefault="008B7A22" w:rsidP="00AA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прилик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ђив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ристити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мски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циљ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нуду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нуђ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испуни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шћ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нуђ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испуњ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A2406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:rsidR="00E25607" w:rsidRDefault="00E25607"/>
    <w:p w:rsidR="00E25607" w:rsidRDefault="00E25607"/>
    <w:p w:rsidR="00AA2406" w:rsidRPr="00AA2406" w:rsidRDefault="008B7A22" w:rsidP="00AA2406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испр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симул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ја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рмул</w:t>
      </w:r>
      <w:r w:rsidR="00AA2406" w:rsidRPr="00AA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E25607" w:rsidRDefault="00E25607"/>
    <w:p w:rsidR="00E25607" w:rsidRDefault="008B7A22" w:rsidP="008B7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нкурсн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читу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жњу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мски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љни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рмул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финис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укупну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рмул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симул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нци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лних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зличитих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ај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вљ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испуњ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њих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:rsidR="00E25607" w:rsidRPr="00071EF5" w:rsidRDefault="00E25607" w:rsidP="008B7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07" w:rsidRDefault="008B7A22" w:rsidP="008B7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Симул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гућ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лизир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гућ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исх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прихв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тљиви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изврш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унут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финис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гичку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тичку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љив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илустр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607" w:rsidRDefault="00E25607" w:rsidP="008B7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07" w:rsidRPr="00D41B16" w:rsidRDefault="008B7A22" w:rsidP="008B7A2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тп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r w:rsidR="00E25607" w:rsidRPr="00D41B1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25607" w:rsidRDefault="00E25607" w:rsidP="008B7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07" w:rsidRPr="00071EF5" w:rsidRDefault="00E25607" w:rsidP="00E2560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4"/>
        <w:gridCol w:w="2830"/>
        <w:gridCol w:w="2812"/>
      </w:tblGrid>
      <w:tr w:rsidR="00E25607" w:rsidRPr="00071EF5" w:rsidTr="008B7A22">
        <w:trPr>
          <w:jc w:val="center"/>
        </w:trPr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аја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њ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096" w:type="dxa"/>
          </w:tcPr>
          <w:p w:rsidR="00E25607" w:rsidRPr="00071EF5" w:rsidRDefault="008B7A22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ој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E25607" w:rsidRPr="00071EF5" w:rsidTr="008B7A22">
        <w:trPr>
          <w:jc w:val="center"/>
        </w:trPr>
        <w:tc>
          <w:tcPr>
            <w:tcW w:w="3096" w:type="dxa"/>
            <w:vMerge w:val="restart"/>
          </w:tcPr>
          <w:p w:rsidR="00E25607" w:rsidRPr="00071EF5" w:rsidRDefault="008B7A22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Искуств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њу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дњ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25607" w:rsidRPr="00071EF5" w:rsidTr="008B7A22">
        <w:trPr>
          <w:jc w:val="center"/>
        </w:trPr>
        <w:tc>
          <w:tcPr>
            <w:tcW w:w="3096" w:type="dxa"/>
            <w:vMerge/>
          </w:tcPr>
          <w:p w:rsidR="00E25607" w:rsidRPr="00071EF5" w:rsidRDefault="00E25607" w:rsidP="008B7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2–3</w:t>
            </w:r>
          </w:p>
        </w:tc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25607" w:rsidRPr="00071EF5" w:rsidTr="008B7A22">
        <w:trPr>
          <w:jc w:val="center"/>
        </w:trPr>
        <w:tc>
          <w:tcPr>
            <w:tcW w:w="3096" w:type="dxa"/>
            <w:vMerge/>
          </w:tcPr>
          <w:p w:rsidR="00E25607" w:rsidRPr="00071EF5" w:rsidRDefault="00E25607" w:rsidP="008B7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25607" w:rsidRPr="00D41B16" w:rsidRDefault="008B7A22" w:rsidP="008B7A22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први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гичн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симул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јa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гућих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случ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ктичн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стручњ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искуств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ђ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гућ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ја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диву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риг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зиђ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нкр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случ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кци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07" w:rsidRPr="00E25607">
        <w:rPr>
          <w:rFonts w:ascii="Times New Roman" w:hAnsi="Times New Roman" w:cs="Times New Roman"/>
          <w:sz w:val="24"/>
          <w:szCs w:val="24"/>
        </w:rPr>
        <w:t>2</w:t>
      </w:r>
    </w:p>
    <w:p w:rsidR="00E25607" w:rsidRPr="00071EF5" w:rsidRDefault="00E25607" w:rsidP="00E25607">
      <w:pPr>
        <w:spacing w:before="2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2"/>
        <w:gridCol w:w="2832"/>
        <w:gridCol w:w="2812"/>
      </w:tblGrid>
      <w:tr w:rsidR="00E25607" w:rsidRPr="00071EF5" w:rsidTr="008B7A22">
        <w:trPr>
          <w:jc w:val="center"/>
        </w:trPr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аја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њ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B7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096" w:type="dxa"/>
          </w:tcPr>
          <w:p w:rsidR="00E25607" w:rsidRPr="00071EF5" w:rsidRDefault="008B7A22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ој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E25607" w:rsidRPr="00071EF5" w:rsidTr="008B7A22">
        <w:trPr>
          <w:jc w:val="center"/>
        </w:trPr>
        <w:tc>
          <w:tcPr>
            <w:tcW w:w="3096" w:type="dxa"/>
            <w:vMerge w:val="restart"/>
          </w:tcPr>
          <w:p w:rsidR="00E25607" w:rsidRPr="00071EF5" w:rsidRDefault="008B7A22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Искуств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њу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изгр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дњ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096" w:type="dxa"/>
          </w:tcPr>
          <w:p w:rsidR="00E25607" w:rsidRPr="00071EF5" w:rsidRDefault="008B7A22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25607" w:rsidRPr="00071EF5" w:rsidTr="008B7A22">
        <w:trPr>
          <w:jc w:val="center"/>
        </w:trPr>
        <w:tc>
          <w:tcPr>
            <w:tcW w:w="3096" w:type="dxa"/>
            <w:vMerge/>
          </w:tcPr>
          <w:p w:rsidR="00E25607" w:rsidRPr="00071EF5" w:rsidRDefault="00E25607" w:rsidP="008B7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5607" w:rsidRPr="00071EF5" w:rsidRDefault="008B7A22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</w:t>
            </w:r>
            <w:r w:rsidR="00E2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а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кључн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25607" w:rsidRPr="00071EF5" w:rsidTr="008B7A22">
        <w:trPr>
          <w:jc w:val="center"/>
        </w:trPr>
        <w:tc>
          <w:tcPr>
            <w:tcW w:w="3096" w:type="dxa"/>
            <w:vMerge/>
          </w:tcPr>
          <w:p w:rsidR="00E25607" w:rsidRPr="00071EF5" w:rsidRDefault="00E25607" w:rsidP="008B7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5607" w:rsidRPr="00071EF5" w:rsidRDefault="008B7A22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</w:t>
            </w:r>
            <w:r w:rsidR="00E25607"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096" w:type="dxa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25607" w:rsidRPr="00071EF5" w:rsidRDefault="00E25607" w:rsidP="00E2560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5607" w:rsidRDefault="00E25607" w:rsidP="00E25607">
      <w:pPr>
        <w:jc w:val="left"/>
        <w:rPr>
          <w:lang w:val="sr-Latn-CS"/>
        </w:rPr>
      </w:pPr>
    </w:p>
    <w:p w:rsidR="00E25607" w:rsidRDefault="00E25607" w:rsidP="00E25607">
      <w:pPr>
        <w:jc w:val="left"/>
        <w:rPr>
          <w:lang w:val="sr-Latn-CS"/>
        </w:rPr>
      </w:pPr>
    </w:p>
    <w:p w:rsidR="00E25607" w:rsidRDefault="00E25607" w:rsidP="00E25607">
      <w:pPr>
        <w:jc w:val="left"/>
        <w:rPr>
          <w:lang w:val="sr-Latn-CS"/>
        </w:rPr>
      </w:pPr>
    </w:p>
    <w:p w:rsidR="00E25607" w:rsidRDefault="00E25607" w:rsidP="00E25607">
      <w:pPr>
        <w:jc w:val="left"/>
        <w:rPr>
          <w:b/>
          <w:lang w:val="sr-Latn-CS"/>
        </w:rPr>
      </w:pPr>
      <w:r>
        <w:rPr>
          <w:lang w:val="sr-Latn-CS"/>
        </w:rPr>
        <w:tab/>
      </w:r>
      <w:r>
        <w:rPr>
          <w:b/>
          <w:lang w:val="sr-Latn-CS"/>
        </w:rPr>
        <w:t>Mo</w:t>
      </w:r>
      <w:r w:rsidR="008B7A22">
        <w:rPr>
          <w:b/>
          <w:lang w:val="sr-Latn-CS"/>
        </w:rPr>
        <w:t>д</w:t>
      </w:r>
      <w:r>
        <w:rPr>
          <w:b/>
          <w:lang w:val="sr-Latn-CS"/>
        </w:rPr>
        <w:t>e</w:t>
      </w:r>
      <w:r w:rsidR="008B7A22">
        <w:rPr>
          <w:b/>
          <w:lang w:val="sr-Latn-CS"/>
        </w:rPr>
        <w:t>ли</w:t>
      </w:r>
      <w:r>
        <w:rPr>
          <w:b/>
          <w:lang w:val="sr-Latn-CS"/>
        </w:rPr>
        <w:t xml:space="preserve"> o</w:t>
      </w:r>
      <w:r w:rsidR="008B7A22">
        <w:rPr>
          <w:b/>
          <w:lang w:val="sr-Latn-CS"/>
        </w:rPr>
        <w:t>ц</w:t>
      </w:r>
      <w:r>
        <w:rPr>
          <w:b/>
          <w:lang w:val="sr-Latn-CS"/>
        </w:rPr>
        <w:t>e</w:t>
      </w:r>
      <w:r w:rsidR="008B7A22">
        <w:rPr>
          <w:b/>
          <w:lang w:val="sr-Latn-CS"/>
        </w:rPr>
        <w:t>н</w:t>
      </w:r>
      <w:r>
        <w:rPr>
          <w:b/>
          <w:lang w:val="sr-Latn-CS"/>
        </w:rPr>
        <w:t xml:space="preserve">e </w:t>
      </w:r>
      <w:r w:rsidR="008B7A22">
        <w:rPr>
          <w:b/>
          <w:lang w:val="sr-Latn-CS"/>
        </w:rPr>
        <w:t>к</w:t>
      </w:r>
      <w:r>
        <w:rPr>
          <w:b/>
          <w:lang w:val="sr-Latn-CS"/>
        </w:rPr>
        <w:t>o</w:t>
      </w:r>
      <w:r w:rsidR="008B7A22">
        <w:rPr>
          <w:b/>
          <w:lang w:val="sr-Latn-CS"/>
        </w:rPr>
        <w:t>д</w:t>
      </w:r>
      <w:r>
        <w:rPr>
          <w:b/>
          <w:lang w:val="sr-Latn-CS"/>
        </w:rPr>
        <w:t xml:space="preserve"> </w:t>
      </w:r>
      <w:r w:rsidR="008B7A22">
        <w:rPr>
          <w:b/>
          <w:lang w:val="sr-Latn-CS"/>
        </w:rPr>
        <w:t>крит</w:t>
      </w:r>
      <w:r>
        <w:rPr>
          <w:b/>
          <w:lang w:val="sr-Latn-CS"/>
        </w:rPr>
        <w:t>e</w:t>
      </w:r>
      <w:r w:rsidR="008B7A22">
        <w:rPr>
          <w:b/>
          <w:lang w:val="sr-Latn-CS"/>
        </w:rPr>
        <w:t>ри</w:t>
      </w:r>
      <w:r>
        <w:rPr>
          <w:b/>
          <w:lang w:val="sr-Latn-CS"/>
        </w:rPr>
        <w:t>j</w:t>
      </w:r>
      <w:r w:rsidR="008B7A22">
        <w:rPr>
          <w:b/>
          <w:lang w:val="sr-Latn-CS"/>
        </w:rPr>
        <w:t>ум</w:t>
      </w:r>
      <w:r>
        <w:rPr>
          <w:b/>
          <w:lang w:val="sr-Latn-CS"/>
        </w:rPr>
        <w:t>a e</w:t>
      </w:r>
      <w:r w:rsidR="008B7A22">
        <w:rPr>
          <w:b/>
          <w:lang w:val="sr-Latn-CS"/>
        </w:rPr>
        <w:t>к</w:t>
      </w:r>
      <w:r>
        <w:rPr>
          <w:b/>
          <w:lang w:val="sr-Latn-CS"/>
        </w:rPr>
        <w:t>o</w:t>
      </w:r>
      <w:r w:rsidR="008B7A22">
        <w:rPr>
          <w:b/>
          <w:lang w:val="sr-Latn-CS"/>
        </w:rPr>
        <w:t>н</w:t>
      </w:r>
      <w:r>
        <w:rPr>
          <w:b/>
          <w:lang w:val="sr-Latn-CS"/>
        </w:rPr>
        <w:t>o</w:t>
      </w:r>
      <w:r w:rsidR="008B7A22">
        <w:rPr>
          <w:b/>
          <w:lang w:val="sr-Latn-CS"/>
        </w:rPr>
        <w:t>мски</w:t>
      </w:r>
      <w:r>
        <w:rPr>
          <w:b/>
          <w:lang w:val="sr-Latn-CS"/>
        </w:rPr>
        <w:t xml:space="preserve"> </w:t>
      </w:r>
      <w:r w:rsidR="008B7A22">
        <w:rPr>
          <w:b/>
          <w:lang w:val="sr-Latn-CS"/>
        </w:rPr>
        <w:t>н</w:t>
      </w:r>
      <w:r>
        <w:rPr>
          <w:b/>
          <w:lang w:val="sr-Latn-CS"/>
        </w:rPr>
        <w:t>aj</w:t>
      </w:r>
      <w:r w:rsidR="008B7A22">
        <w:rPr>
          <w:b/>
          <w:lang w:val="sr-Latn-CS"/>
        </w:rPr>
        <w:t>п</w:t>
      </w:r>
      <w:r>
        <w:rPr>
          <w:b/>
          <w:lang w:val="sr-Latn-CS"/>
        </w:rPr>
        <w:t>o</w:t>
      </w:r>
      <w:r w:rsidR="008B7A22">
        <w:rPr>
          <w:b/>
          <w:lang w:val="sr-Latn-CS"/>
        </w:rPr>
        <w:t>в</w:t>
      </w:r>
      <w:r>
        <w:rPr>
          <w:b/>
          <w:lang w:val="sr-Latn-CS"/>
        </w:rPr>
        <w:t>o</w:t>
      </w:r>
      <w:r w:rsidR="008B7A22">
        <w:rPr>
          <w:b/>
          <w:lang w:val="sr-Latn-CS"/>
        </w:rPr>
        <w:t>љни</w:t>
      </w:r>
      <w:r>
        <w:rPr>
          <w:b/>
          <w:lang w:val="sr-Latn-CS"/>
        </w:rPr>
        <w:t xml:space="preserve">je </w:t>
      </w:r>
      <w:r w:rsidR="008B7A22">
        <w:rPr>
          <w:b/>
          <w:lang w:val="sr-Latn-CS"/>
        </w:rPr>
        <w:t>п</w:t>
      </w:r>
      <w:r>
        <w:rPr>
          <w:b/>
          <w:lang w:val="sr-Latn-CS"/>
        </w:rPr>
        <w:t>o</w:t>
      </w:r>
      <w:r w:rsidR="008B7A22">
        <w:rPr>
          <w:b/>
          <w:lang w:val="sr-Latn-CS"/>
        </w:rPr>
        <w:t>нуд</w:t>
      </w:r>
      <w:r>
        <w:rPr>
          <w:b/>
          <w:lang w:val="sr-Latn-CS"/>
        </w:rPr>
        <w:t>e</w:t>
      </w:r>
    </w:p>
    <w:p w:rsidR="00E25607" w:rsidRDefault="00E25607" w:rsidP="00E25607">
      <w:pPr>
        <w:jc w:val="left"/>
        <w:rPr>
          <w:lang w:val="sr-Latn-CS"/>
        </w:rPr>
      </w:pPr>
    </w:p>
    <w:p w:rsidR="00E25607" w:rsidRDefault="008B7A22" w:rsidP="008B7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мски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љни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зличит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њив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скрив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ручи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жњу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прилик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тх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функци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ниш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ђ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вци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5607" w:rsidRDefault="00E25607" w:rsidP="008B7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07" w:rsidRDefault="008B7A22" w:rsidP="008B7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вилу</w:t>
      </w:r>
      <w:r w:rsidR="00E25607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њу</w:t>
      </w:r>
      <w:r w:rsidR="00E2560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ђу</w:t>
      </w:r>
      <w:r w:rsidR="00E2560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тивн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лутн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12017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тивн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виси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љив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ђ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нкр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ђ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виси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лих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</w:p>
    <w:p w:rsidR="00E25607" w:rsidRDefault="00E25607" w:rsidP="008B7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07" w:rsidRDefault="008B7A22" w:rsidP="008B7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лутн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E25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виси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лик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искључив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ај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нуђ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бити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а,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њу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пс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лутн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25607"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5607" w:rsidRPr="00071EF5" w:rsidRDefault="00E25607" w:rsidP="00E25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07" w:rsidRPr="00071EF5" w:rsidRDefault="008B7A22" w:rsidP="00E2560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Прим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тивн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а:</w:t>
      </w:r>
    </w:p>
    <w:p w:rsidR="00E25607" w:rsidRDefault="00E25607" w:rsidP="00E2560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25607" w:rsidRPr="00071EF5" w:rsidRDefault="00E25607" w:rsidP="00E25607">
      <w:pPr>
        <w:rPr>
          <w:rFonts w:ascii="Times New Roman" w:hAnsi="Times New Roman" w:cs="Times New Roman"/>
          <w:sz w:val="24"/>
          <w:szCs w:val="24"/>
        </w:rPr>
      </w:pPr>
      <w:r w:rsidRPr="00071E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Ја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пир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7A22"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услуг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 w:rsidR="008B7A22">
        <w:rPr>
          <w:rFonts w:ascii="Times New Roman" w:hAnsi="Times New Roman" w:cs="Times New Roman"/>
          <w:sz w:val="24"/>
          <w:szCs w:val="24"/>
        </w:rPr>
        <w:t>држ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њ</w:t>
      </w:r>
      <w:r w:rsidRPr="00071EF5">
        <w:rPr>
          <w:rFonts w:ascii="Times New Roman" w:hAnsi="Times New Roman" w:cs="Times New Roman"/>
          <w:sz w:val="24"/>
          <w:szCs w:val="24"/>
        </w:rPr>
        <w:t>а)</w:t>
      </w:r>
    </w:p>
    <w:p w:rsidR="00E25607" w:rsidRPr="00071EF5" w:rsidRDefault="008B7A22" w:rsidP="00E2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њ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дн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ст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1.000.000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 w:rsidR="00E25607" w:rsidRPr="00071E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25607" w:rsidRPr="00730223" w:rsidRDefault="00E25607" w:rsidP="00E25607">
      <w:pPr>
        <w:rPr>
          <w:rFonts w:ascii="Times New Roman" w:hAnsi="Times New Roman" w:cs="Times New Roman"/>
          <w:sz w:val="24"/>
          <w:szCs w:val="24"/>
        </w:rPr>
      </w:pPr>
      <w:r w:rsidRPr="0073022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нти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крит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ри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ј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ум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а:</w:t>
      </w:r>
      <w:r w:rsidRPr="00730223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ц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730223">
        <w:rPr>
          <w:rFonts w:ascii="Times New Roman" w:hAnsi="Times New Roman" w:cs="Times New Roman"/>
          <w:sz w:val="24"/>
          <w:szCs w:val="24"/>
        </w:rPr>
        <w:t xml:space="preserve">а - 80 </w:t>
      </w:r>
      <w:r w:rsidR="008B7A22">
        <w:rPr>
          <w:rFonts w:ascii="Times New Roman" w:hAnsi="Times New Roman" w:cs="Times New Roman"/>
          <w:sz w:val="24"/>
          <w:szCs w:val="24"/>
        </w:rPr>
        <w:t>п</w:t>
      </w:r>
      <w:r w:rsidRPr="00730223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нд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р</w:t>
      </w:r>
      <w:r w:rsidRPr="00730223">
        <w:rPr>
          <w:rFonts w:ascii="Times New Roman" w:hAnsi="Times New Roman" w:cs="Times New Roman"/>
          <w:sz w:val="24"/>
          <w:szCs w:val="24"/>
        </w:rPr>
        <w:t xml:space="preserve">а, </w:t>
      </w:r>
      <w:r w:rsidR="008B7A22">
        <w:rPr>
          <w:rFonts w:ascii="Times New Roman" w:hAnsi="Times New Roman" w:cs="Times New Roman"/>
          <w:sz w:val="24"/>
          <w:szCs w:val="24"/>
        </w:rPr>
        <w:t>г</w:t>
      </w:r>
      <w:r w:rsidRPr="00730223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р</w:t>
      </w:r>
      <w:r w:rsidRPr="00730223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нтни</w:t>
      </w:r>
      <w:r w:rsidRPr="00730223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р</w:t>
      </w:r>
      <w:r w:rsidRPr="00730223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к</w:t>
      </w:r>
      <w:r w:rsidRPr="00730223">
        <w:rPr>
          <w:rFonts w:ascii="Times New Roman" w:hAnsi="Times New Roman" w:cs="Times New Roman"/>
          <w:sz w:val="24"/>
          <w:szCs w:val="24"/>
        </w:rPr>
        <w:t xml:space="preserve"> - 10 </w:t>
      </w:r>
      <w:r w:rsidR="008B7A22">
        <w:rPr>
          <w:rFonts w:ascii="Times New Roman" w:hAnsi="Times New Roman" w:cs="Times New Roman"/>
          <w:sz w:val="24"/>
          <w:szCs w:val="24"/>
        </w:rPr>
        <w:t>п</w:t>
      </w:r>
      <w:r w:rsidRPr="00730223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нд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р</w:t>
      </w:r>
      <w:r w:rsidRPr="00730223">
        <w:rPr>
          <w:rFonts w:ascii="Times New Roman" w:hAnsi="Times New Roman" w:cs="Times New Roman"/>
          <w:sz w:val="24"/>
          <w:szCs w:val="24"/>
        </w:rPr>
        <w:t xml:space="preserve">а, </w:t>
      </w:r>
      <w:r w:rsidR="008B7A22">
        <w:rPr>
          <w:rFonts w:ascii="Times New Roman" w:hAnsi="Times New Roman" w:cs="Times New Roman"/>
          <w:sz w:val="24"/>
          <w:szCs w:val="24"/>
        </w:rPr>
        <w:t>вр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м</w:t>
      </w:r>
      <w:r w:rsidRPr="00730223">
        <w:rPr>
          <w:rFonts w:ascii="Times New Roman" w:hAnsi="Times New Roman" w:cs="Times New Roman"/>
          <w:sz w:val="24"/>
          <w:szCs w:val="24"/>
        </w:rPr>
        <w:t>е о</w:t>
      </w:r>
      <w:r w:rsidR="008B7A22">
        <w:rPr>
          <w:rFonts w:ascii="Times New Roman" w:hAnsi="Times New Roman" w:cs="Times New Roman"/>
          <w:sz w:val="24"/>
          <w:szCs w:val="24"/>
        </w:rPr>
        <w:t>д</w:t>
      </w:r>
      <w:r w:rsidRPr="00730223">
        <w:rPr>
          <w:rFonts w:ascii="Times New Roman" w:hAnsi="Times New Roman" w:cs="Times New Roman"/>
          <w:sz w:val="24"/>
          <w:szCs w:val="24"/>
        </w:rPr>
        <w:t>а</w:t>
      </w:r>
      <w:r w:rsidR="008B7A22">
        <w:rPr>
          <w:rFonts w:ascii="Times New Roman" w:hAnsi="Times New Roman" w:cs="Times New Roman"/>
          <w:sz w:val="24"/>
          <w:szCs w:val="24"/>
        </w:rPr>
        <w:t>зив</w:t>
      </w:r>
      <w:r w:rsidRPr="00730223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н</w:t>
      </w:r>
      <w:r w:rsidRPr="00730223">
        <w:rPr>
          <w:rFonts w:ascii="Times New Roman" w:hAnsi="Times New Roman" w:cs="Times New Roman"/>
          <w:sz w:val="24"/>
          <w:szCs w:val="24"/>
        </w:rPr>
        <w:t xml:space="preserve">а </w:t>
      </w:r>
      <w:r w:rsidR="008B7A22">
        <w:rPr>
          <w:rFonts w:ascii="Times New Roman" w:hAnsi="Times New Roman" w:cs="Times New Roman"/>
          <w:sz w:val="24"/>
          <w:szCs w:val="24"/>
        </w:rPr>
        <w:t>с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рвисну</w:t>
      </w:r>
      <w:r w:rsidRPr="00730223">
        <w:rPr>
          <w:rFonts w:ascii="Times New Roman" w:hAnsi="Times New Roman" w:cs="Times New Roman"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sz w:val="24"/>
          <w:szCs w:val="24"/>
        </w:rPr>
        <w:t>инт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рв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нци</w:t>
      </w:r>
      <w:r w:rsidRPr="00730223">
        <w:rPr>
          <w:rFonts w:ascii="Times New Roman" w:hAnsi="Times New Roman" w:cs="Times New Roman"/>
          <w:sz w:val="24"/>
          <w:szCs w:val="24"/>
        </w:rPr>
        <w:t>ј</w:t>
      </w:r>
      <w:r w:rsidR="008B7A22">
        <w:rPr>
          <w:rFonts w:ascii="Times New Roman" w:hAnsi="Times New Roman" w:cs="Times New Roman"/>
          <w:sz w:val="24"/>
          <w:szCs w:val="24"/>
        </w:rPr>
        <w:t>у</w:t>
      </w:r>
      <w:r w:rsidRPr="00730223">
        <w:rPr>
          <w:rFonts w:ascii="Times New Roman" w:hAnsi="Times New Roman" w:cs="Times New Roman"/>
          <w:sz w:val="24"/>
          <w:szCs w:val="24"/>
        </w:rPr>
        <w:t xml:space="preserve"> - 10 </w:t>
      </w:r>
      <w:r w:rsidR="008B7A22">
        <w:rPr>
          <w:rFonts w:ascii="Times New Roman" w:hAnsi="Times New Roman" w:cs="Times New Roman"/>
          <w:sz w:val="24"/>
          <w:szCs w:val="24"/>
        </w:rPr>
        <w:t>п</w:t>
      </w:r>
      <w:r w:rsidRPr="00730223">
        <w:rPr>
          <w:rFonts w:ascii="Times New Roman" w:hAnsi="Times New Roman" w:cs="Times New Roman"/>
          <w:sz w:val="24"/>
          <w:szCs w:val="24"/>
        </w:rPr>
        <w:t>о</w:t>
      </w:r>
      <w:r w:rsidR="008B7A22">
        <w:rPr>
          <w:rFonts w:ascii="Times New Roman" w:hAnsi="Times New Roman" w:cs="Times New Roman"/>
          <w:sz w:val="24"/>
          <w:szCs w:val="24"/>
        </w:rPr>
        <w:t>нд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8B7A22">
        <w:rPr>
          <w:rFonts w:ascii="Times New Roman" w:hAnsi="Times New Roman" w:cs="Times New Roman"/>
          <w:sz w:val="24"/>
          <w:szCs w:val="24"/>
        </w:rPr>
        <w:t>р</w:t>
      </w:r>
      <w:r w:rsidRPr="00730223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E25607" w:rsidRPr="00730223" w:rsidRDefault="008B7A22" w:rsidP="00E2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E25607" w:rsidRPr="00730223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рмул</w:t>
      </w:r>
      <w:r w:rsidR="00E25607" w:rsidRPr="00730223">
        <w:rPr>
          <w:rFonts w:ascii="Times New Roman" w:hAnsi="Times New Roman" w:cs="Times New Roman"/>
          <w:sz w:val="24"/>
          <w:szCs w:val="24"/>
          <w:u w:val="single"/>
        </w:rPr>
        <w:t>а: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УБП</w:t>
      </w:r>
      <w:r w:rsidR="00E25607" w:rsidRPr="00730223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</w:rPr>
        <w:t>ПЦ</w:t>
      </w:r>
      <w:r w:rsidR="00E25607" w:rsidRPr="00730223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</w:t>
      </w:r>
      <w:r w:rsidR="00E25607" w:rsidRPr="00730223">
        <w:rPr>
          <w:rFonts w:ascii="Times New Roman" w:hAnsi="Times New Roman" w:cs="Times New Roman"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Cs/>
          <w:sz w:val="24"/>
          <w:szCs w:val="24"/>
        </w:rPr>
        <w:t>ГР</w:t>
      </w:r>
      <w:r w:rsidR="00E25607" w:rsidRPr="00730223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</w:t>
      </w:r>
      <w:r w:rsidR="00E25607" w:rsidRPr="00730223">
        <w:rPr>
          <w:rFonts w:ascii="Times New Roman" w:hAnsi="Times New Roman" w:cs="Times New Roman"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E25607" w:rsidRPr="00730223">
        <w:rPr>
          <w:rFonts w:ascii="Times New Roman" w:hAnsi="Times New Roman" w:cs="Times New Roman"/>
          <w:bCs/>
          <w:sz w:val="24"/>
          <w:szCs w:val="24"/>
        </w:rPr>
        <w:t xml:space="preserve">О, </w:t>
      </w:r>
      <w:r>
        <w:rPr>
          <w:rFonts w:ascii="Times New Roman" w:hAnsi="Times New Roman" w:cs="Times New Roman"/>
          <w:bCs/>
          <w:sz w:val="24"/>
          <w:szCs w:val="24"/>
        </w:rPr>
        <w:t>при</w:t>
      </w:r>
      <w:r w:rsidR="00E25607" w:rsidRPr="00730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E25607" w:rsidRPr="00730223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="00E25607" w:rsidRPr="00730223">
        <w:rPr>
          <w:rFonts w:ascii="Times New Roman" w:hAnsi="Times New Roman" w:cs="Times New Roman"/>
          <w:bCs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>УБП</w:t>
      </w:r>
      <w:r w:rsidR="00E25607" w:rsidRPr="00730223">
        <w:rPr>
          <w:rFonts w:ascii="Times New Roman" w:hAnsi="Times New Roman" w:cs="Times New Roman"/>
          <w:sz w:val="24"/>
          <w:szCs w:val="24"/>
          <w:lang w:val="vi-VN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укуп</w:t>
      </w:r>
      <w:r w:rsidR="00E25607" w:rsidRPr="007302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7302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7302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ПЦ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7302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 w:rsidRPr="007302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7302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E25607" w:rsidRPr="00730223"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 w:rsidRPr="007302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7302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нтни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7302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 w:rsidRPr="00730223">
        <w:rPr>
          <w:rFonts w:ascii="Times New Roman" w:hAnsi="Times New Roman" w:cs="Times New Roman"/>
          <w:sz w:val="24"/>
          <w:szCs w:val="24"/>
        </w:rPr>
        <w:t>О</w:t>
      </w:r>
      <w:r w:rsidR="00E25607" w:rsidRPr="00730223"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E25607" w:rsidRPr="007302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730223"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7302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зив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 w:rsidRPr="007302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рвисну</w:t>
      </w:r>
      <w:r w:rsidR="00E25607" w:rsidRPr="0073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</w:t>
      </w:r>
      <w:r w:rsidR="00E25607" w:rsidRPr="007302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</w:t>
      </w:r>
      <w:r w:rsidR="00E25607" w:rsidRPr="007302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нци</w:t>
      </w:r>
      <w:r w:rsidR="00E25607" w:rsidRPr="0073022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 w:rsidRPr="00730223">
        <w:rPr>
          <w:rFonts w:ascii="Times New Roman" w:hAnsi="Times New Roman" w:cs="Times New Roman"/>
          <w:sz w:val="24"/>
          <w:szCs w:val="24"/>
        </w:rPr>
        <w:t>.</w:t>
      </w:r>
    </w:p>
    <w:p w:rsidR="00E25607" w:rsidRDefault="00E25607" w:rsidP="00E256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5607" w:rsidRPr="00730223" w:rsidRDefault="00E25607" w:rsidP="00E256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0223">
        <w:rPr>
          <w:rFonts w:ascii="Times New Roman" w:hAnsi="Times New Roman" w:cs="Times New Roman"/>
          <w:sz w:val="24"/>
          <w:szCs w:val="24"/>
          <w:u w:val="single"/>
        </w:rPr>
        <w:t>Ме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ги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 xml:space="preserve">ја 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8B7A22">
        <w:rPr>
          <w:rFonts w:ascii="Times New Roman" w:hAnsi="Times New Roman" w:cs="Times New Roman"/>
          <w:sz w:val="24"/>
          <w:szCs w:val="24"/>
          <w:u w:val="single"/>
        </w:rPr>
        <w:t>њ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5607" w:rsidRPr="00071EF5" w:rsidRDefault="008B7A22" w:rsidP="00E2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ксим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 xml:space="preserve">a 80,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рмулу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УББ</w:t>
      </w:r>
      <w:r w:rsidR="00E2560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НПЦ</w:t>
      </w:r>
      <w:r w:rsidR="00E2560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Пц</w:t>
      </w:r>
      <w:r w:rsidR="00E25607">
        <w:rPr>
          <w:rFonts w:ascii="Times New Roman" w:hAnsi="Times New Roman" w:cs="Times New Roman"/>
          <w:sz w:val="24"/>
          <w:szCs w:val="24"/>
        </w:rPr>
        <w:t xml:space="preserve"> х 8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0;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>УББ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укуп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бил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НПЦ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ниж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Пц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 w:rsidRPr="00071EF5"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њу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је; </w:t>
      </w:r>
    </w:p>
    <w:p w:rsidR="00E25607" w:rsidRPr="00071EF5" w:rsidRDefault="008B7A22" w:rsidP="00E256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г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нтни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ксим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лни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a 1</w:t>
      </w:r>
      <w:r w:rsidR="00E25607">
        <w:rPr>
          <w:rFonts w:ascii="Times New Roman" w:hAnsi="Times New Roman" w:cs="Times New Roman"/>
          <w:sz w:val="24"/>
          <w:szCs w:val="24"/>
        </w:rPr>
        <w:t>0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уз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рмулу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ru-RU"/>
        </w:rPr>
        <w:t>ПГР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НГР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 xml:space="preserve"> х 1</w:t>
      </w:r>
      <w:r w:rsidR="00E25607">
        <w:rPr>
          <w:rFonts w:ascii="Times New Roman" w:hAnsi="Times New Roman" w:cs="Times New Roman"/>
          <w:sz w:val="24"/>
          <w:szCs w:val="24"/>
        </w:rPr>
        <w:t>0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ој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љ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нуђ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чу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нтни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ПГР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нтни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нуди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оја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 о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њу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је, </w:t>
      </w:r>
      <w:r>
        <w:rPr>
          <w:rFonts w:ascii="Times New Roman" w:hAnsi="Times New Roman" w:cs="Times New Roman"/>
          <w:sz w:val="24"/>
          <w:szCs w:val="24"/>
          <w:lang w:val="ru-RU"/>
        </w:rPr>
        <w:t>НГР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ај</w:t>
      </w:r>
      <w:r>
        <w:rPr>
          <w:rFonts w:ascii="Times New Roman" w:hAnsi="Times New Roman" w:cs="Times New Roman"/>
          <w:sz w:val="24"/>
          <w:szCs w:val="24"/>
          <w:lang w:val="ru-RU"/>
        </w:rPr>
        <w:t>дужи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нуђ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нтни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5607" w:rsidRPr="00071EF5" w:rsidRDefault="008B7A22" w:rsidP="00E2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вр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м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  <w:lang w:val="ru-RU"/>
        </w:rPr>
        <w:t>е о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зив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рвисну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инт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рв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нци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  <w:lang w:val="ru-RU"/>
        </w:rPr>
        <w:t>ј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ксим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лни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 xml:space="preserve">a 10, </w:t>
      </w:r>
      <w:r>
        <w:rPr>
          <w:rFonts w:ascii="Times New Roman" w:hAnsi="Times New Roman" w:cs="Times New Roman"/>
          <w:sz w:val="24"/>
          <w:szCs w:val="24"/>
          <w:lang w:val="ru-RU"/>
        </w:rPr>
        <w:t>уз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рмулу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О=</w:t>
      </w:r>
      <w:r>
        <w:rPr>
          <w:rFonts w:ascii="Times New Roman" w:hAnsi="Times New Roman" w:cs="Times New Roman"/>
          <w:sz w:val="24"/>
          <w:szCs w:val="24"/>
          <w:lang w:val="ru-RU"/>
        </w:rPr>
        <w:t>НВ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О/</w:t>
      </w:r>
      <w:r>
        <w:rPr>
          <w:rFonts w:ascii="Times New Roman" w:hAnsi="Times New Roman" w:cs="Times New Roman"/>
          <w:sz w:val="24"/>
          <w:szCs w:val="24"/>
          <w:lang w:val="ru-RU"/>
        </w:rPr>
        <w:t>ПВ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О х 10,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О – </w:t>
      </w:r>
      <w:r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25607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ој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љ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нуђ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чу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НВ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О –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ај</w:t>
      </w:r>
      <w:r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ћ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 о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зив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рвисну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инт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нци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ј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ПВ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О  –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нуђ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 о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зив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рвисну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инт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нци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ј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нуди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 xml:space="preserve">оја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 о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њу</w:t>
      </w:r>
      <w:r w:rsidR="00E25607" w:rsidRPr="00071EF5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5607" w:rsidRDefault="00E25607" w:rsidP="00E25607">
      <w:pPr>
        <w:rPr>
          <w:rFonts w:ascii="Times New Roman" w:hAnsi="Times New Roman" w:cs="Times New Roman"/>
          <w:b/>
          <w:sz w:val="24"/>
          <w:szCs w:val="24"/>
        </w:rPr>
      </w:pPr>
    </w:p>
    <w:p w:rsidR="00E25607" w:rsidRPr="00071EF5" w:rsidRDefault="00E25607" w:rsidP="00E2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="008B7A2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B7A2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25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B7A2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b/>
          <w:sz w:val="24"/>
          <w:szCs w:val="24"/>
        </w:rPr>
        <w:t>Хип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B7A2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B7A22">
        <w:rPr>
          <w:rFonts w:ascii="Times New Roman" w:hAnsi="Times New Roman" w:cs="Times New Roman"/>
          <w:b/>
          <w:sz w:val="24"/>
          <w:szCs w:val="24"/>
        </w:rPr>
        <w:t>тички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b/>
          <w:sz w:val="24"/>
          <w:szCs w:val="24"/>
        </w:rPr>
        <w:t>прим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B7A2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B7A22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B7A2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8B7A2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B7A22">
        <w:rPr>
          <w:rFonts w:ascii="Times New Roman" w:hAnsi="Times New Roman" w:cs="Times New Roman"/>
          <w:b/>
          <w:sz w:val="24"/>
          <w:szCs w:val="24"/>
        </w:rPr>
        <w:t>нуд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B7A22">
        <w:rPr>
          <w:rFonts w:ascii="Times New Roman" w:hAnsi="Times New Roman" w:cs="Times New Roman"/>
          <w:b/>
          <w:sz w:val="24"/>
          <w:szCs w:val="24"/>
        </w:rPr>
        <w:t>прим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B7A2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B7A2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B7A2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B7A22">
        <w:rPr>
          <w:rFonts w:ascii="Times New Roman" w:hAnsi="Times New Roman" w:cs="Times New Roman"/>
          <w:b/>
          <w:sz w:val="24"/>
          <w:szCs w:val="24"/>
        </w:rPr>
        <w:t>тивн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B7A2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2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B7A2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B7A2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11"/>
        <w:gridCol w:w="2085"/>
        <w:gridCol w:w="2327"/>
        <w:gridCol w:w="2085"/>
      </w:tblGrid>
      <w:tr w:rsidR="00E25607" w:rsidRPr="00071EF5" w:rsidTr="008B7A22">
        <w:tc>
          <w:tcPr>
            <w:tcW w:w="1985" w:type="dxa"/>
            <w:vAlign w:val="center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нуд</w:t>
            </w:r>
            <w:r w:rsidR="00E2560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нуд</w:t>
            </w:r>
            <w:r w:rsidR="00E2560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нуд</w:t>
            </w:r>
            <w:r w:rsidR="00E2560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</w:tr>
      <w:tr w:rsidR="00E25607" w:rsidRPr="00071EF5" w:rsidTr="008B7A22">
        <w:tc>
          <w:tcPr>
            <w:tcW w:w="1985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2268" w:type="dxa"/>
            <w:vAlign w:val="center"/>
          </w:tcPr>
          <w:p w:rsidR="00E25607" w:rsidRPr="00780401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.000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2551" w:type="dxa"/>
            <w:vAlign w:val="center"/>
          </w:tcPr>
          <w:p w:rsidR="00E25607" w:rsidRPr="005C7CE2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945.000 – 74,92</w:t>
            </w:r>
          </w:p>
        </w:tc>
        <w:tc>
          <w:tcPr>
            <w:tcW w:w="2268" w:type="dxa"/>
            <w:vAlign w:val="center"/>
          </w:tcPr>
          <w:p w:rsidR="00E25607" w:rsidRPr="00071EF5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.000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607" w:rsidRPr="00071EF5" w:rsidTr="008B7A22">
        <w:tc>
          <w:tcPr>
            <w:tcW w:w="1985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нтни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2268" w:type="dxa"/>
            <w:vAlign w:val="center"/>
          </w:tcPr>
          <w:p w:rsidR="00E25607" w:rsidRPr="00407E96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551" w:type="dxa"/>
            <w:vAlign w:val="center"/>
          </w:tcPr>
          <w:p w:rsidR="00E25607" w:rsidRPr="00071EF5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25607" w:rsidRPr="00407E96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3,33</w:t>
            </w:r>
          </w:p>
        </w:tc>
      </w:tr>
      <w:tr w:rsidR="00E25607" w:rsidRPr="00071EF5" w:rsidTr="008B7A22">
        <w:tc>
          <w:tcPr>
            <w:tcW w:w="1985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зив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2268" w:type="dxa"/>
            <w:vAlign w:val="center"/>
          </w:tcPr>
          <w:p w:rsidR="00E25607" w:rsidRPr="00071EF5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</w:tc>
        <w:tc>
          <w:tcPr>
            <w:tcW w:w="2551" w:type="dxa"/>
            <w:vAlign w:val="center"/>
          </w:tcPr>
          <w:p w:rsidR="00E25607" w:rsidRPr="00385468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:rsidR="00E25607" w:rsidRPr="00071EF5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607" w:rsidRPr="00071EF5" w:rsidTr="008B7A22">
        <w:tc>
          <w:tcPr>
            <w:tcW w:w="1985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vAlign w:val="center"/>
          </w:tcPr>
          <w:p w:rsidR="00E25607" w:rsidRPr="00407E96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92,80</w:t>
            </w:r>
          </w:p>
        </w:tc>
        <w:tc>
          <w:tcPr>
            <w:tcW w:w="2551" w:type="dxa"/>
            <w:vAlign w:val="center"/>
          </w:tcPr>
          <w:p w:rsidR="00E25607" w:rsidRPr="00407E96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92,92</w:t>
            </w:r>
          </w:p>
        </w:tc>
        <w:tc>
          <w:tcPr>
            <w:tcW w:w="2268" w:type="dxa"/>
            <w:vAlign w:val="center"/>
          </w:tcPr>
          <w:p w:rsidR="00E25607" w:rsidRPr="007878AE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3,33</w:t>
            </w:r>
          </w:p>
        </w:tc>
      </w:tr>
    </w:tbl>
    <w:p w:rsidR="00E25607" w:rsidRPr="00071EF5" w:rsidRDefault="00E25607" w:rsidP="00E25607">
      <w:pPr>
        <w:rPr>
          <w:rFonts w:ascii="Times New Roman" w:hAnsi="Times New Roman" w:cs="Times New Roman"/>
          <w:sz w:val="24"/>
          <w:szCs w:val="24"/>
        </w:rPr>
      </w:pPr>
    </w:p>
    <w:p w:rsidR="00E25607" w:rsidRPr="00C42084" w:rsidRDefault="008B7A22" w:rsidP="008B7A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ђ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прик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изл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 3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>
        <w:rPr>
          <w:rFonts w:ascii="Times New Roman" w:hAnsi="Times New Roman" w:cs="Times New Roman"/>
          <w:sz w:val="24"/>
          <w:szCs w:val="24"/>
        </w:rPr>
        <w:t xml:space="preserve">oj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E25607">
        <w:rPr>
          <w:rFonts w:ascii="Times New Roman" w:hAnsi="Times New Roman" w:cs="Times New Roman"/>
          <w:sz w:val="24"/>
          <w:szCs w:val="24"/>
        </w:rPr>
        <w:t xml:space="preserve">ja 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 2 je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E25607">
        <w:rPr>
          <w:rFonts w:ascii="Times New Roman" w:hAnsi="Times New Roman" w:cs="Times New Roman"/>
          <w:sz w:val="24"/>
          <w:szCs w:val="24"/>
        </w:rPr>
        <w:t>ja 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e 1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вишу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25607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 xml:space="preserve"> joj je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нтни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дужи</w:t>
      </w:r>
      <w:r w:rsidR="00E25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607" w:rsidRPr="00071EF5" w:rsidRDefault="00E25607" w:rsidP="008B7A22">
      <w:pPr>
        <w:rPr>
          <w:rFonts w:ascii="Times New Roman" w:hAnsi="Times New Roman" w:cs="Times New Roman"/>
          <w:sz w:val="24"/>
          <w:szCs w:val="24"/>
        </w:rPr>
      </w:pPr>
    </w:p>
    <w:p w:rsidR="00E25607" w:rsidRDefault="008B7A22" w:rsidP="008B7A2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тивн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изл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чињ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ниц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>
        <w:rPr>
          <w:rFonts w:ascii="Times New Roman" w:hAnsi="Times New Roman" w:cs="Times New Roman"/>
          <w:sz w:val="24"/>
          <w:szCs w:val="24"/>
        </w:rPr>
        <w:t xml:space="preserve">oj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oje </w:t>
      </w:r>
      <w:r>
        <w:rPr>
          <w:rFonts w:ascii="Times New Roman" w:hAnsi="Times New Roman" w:cs="Times New Roman"/>
          <w:sz w:val="24"/>
          <w:szCs w:val="24"/>
        </w:rPr>
        <w:t>ћ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E2560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ђ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виси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 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ристик</w:t>
      </w:r>
      <w:r w:rsidR="00E25607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лит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лих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a. To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дицу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E2560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ристик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E2560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>
        <w:rPr>
          <w:rFonts w:ascii="Times New Roman" w:hAnsi="Times New Roman" w:cs="Times New Roman"/>
          <w:sz w:val="24"/>
          <w:szCs w:val="24"/>
        </w:rPr>
        <w:t xml:space="preserve">oj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зб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тивним</w:t>
      </w:r>
      <w:r w:rsidR="00E2560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сим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мим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буд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a. 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="00E25607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прик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дст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вљ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 w:rsidR="00E25607" w:rsidRPr="00E2560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256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25607" w:rsidRDefault="00E25607" w:rsidP="008B7A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25607" w:rsidRDefault="008B7A22" w:rsidP="008B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вим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 2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тх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прихв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тљив</w:t>
      </w:r>
      <w:r w:rsidR="00E25607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ручил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њив</w:t>
      </w:r>
      <w:r w:rsidR="00E25607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e 1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тивн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>a. To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E25607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25607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виш</w:t>
      </w:r>
      <w:r w:rsidR="00E2560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ој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нуди</w:t>
      </w:r>
      <w:r w:rsidR="00E2560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25607">
        <w:rPr>
          <w:rFonts w:ascii="Times New Roman" w:hAnsi="Times New Roman" w:cs="Times New Roman"/>
          <w:sz w:val="24"/>
          <w:szCs w:val="24"/>
        </w:rPr>
        <w:t xml:space="preserve"> 2 је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прихв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тљив</w:t>
      </w:r>
      <w:r w:rsidR="00E256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нгир</w:t>
      </w:r>
      <w:r w:rsidR="00E25607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</w:t>
      </w:r>
      <w:r w:rsidR="00E25607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E2560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25607">
        <w:rPr>
          <w:rFonts w:ascii="Times New Roman" w:hAnsi="Times New Roman" w:cs="Times New Roman"/>
          <w:sz w:val="24"/>
          <w:szCs w:val="24"/>
        </w:rPr>
        <w:t xml:space="preserve">а 1,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ђу</w:t>
      </w:r>
      <w:r w:rsidR="00E2560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 1,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o je </w:t>
      </w:r>
      <w:r>
        <w:rPr>
          <w:rFonts w:ascii="Times New Roman" w:hAnsi="Times New Roman" w:cs="Times New Roman"/>
          <w:sz w:val="24"/>
          <w:szCs w:val="24"/>
        </w:rPr>
        <w:t>скупљ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дзив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>a 3 (Ta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>a 4</w:t>
      </w:r>
      <w:r w:rsidR="00E25607" w:rsidRPr="00E2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збир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</w:t>
      </w:r>
      <w:r w:rsidR="00E2560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25607"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 w:rsidR="00E256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56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25607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E25607">
        <w:rPr>
          <w:rFonts w:ascii="Times New Roman" w:hAnsi="Times New Roman" w:cs="Times New Roman"/>
          <w:sz w:val="24"/>
          <w:szCs w:val="24"/>
        </w:rPr>
        <w:t xml:space="preserve">eo </w:t>
      </w:r>
      <w:r>
        <w:rPr>
          <w:rFonts w:ascii="Times New Roman" w:hAnsi="Times New Roman" w:cs="Times New Roman"/>
          <w:sz w:val="24"/>
          <w:szCs w:val="24"/>
        </w:rPr>
        <w:t>прихв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тљиву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нуду</w:t>
      </w:r>
      <w:r w:rsidR="00E25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607" w:rsidRDefault="00E25607" w:rsidP="00E2560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5607" w:rsidRDefault="00E25607" w:rsidP="00E25607">
      <w:p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A22" w:rsidRDefault="008B7A22" w:rsidP="00E25607">
      <w:p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A22" w:rsidRDefault="008B7A22" w:rsidP="00E25607">
      <w:p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A22" w:rsidRDefault="008B7A22" w:rsidP="00E25607">
      <w:p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A22" w:rsidRDefault="008B7A22" w:rsidP="00E25607">
      <w:p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A22" w:rsidRDefault="008B7A22" w:rsidP="00E25607">
      <w:p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7A22" w:rsidRPr="008B7A22" w:rsidRDefault="008B7A22" w:rsidP="00E25607">
      <w:p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5607" w:rsidRPr="00FE2815" w:rsidRDefault="00E25607" w:rsidP="00E2560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</w:t>
      </w:r>
      <w:r w:rsidR="008B7A22">
        <w:rPr>
          <w:rFonts w:ascii="Times New Roman" w:hAnsi="Times New Roman" w:cs="Times New Roman"/>
          <w:sz w:val="24"/>
          <w:szCs w:val="24"/>
          <w:lang w:val="en-US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B7A22">
        <w:rPr>
          <w:rFonts w:ascii="Times New Roman" w:hAnsi="Times New Roman" w:cs="Times New Roman"/>
          <w:sz w:val="24"/>
          <w:szCs w:val="24"/>
          <w:lang w:val="en-US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E25607" w:rsidRDefault="00E25607" w:rsidP="00E25607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88"/>
        <w:gridCol w:w="2861"/>
        <w:gridCol w:w="3359"/>
      </w:tblGrid>
      <w:tr w:rsidR="00E25607" w:rsidRPr="00071EF5" w:rsidTr="008B7A22">
        <w:tc>
          <w:tcPr>
            <w:tcW w:w="2268" w:type="dxa"/>
            <w:vAlign w:val="center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нуд</w:t>
            </w:r>
            <w:r w:rsidR="00E25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нуд</w:t>
            </w:r>
            <w:r w:rsidR="00E2560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</w:tr>
      <w:tr w:rsidR="00E25607" w:rsidRPr="00071EF5" w:rsidTr="008B7A22">
        <w:tc>
          <w:tcPr>
            <w:tcW w:w="2268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3119" w:type="dxa"/>
            <w:vAlign w:val="center"/>
          </w:tcPr>
          <w:p w:rsidR="00E25607" w:rsidRPr="00780401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.000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3685" w:type="dxa"/>
            <w:vAlign w:val="center"/>
          </w:tcPr>
          <w:p w:rsidR="00E25607" w:rsidRPr="00071EF5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.000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607" w:rsidRPr="00071EF5" w:rsidTr="008B7A22">
        <w:tc>
          <w:tcPr>
            <w:tcW w:w="2268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нтни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3119" w:type="dxa"/>
            <w:vAlign w:val="center"/>
          </w:tcPr>
          <w:p w:rsidR="00E25607" w:rsidRPr="006E3BE1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E25607" w:rsidRPr="00780401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5</w:t>
            </w:r>
          </w:p>
        </w:tc>
      </w:tr>
      <w:tr w:rsidR="00E25607" w:rsidRPr="00071EF5" w:rsidTr="008B7A22">
        <w:tc>
          <w:tcPr>
            <w:tcW w:w="2268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зив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3119" w:type="dxa"/>
            <w:vAlign w:val="center"/>
          </w:tcPr>
          <w:p w:rsidR="00E25607" w:rsidRPr="00071EF5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</w:tc>
        <w:tc>
          <w:tcPr>
            <w:tcW w:w="3685" w:type="dxa"/>
            <w:vAlign w:val="center"/>
          </w:tcPr>
          <w:p w:rsidR="00E25607" w:rsidRPr="00071EF5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A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607" w:rsidRPr="00071EF5" w:rsidTr="008B7A22">
        <w:tc>
          <w:tcPr>
            <w:tcW w:w="2268" w:type="dxa"/>
            <w:vAlign w:val="center"/>
          </w:tcPr>
          <w:p w:rsidR="00E25607" w:rsidRPr="00071EF5" w:rsidRDefault="008B7A22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9" w:type="dxa"/>
            <w:vAlign w:val="center"/>
          </w:tcPr>
          <w:p w:rsidR="00E25607" w:rsidRPr="005567BF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F">
              <w:rPr>
                <w:rFonts w:ascii="Times New Roman" w:hAnsi="Times New Roman" w:cs="Times New Roman"/>
                <w:b/>
                <w:sz w:val="24"/>
                <w:szCs w:val="24"/>
              </w:rPr>
              <w:t>96,1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E25607" w:rsidRPr="005567BF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E25607" w:rsidRDefault="000E6558" w:rsidP="00E2560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пс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лутн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збир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виси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 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ристик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oja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њу</w:t>
      </w:r>
      <w:r w:rsidR="00E25607">
        <w:rPr>
          <w:rFonts w:ascii="Times New Roman" w:hAnsi="Times New Roman" w:cs="Times New Roman"/>
          <w:sz w:val="24"/>
          <w:szCs w:val="24"/>
        </w:rPr>
        <w:t xml:space="preserve">je.  </w:t>
      </w:r>
    </w:p>
    <w:p w:rsidR="00E25607" w:rsidRPr="00071EF5" w:rsidRDefault="00E25607" w:rsidP="00E2560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25607" w:rsidRPr="00071EF5" w:rsidRDefault="000E6558" w:rsidP="000E655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Прим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пс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лутн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</w:t>
      </w:r>
      <w:r w:rsidR="00E25607" w:rsidRPr="00071E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а:</w:t>
      </w:r>
    </w:p>
    <w:p w:rsidR="00E25607" w:rsidRPr="00071EF5" w:rsidRDefault="00E25607" w:rsidP="000E6558">
      <w:pPr>
        <w:rPr>
          <w:rFonts w:ascii="Times New Roman" w:hAnsi="Times New Roman" w:cs="Times New Roman"/>
          <w:sz w:val="24"/>
          <w:szCs w:val="24"/>
        </w:rPr>
      </w:pP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Ја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пир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 (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E6558">
        <w:rPr>
          <w:rFonts w:ascii="Times New Roman" w:hAnsi="Times New Roman" w:cs="Times New Roman"/>
          <w:color w:val="000000" w:themeColor="text1"/>
          <w:sz w:val="24"/>
          <w:szCs w:val="24"/>
        </w:rPr>
        <w:t>ћ</w:t>
      </w:r>
      <w:r w:rsidRPr="00071E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услуг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 w:rsidR="000E6558">
        <w:rPr>
          <w:rFonts w:ascii="Times New Roman" w:hAnsi="Times New Roman" w:cs="Times New Roman"/>
          <w:sz w:val="24"/>
          <w:szCs w:val="24"/>
        </w:rPr>
        <w:t>држ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в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њ</w:t>
      </w:r>
      <w:r w:rsidRPr="00071EF5">
        <w:rPr>
          <w:rFonts w:ascii="Times New Roman" w:hAnsi="Times New Roman" w:cs="Times New Roman"/>
          <w:sz w:val="24"/>
          <w:szCs w:val="24"/>
        </w:rPr>
        <w:t>а)</w:t>
      </w:r>
    </w:p>
    <w:p w:rsidR="00E25607" w:rsidRPr="00730223" w:rsidRDefault="000E6558" w:rsidP="000E6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1.000.000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 w:rsidR="00E25607" w:rsidRPr="00071E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25607" w:rsidRPr="00730223" w:rsidRDefault="00E25607" w:rsidP="000E6558">
      <w:pPr>
        <w:rPr>
          <w:rFonts w:ascii="Times New Roman" w:hAnsi="Times New Roman" w:cs="Times New Roman"/>
          <w:sz w:val="24"/>
          <w:szCs w:val="24"/>
        </w:rPr>
      </w:pPr>
      <w:r w:rsidRPr="0073022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E6558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E6558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E6558">
        <w:rPr>
          <w:rFonts w:ascii="Times New Roman" w:hAnsi="Times New Roman" w:cs="Times New Roman"/>
          <w:sz w:val="24"/>
          <w:szCs w:val="24"/>
          <w:u w:val="single"/>
        </w:rPr>
        <w:t>нти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u w:val="single"/>
        </w:rPr>
        <w:t>крит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E6558">
        <w:rPr>
          <w:rFonts w:ascii="Times New Roman" w:hAnsi="Times New Roman" w:cs="Times New Roman"/>
          <w:sz w:val="24"/>
          <w:szCs w:val="24"/>
          <w:u w:val="single"/>
        </w:rPr>
        <w:t>ри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ј</w:t>
      </w:r>
      <w:r w:rsidR="000E6558">
        <w:rPr>
          <w:rFonts w:ascii="Times New Roman" w:hAnsi="Times New Roman" w:cs="Times New Roman"/>
          <w:sz w:val="24"/>
          <w:szCs w:val="24"/>
          <w:u w:val="single"/>
        </w:rPr>
        <w:t>ум</w:t>
      </w:r>
      <w:r w:rsidRPr="00730223">
        <w:rPr>
          <w:rFonts w:ascii="Times New Roman" w:hAnsi="Times New Roman" w:cs="Times New Roman"/>
          <w:sz w:val="24"/>
          <w:szCs w:val="24"/>
          <w:u w:val="single"/>
        </w:rPr>
        <w:t>а:</w:t>
      </w:r>
      <w:r w:rsidRPr="00730223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ц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н</w:t>
      </w:r>
      <w:r w:rsidRPr="00730223">
        <w:rPr>
          <w:rFonts w:ascii="Times New Roman" w:hAnsi="Times New Roman" w:cs="Times New Roman"/>
          <w:sz w:val="24"/>
          <w:szCs w:val="24"/>
        </w:rPr>
        <w:t xml:space="preserve">а - </w:t>
      </w:r>
      <w:r w:rsidRPr="0073022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30223">
        <w:rPr>
          <w:rFonts w:ascii="Times New Roman" w:hAnsi="Times New Roman" w:cs="Times New Roman"/>
          <w:sz w:val="24"/>
          <w:szCs w:val="24"/>
        </w:rPr>
        <w:t xml:space="preserve">0 </w:t>
      </w:r>
      <w:r w:rsidR="000E6558">
        <w:rPr>
          <w:rFonts w:ascii="Times New Roman" w:hAnsi="Times New Roman" w:cs="Times New Roman"/>
          <w:sz w:val="24"/>
          <w:szCs w:val="24"/>
        </w:rPr>
        <w:t>п</w:t>
      </w:r>
      <w:r w:rsidRPr="00730223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нд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730223">
        <w:rPr>
          <w:rFonts w:ascii="Times New Roman" w:hAnsi="Times New Roman" w:cs="Times New Roman"/>
          <w:sz w:val="24"/>
          <w:szCs w:val="24"/>
        </w:rPr>
        <w:t xml:space="preserve">а, </w:t>
      </w:r>
      <w:r w:rsidR="000E6558">
        <w:rPr>
          <w:rFonts w:ascii="Times New Roman" w:hAnsi="Times New Roman" w:cs="Times New Roman"/>
          <w:sz w:val="24"/>
          <w:szCs w:val="24"/>
        </w:rPr>
        <w:t>г</w:t>
      </w:r>
      <w:r w:rsidRPr="00730223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730223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нтни</w:t>
      </w:r>
      <w:r w:rsidRPr="00730223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730223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к</w:t>
      </w:r>
      <w:r w:rsidRPr="00730223">
        <w:rPr>
          <w:rFonts w:ascii="Times New Roman" w:hAnsi="Times New Roman" w:cs="Times New Roman"/>
          <w:sz w:val="24"/>
          <w:szCs w:val="24"/>
        </w:rPr>
        <w:t xml:space="preserve"> - </w:t>
      </w:r>
      <w:r w:rsidRPr="0073022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30223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п</w:t>
      </w:r>
      <w:r w:rsidRPr="00730223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нд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730223">
        <w:rPr>
          <w:rFonts w:ascii="Times New Roman" w:hAnsi="Times New Roman" w:cs="Times New Roman"/>
          <w:sz w:val="24"/>
          <w:szCs w:val="24"/>
        </w:rPr>
        <w:t xml:space="preserve">а, </w:t>
      </w:r>
      <w:r w:rsidR="000E6558">
        <w:rPr>
          <w:rFonts w:ascii="Times New Roman" w:hAnsi="Times New Roman" w:cs="Times New Roman"/>
          <w:sz w:val="24"/>
          <w:szCs w:val="24"/>
        </w:rPr>
        <w:t>вр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м</w:t>
      </w:r>
      <w:r w:rsidRPr="00730223">
        <w:rPr>
          <w:rFonts w:ascii="Times New Roman" w:hAnsi="Times New Roman" w:cs="Times New Roman"/>
          <w:sz w:val="24"/>
          <w:szCs w:val="24"/>
        </w:rPr>
        <w:t>е о</w:t>
      </w:r>
      <w:r w:rsidR="000E6558">
        <w:rPr>
          <w:rFonts w:ascii="Times New Roman" w:hAnsi="Times New Roman" w:cs="Times New Roman"/>
          <w:sz w:val="24"/>
          <w:szCs w:val="24"/>
        </w:rPr>
        <w:t>д</w:t>
      </w:r>
      <w:r w:rsidRPr="00730223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зив</w:t>
      </w:r>
      <w:r w:rsidRPr="00730223">
        <w:rPr>
          <w:rFonts w:ascii="Times New Roman" w:hAnsi="Times New Roman" w:cs="Times New Roman"/>
          <w:sz w:val="24"/>
          <w:szCs w:val="24"/>
        </w:rPr>
        <w:t xml:space="preserve">а </w:t>
      </w:r>
      <w:r w:rsidR="000E6558">
        <w:rPr>
          <w:rFonts w:ascii="Times New Roman" w:hAnsi="Times New Roman" w:cs="Times New Roman"/>
          <w:sz w:val="24"/>
          <w:szCs w:val="24"/>
        </w:rPr>
        <w:t>н</w:t>
      </w:r>
      <w:r w:rsidRPr="00730223">
        <w:rPr>
          <w:rFonts w:ascii="Times New Roman" w:hAnsi="Times New Roman" w:cs="Times New Roman"/>
          <w:sz w:val="24"/>
          <w:szCs w:val="24"/>
        </w:rPr>
        <w:t xml:space="preserve">а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рвисну</w:t>
      </w:r>
      <w:r w:rsidRPr="00730223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инт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рв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нци</w:t>
      </w:r>
      <w:r w:rsidRPr="00730223">
        <w:rPr>
          <w:rFonts w:ascii="Times New Roman" w:hAnsi="Times New Roman" w:cs="Times New Roman"/>
          <w:sz w:val="24"/>
          <w:szCs w:val="24"/>
        </w:rPr>
        <w:t>ј</w:t>
      </w:r>
      <w:r w:rsidR="000E6558">
        <w:rPr>
          <w:rFonts w:ascii="Times New Roman" w:hAnsi="Times New Roman" w:cs="Times New Roman"/>
          <w:sz w:val="24"/>
          <w:szCs w:val="24"/>
        </w:rPr>
        <w:t>у</w:t>
      </w:r>
      <w:r w:rsidRPr="00730223">
        <w:rPr>
          <w:rFonts w:ascii="Times New Roman" w:hAnsi="Times New Roman" w:cs="Times New Roman"/>
          <w:sz w:val="24"/>
          <w:szCs w:val="24"/>
        </w:rPr>
        <w:t xml:space="preserve"> - 10 </w:t>
      </w:r>
      <w:r w:rsidR="000E6558">
        <w:rPr>
          <w:rFonts w:ascii="Times New Roman" w:hAnsi="Times New Roman" w:cs="Times New Roman"/>
          <w:sz w:val="24"/>
          <w:szCs w:val="24"/>
        </w:rPr>
        <w:t>п</w:t>
      </w:r>
      <w:r w:rsidRPr="00730223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нд</w:t>
      </w:r>
      <w:r w:rsidRPr="00730223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730223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E25607" w:rsidRPr="00C42084" w:rsidRDefault="000E6558" w:rsidP="000E65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рмул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а: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УБП</w:t>
      </w:r>
      <w:r w:rsidR="00E25607" w:rsidRPr="00071EF5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</w:rPr>
        <w:t>ПЦ</w:t>
      </w:r>
      <w:r w:rsidR="00E25607" w:rsidRPr="00071EF5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Cs/>
          <w:sz w:val="24"/>
          <w:szCs w:val="24"/>
        </w:rPr>
        <w:t>ГР</w:t>
      </w:r>
      <w:r w:rsidR="00E25607" w:rsidRPr="00071EF5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при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>УБП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E25607" w:rsidRPr="00071EF5">
        <w:rPr>
          <w:rFonts w:ascii="Times New Roman" w:hAnsi="Times New Roman" w:cs="Times New Roman"/>
          <w:sz w:val="24"/>
          <w:szCs w:val="24"/>
          <w:lang w:val="vi-VN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укуп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ПЦ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E25607" w:rsidRPr="00071EF5"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нтни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,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 w:rsidR="00E25607" w:rsidRPr="00071EF5"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зив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рвисну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нци</w:t>
      </w:r>
      <w:r w:rsidR="00E25607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5607" w:rsidRDefault="000E6558" w:rsidP="000E6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ксим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25607">
        <w:rPr>
          <w:rFonts w:ascii="Times New Roman" w:hAnsi="Times New Roman" w:cs="Times New Roman"/>
          <w:sz w:val="24"/>
          <w:szCs w:val="24"/>
        </w:rPr>
        <w:t>0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07" w:rsidRPr="00071EF5" w:rsidRDefault="000E6558" w:rsidP="000E6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о 700.000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-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, 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св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ких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10.000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виш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sz w:val="24"/>
          <w:szCs w:val="24"/>
        </w:rPr>
        <w:t>е (</w:t>
      </w:r>
      <w:r>
        <w:rPr>
          <w:rFonts w:ascii="Times New Roman" w:hAnsi="Times New Roman" w:cs="Times New Roman"/>
          <w:sz w:val="24"/>
          <w:szCs w:val="24"/>
        </w:rPr>
        <w:t>нпр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700</w:t>
      </w:r>
      <w:r w:rsidR="00E25607">
        <w:rPr>
          <w:rFonts w:ascii="Times New Roman" w:hAnsi="Times New Roman" w:cs="Times New Roman"/>
          <w:sz w:val="24"/>
          <w:szCs w:val="24"/>
        </w:rPr>
        <w:t xml:space="preserve">.000,01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о 710.000,00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 xml:space="preserve">а –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8</w:t>
      </w:r>
      <w:r w:rsidR="00E25607">
        <w:rPr>
          <w:rFonts w:ascii="Times New Roman" w:hAnsi="Times New Roman" w:cs="Times New Roman"/>
          <w:sz w:val="24"/>
          <w:szCs w:val="24"/>
        </w:rPr>
        <w:t>8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25607">
        <w:rPr>
          <w:rFonts w:ascii="Times New Roman" w:hAnsi="Times New Roman" w:cs="Times New Roman"/>
          <w:sz w:val="24"/>
          <w:szCs w:val="24"/>
        </w:rPr>
        <w:t xml:space="preserve">.000,01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о 890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.000,00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–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2560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920</w:t>
      </w:r>
      <w:r w:rsidR="00E25607">
        <w:rPr>
          <w:rFonts w:ascii="Times New Roman" w:hAnsi="Times New Roman" w:cs="Times New Roman"/>
          <w:sz w:val="24"/>
          <w:szCs w:val="24"/>
        </w:rPr>
        <w:t xml:space="preserve">.000,01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о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93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0.000,00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–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25607">
        <w:rPr>
          <w:rFonts w:ascii="Times New Roman" w:hAnsi="Times New Roman" w:cs="Times New Roman"/>
          <w:sz w:val="24"/>
          <w:szCs w:val="24"/>
        </w:rPr>
        <w:t>4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25607">
        <w:rPr>
          <w:rFonts w:ascii="Times New Roman" w:hAnsi="Times New Roman" w:cs="Times New Roman"/>
          <w:sz w:val="24"/>
          <w:szCs w:val="24"/>
        </w:rPr>
        <w:t xml:space="preserve">.000,01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о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25607">
        <w:rPr>
          <w:rFonts w:ascii="Times New Roman" w:hAnsi="Times New Roman" w:cs="Times New Roman"/>
          <w:sz w:val="24"/>
          <w:szCs w:val="24"/>
        </w:rPr>
        <w:t>5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0.000,00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–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25607">
        <w:rPr>
          <w:rFonts w:ascii="Times New Roman" w:hAnsi="Times New Roman" w:cs="Times New Roman"/>
          <w:sz w:val="24"/>
          <w:szCs w:val="24"/>
        </w:rPr>
        <w:t>5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а),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ксим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– </w:t>
      </w:r>
      <w:r>
        <w:rPr>
          <w:rFonts w:ascii="Times New Roman" w:hAnsi="Times New Roman" w:cs="Times New Roman"/>
          <w:sz w:val="24"/>
          <w:szCs w:val="24"/>
        </w:rPr>
        <w:t>нив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(о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зб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нси</w:t>
      </w:r>
      <w:r w:rsidR="00E25607" w:rsidRPr="00071EF5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ских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дст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а) – 1.000.000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 –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E25607" w:rsidRDefault="00E25607" w:rsidP="00E25607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25607" w:rsidRPr="00071EF5" w:rsidRDefault="000E6558" w:rsidP="00E256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нтни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миним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лни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нтни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E2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2560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дин</w:t>
      </w:r>
      <w:r w:rsidR="00E25607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E256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2560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нуђ</w:t>
      </w:r>
      <w:r w:rsidR="00E2560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чи</w:t>
      </w:r>
      <w:r w:rsidR="00E2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2560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2560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нтни</w:t>
      </w:r>
      <w:r w:rsidR="00E2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2560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2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нуд</w:t>
      </w:r>
      <w:r w:rsidR="00E2560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E2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2560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дин</w:t>
      </w:r>
      <w:r w:rsidR="00E2560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E25607">
        <w:rPr>
          <w:rFonts w:ascii="Times New Roman" w:hAnsi="Times New Roman" w:cs="Times New Roman"/>
          <w:bCs/>
          <w:sz w:val="24"/>
          <w:szCs w:val="24"/>
        </w:rPr>
        <w:t>а</w:t>
      </w:r>
    </w:p>
    <w:p w:rsidR="00E25607" w:rsidRPr="00071EF5" w:rsidRDefault="000E6558" w:rsidP="00E2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нтни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- 1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E25607" w:rsidRPr="00071EF5" w:rsidRDefault="000E6558" w:rsidP="00E2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нтни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е - </w:t>
      </w:r>
      <w:r w:rsidR="00E25607">
        <w:rPr>
          <w:rFonts w:ascii="Times New Roman" w:hAnsi="Times New Roman" w:cs="Times New Roman"/>
          <w:sz w:val="24"/>
          <w:szCs w:val="24"/>
        </w:rPr>
        <w:t>7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E25607" w:rsidRPr="00071EF5" w:rsidRDefault="000E6558" w:rsidP="00E2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нтни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 w:rsidR="00E25607">
        <w:rPr>
          <w:rFonts w:ascii="Times New Roman" w:hAnsi="Times New Roman" w:cs="Times New Roman"/>
          <w:sz w:val="24"/>
          <w:szCs w:val="24"/>
        </w:rPr>
        <w:t xml:space="preserve"> -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sz w:val="24"/>
          <w:szCs w:val="24"/>
        </w:rPr>
        <w:t>3,5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E25607" w:rsidRPr="00071EF5" w:rsidRDefault="000E6558" w:rsidP="00E2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нтни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25607">
        <w:rPr>
          <w:rFonts w:ascii="Times New Roman" w:hAnsi="Times New Roman" w:cs="Times New Roman"/>
          <w:sz w:val="24"/>
          <w:szCs w:val="24"/>
        </w:rPr>
        <w:t xml:space="preserve"> - 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071E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071E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071EF5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E25607" w:rsidRPr="00071EF5" w:rsidRDefault="00E25607" w:rsidP="00E25607">
      <w:pPr>
        <w:rPr>
          <w:rFonts w:ascii="Times New Roman" w:hAnsi="Times New Roman" w:cs="Times New Roman"/>
          <w:sz w:val="24"/>
          <w:szCs w:val="24"/>
        </w:rPr>
      </w:pPr>
    </w:p>
    <w:p w:rsidR="00E25607" w:rsidRPr="00071EF5" w:rsidRDefault="000E6558" w:rsidP="00E256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вр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>е 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дзив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рвисну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инт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рв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нци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>ј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у</w:t>
      </w:r>
      <w:r w:rsidR="00E25607" w:rsidRPr="00071E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ксим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лн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вр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е 48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ти</w:t>
      </w:r>
      <w:r w:rsidR="00E25607" w:rsidRPr="00071E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2560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нуђ</w:t>
      </w:r>
      <w:r w:rsidR="00E2560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чи</w:t>
      </w:r>
      <w:r w:rsidR="00E2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вр</w:t>
      </w:r>
      <w:r w:rsidR="00E2560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E25607">
        <w:rPr>
          <w:rFonts w:ascii="Times New Roman" w:hAnsi="Times New Roman" w:cs="Times New Roman"/>
          <w:bCs/>
          <w:sz w:val="24"/>
          <w:szCs w:val="24"/>
        </w:rPr>
        <w:t>е о</w:t>
      </w:r>
      <w:r>
        <w:rPr>
          <w:rFonts w:ascii="Times New Roman" w:hAnsi="Times New Roman" w:cs="Times New Roman"/>
          <w:bCs/>
          <w:sz w:val="24"/>
          <w:szCs w:val="24"/>
        </w:rPr>
        <w:t>дзив</w:t>
      </w:r>
      <w:r w:rsidR="00E2560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нуд</w:t>
      </w:r>
      <w:r w:rsidR="00E2560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E2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2560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тим</w:t>
      </w:r>
      <w:r w:rsidR="00E25607">
        <w:rPr>
          <w:rFonts w:ascii="Times New Roman" w:hAnsi="Times New Roman" w:cs="Times New Roman"/>
          <w:bCs/>
          <w:sz w:val="24"/>
          <w:szCs w:val="24"/>
        </w:rPr>
        <w:t>а</w:t>
      </w:r>
    </w:p>
    <w:p w:rsidR="00E25607" w:rsidRPr="00071EF5" w:rsidRDefault="00E25607" w:rsidP="00E25607">
      <w:pPr>
        <w:rPr>
          <w:rFonts w:ascii="Times New Roman" w:hAnsi="Times New Roman" w:cs="Times New Roman"/>
          <w:sz w:val="24"/>
          <w:szCs w:val="24"/>
        </w:rPr>
      </w:pP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зив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ку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кључн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т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Pr="00071EF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71EF5">
        <w:rPr>
          <w:rFonts w:ascii="Times New Roman" w:hAnsi="Times New Roman" w:cs="Times New Roman"/>
          <w:sz w:val="24"/>
          <w:szCs w:val="24"/>
        </w:rPr>
        <w:t xml:space="preserve">- 10 </w:t>
      </w:r>
      <w:r w:rsidR="000E6558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нд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E25607" w:rsidRPr="00071EF5" w:rsidRDefault="00E25607" w:rsidP="00E25607">
      <w:pPr>
        <w:rPr>
          <w:rFonts w:ascii="Times New Roman" w:hAnsi="Times New Roman" w:cs="Times New Roman"/>
          <w:sz w:val="24"/>
          <w:szCs w:val="24"/>
        </w:rPr>
      </w:pP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зив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ку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дуж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 w:rsidR="000E6558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т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з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кључн</w:t>
      </w:r>
      <w:r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ти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- 7 </w:t>
      </w:r>
      <w:r w:rsidR="000E6558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нд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</w:p>
    <w:p w:rsidR="00E25607" w:rsidRPr="00071EF5" w:rsidRDefault="00E25607" w:rsidP="00E25607">
      <w:pPr>
        <w:rPr>
          <w:rFonts w:ascii="Times New Roman" w:hAnsi="Times New Roman" w:cs="Times New Roman"/>
          <w:sz w:val="24"/>
          <w:szCs w:val="24"/>
        </w:rPr>
      </w:pP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зив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ку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дуж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 w:rsidR="000E6558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ти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з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кључн</w:t>
      </w:r>
      <w:r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 w:rsidRPr="00071EF5">
        <w:rPr>
          <w:rFonts w:ascii="Times New Roman" w:hAnsi="Times New Roman" w:cs="Times New Roman"/>
          <w:sz w:val="24"/>
          <w:szCs w:val="24"/>
        </w:rPr>
        <w:t>а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ти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- 5 </w:t>
      </w:r>
      <w:r w:rsidR="000E6558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нд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</w:p>
    <w:p w:rsidR="00E25607" w:rsidRPr="00071EF5" w:rsidRDefault="00E25607" w:rsidP="00E25607">
      <w:pPr>
        <w:rPr>
          <w:rFonts w:ascii="Times New Roman" w:hAnsi="Times New Roman" w:cs="Times New Roman"/>
          <w:sz w:val="24"/>
          <w:szCs w:val="24"/>
        </w:rPr>
      </w:pP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зив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ку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дуж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 w:rsidR="000E6558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ти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з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кључн</w:t>
      </w:r>
      <w:r w:rsidRPr="00071EF5">
        <w:rPr>
          <w:rFonts w:ascii="Times New Roman" w:hAnsi="Times New Roman" w:cs="Times New Roman"/>
          <w:sz w:val="24"/>
          <w:szCs w:val="24"/>
        </w:rPr>
        <w:t xml:space="preserve">о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 w:rsidRPr="00071E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1EF5">
        <w:rPr>
          <w:rFonts w:ascii="Times New Roman" w:hAnsi="Times New Roman" w:cs="Times New Roman"/>
          <w:sz w:val="24"/>
          <w:szCs w:val="24"/>
        </w:rPr>
        <w:t xml:space="preserve"> - 2 </w:t>
      </w:r>
      <w:r w:rsidR="000E6558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нд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</w:p>
    <w:p w:rsidR="00E25607" w:rsidRPr="00071EF5" w:rsidRDefault="00E25607" w:rsidP="00E25607">
      <w:pPr>
        <w:rPr>
          <w:rFonts w:ascii="Times New Roman" w:hAnsi="Times New Roman" w:cs="Times New Roman"/>
          <w:sz w:val="24"/>
          <w:szCs w:val="24"/>
        </w:rPr>
      </w:pP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зив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ку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дуж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м</w:t>
      </w:r>
      <w:r w:rsidRPr="00071EF5">
        <w:rPr>
          <w:rFonts w:ascii="Times New Roman" w:hAnsi="Times New Roman" w:cs="Times New Roman"/>
          <w:sz w:val="24"/>
          <w:szCs w:val="24"/>
        </w:rPr>
        <w:t xml:space="preserve"> о</w:t>
      </w:r>
      <w:r w:rsidR="000E6558">
        <w:rPr>
          <w:rFonts w:ascii="Times New Roman" w:hAnsi="Times New Roman" w:cs="Times New Roman"/>
          <w:sz w:val="24"/>
          <w:szCs w:val="24"/>
        </w:rPr>
        <w:t>д</w:t>
      </w:r>
      <w:r w:rsidRPr="00071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65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1EF5">
        <w:rPr>
          <w:rFonts w:ascii="Times New Roman" w:hAnsi="Times New Roman" w:cs="Times New Roman"/>
          <w:sz w:val="24"/>
          <w:szCs w:val="24"/>
        </w:rPr>
        <w:t xml:space="preserve"> - 0 </w:t>
      </w:r>
      <w:r w:rsidR="000E6558">
        <w:rPr>
          <w:rFonts w:ascii="Times New Roman" w:hAnsi="Times New Roman" w:cs="Times New Roman"/>
          <w:sz w:val="24"/>
          <w:szCs w:val="24"/>
        </w:rPr>
        <w:t>п</w:t>
      </w:r>
      <w:r w:rsidRPr="00071EF5">
        <w:rPr>
          <w:rFonts w:ascii="Times New Roman" w:hAnsi="Times New Roman" w:cs="Times New Roman"/>
          <w:sz w:val="24"/>
          <w:szCs w:val="24"/>
        </w:rPr>
        <w:t>о</w:t>
      </w:r>
      <w:r w:rsidR="000E6558">
        <w:rPr>
          <w:rFonts w:ascii="Times New Roman" w:hAnsi="Times New Roman" w:cs="Times New Roman"/>
          <w:sz w:val="24"/>
          <w:szCs w:val="24"/>
        </w:rPr>
        <w:t>нд</w:t>
      </w:r>
      <w:r w:rsidRPr="00071EF5">
        <w:rPr>
          <w:rFonts w:ascii="Times New Roman" w:hAnsi="Times New Roman" w:cs="Times New Roman"/>
          <w:sz w:val="24"/>
          <w:szCs w:val="24"/>
        </w:rPr>
        <w:t>е</w:t>
      </w:r>
      <w:r w:rsidR="000E6558">
        <w:rPr>
          <w:rFonts w:ascii="Times New Roman" w:hAnsi="Times New Roman" w:cs="Times New Roman"/>
          <w:sz w:val="24"/>
          <w:szCs w:val="24"/>
        </w:rPr>
        <w:t>р</w:t>
      </w:r>
      <w:r w:rsidRPr="00071EF5">
        <w:rPr>
          <w:rFonts w:ascii="Times New Roman" w:hAnsi="Times New Roman" w:cs="Times New Roman"/>
          <w:sz w:val="24"/>
          <w:szCs w:val="24"/>
        </w:rPr>
        <w:t>а</w:t>
      </w:r>
    </w:p>
    <w:p w:rsidR="00E25607" w:rsidRDefault="00E25607" w:rsidP="00E25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5607" w:rsidRDefault="00E25607" w:rsidP="00E25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07" w:rsidRPr="00E25607" w:rsidRDefault="000E6558" w:rsidP="000E65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пс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лутни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чин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тх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 2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виш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ручил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E25607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E2560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25607"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 w:rsidR="00E25607" w:rsidRPr="00E2560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E25607" w:rsidRDefault="00E25607" w:rsidP="00E25607">
      <w:pPr>
        <w:rPr>
          <w:rFonts w:ascii="Times New Roman" w:hAnsi="Times New Roman" w:cs="Times New Roman"/>
          <w:sz w:val="24"/>
          <w:szCs w:val="24"/>
        </w:rPr>
      </w:pPr>
    </w:p>
    <w:p w:rsidR="00E25607" w:rsidRDefault="00E25607" w:rsidP="00E25607">
      <w:pPr>
        <w:rPr>
          <w:rFonts w:ascii="Times New Roman" w:hAnsi="Times New Roman" w:cs="Times New Roman"/>
          <w:sz w:val="24"/>
          <w:szCs w:val="24"/>
        </w:rPr>
      </w:pPr>
    </w:p>
    <w:p w:rsidR="00E25607" w:rsidRPr="00E25607" w:rsidRDefault="00E25607" w:rsidP="00E25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0E655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e</w:t>
      </w:r>
      <w:r w:rsidR="000E655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7"/>
        <w:gridCol w:w="2087"/>
        <w:gridCol w:w="2207"/>
        <w:gridCol w:w="2207"/>
      </w:tblGrid>
      <w:tr w:rsidR="00E25607" w:rsidRPr="00071EF5" w:rsidTr="008B7A22">
        <w:tc>
          <w:tcPr>
            <w:tcW w:w="1985" w:type="dxa"/>
            <w:vAlign w:val="center"/>
          </w:tcPr>
          <w:p w:rsidR="00E25607" w:rsidRPr="00071EF5" w:rsidRDefault="00E25607" w:rsidP="008B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5607" w:rsidRPr="00071EF5" w:rsidRDefault="000E6558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нуђ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E25607" w:rsidRPr="00071EF5" w:rsidRDefault="000E6558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нуђ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09" w:type="dxa"/>
            <w:vAlign w:val="center"/>
          </w:tcPr>
          <w:p w:rsidR="00E25607" w:rsidRPr="00071EF5" w:rsidRDefault="000E6558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нуђ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E25607" w:rsidRPr="000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</w:tr>
      <w:tr w:rsidR="00E25607" w:rsidRPr="00071EF5" w:rsidTr="008B7A22">
        <w:trPr>
          <w:trHeight w:val="450"/>
        </w:trPr>
        <w:tc>
          <w:tcPr>
            <w:tcW w:w="1985" w:type="dxa"/>
            <w:vAlign w:val="center"/>
          </w:tcPr>
          <w:p w:rsidR="00E25607" w:rsidRPr="00071EF5" w:rsidRDefault="000E6558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2268" w:type="dxa"/>
            <w:vAlign w:val="center"/>
          </w:tcPr>
          <w:p w:rsidR="00E25607" w:rsidRPr="00FD7BFB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930.000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25607" w:rsidRPr="005567BF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.000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25607" w:rsidRPr="00071EF5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.000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607" w:rsidRPr="00071EF5" w:rsidTr="008B7A22">
        <w:trPr>
          <w:trHeight w:val="628"/>
        </w:trPr>
        <w:tc>
          <w:tcPr>
            <w:tcW w:w="1985" w:type="dxa"/>
            <w:vAlign w:val="center"/>
          </w:tcPr>
          <w:p w:rsidR="00E25607" w:rsidRPr="00071EF5" w:rsidRDefault="000E6558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нтни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2268" w:type="dxa"/>
            <w:vAlign w:val="center"/>
          </w:tcPr>
          <w:p w:rsidR="00E25607" w:rsidRPr="006064B2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10" w:type="dxa"/>
            <w:vAlign w:val="center"/>
          </w:tcPr>
          <w:p w:rsidR="00E25607" w:rsidRPr="001C137E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  <w:vAlign w:val="center"/>
          </w:tcPr>
          <w:p w:rsidR="00E25607" w:rsidRPr="001C137E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25607" w:rsidRPr="00071EF5" w:rsidTr="008B7A22">
        <w:tc>
          <w:tcPr>
            <w:tcW w:w="1985" w:type="dxa"/>
            <w:vAlign w:val="center"/>
          </w:tcPr>
          <w:p w:rsidR="00E25607" w:rsidRPr="00071EF5" w:rsidRDefault="000E6558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дзив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56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2268" w:type="dxa"/>
            <w:vAlign w:val="center"/>
          </w:tcPr>
          <w:p w:rsidR="00E25607" w:rsidRPr="001C137E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E25607" w:rsidRPr="00071EF5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2409" w:type="dxa"/>
            <w:vAlign w:val="center"/>
          </w:tcPr>
          <w:p w:rsidR="00E25607" w:rsidRPr="001C137E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65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1E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25607" w:rsidRPr="00071EF5" w:rsidTr="008B7A22">
        <w:tc>
          <w:tcPr>
            <w:tcW w:w="1985" w:type="dxa"/>
            <w:vAlign w:val="center"/>
          </w:tcPr>
          <w:p w:rsidR="00E25607" w:rsidRPr="00071EF5" w:rsidRDefault="000E6558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</w:t>
            </w:r>
            <w:r w:rsidR="00E25607" w:rsidRPr="00071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vAlign w:val="center"/>
          </w:tcPr>
          <w:p w:rsidR="00E25607" w:rsidRPr="006064B2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2410" w:type="dxa"/>
            <w:vAlign w:val="center"/>
          </w:tcPr>
          <w:p w:rsidR="00E25607" w:rsidRPr="001C137E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2409" w:type="dxa"/>
            <w:vAlign w:val="center"/>
          </w:tcPr>
          <w:p w:rsidR="00E25607" w:rsidRPr="005567BF" w:rsidRDefault="00E25607" w:rsidP="008B7A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</w:tbl>
    <w:p w:rsidR="00E25607" w:rsidRPr="00071EF5" w:rsidRDefault="00E25607" w:rsidP="00E25607">
      <w:pPr>
        <w:rPr>
          <w:rFonts w:ascii="Times New Roman" w:hAnsi="Times New Roman" w:cs="Times New Roman"/>
          <w:sz w:val="24"/>
          <w:szCs w:val="24"/>
        </w:rPr>
      </w:pPr>
    </w:p>
    <w:p w:rsidR="00E25607" w:rsidRDefault="000E6558" w:rsidP="000E6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2560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E25607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тичк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E2560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њив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зличит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зулт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oja </w:t>
      </w:r>
      <w:r>
        <w:rPr>
          <w:rFonts w:ascii="Times New Roman" w:hAnsi="Times New Roman" w:cs="Times New Roman"/>
          <w:sz w:val="24"/>
          <w:szCs w:val="24"/>
        </w:rPr>
        <w:t>ћ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E25607">
        <w:rPr>
          <w:rFonts w:ascii="Times New Roman" w:hAnsi="Times New Roman" w:cs="Times New Roman"/>
          <w:sz w:val="24"/>
          <w:szCs w:val="24"/>
        </w:rPr>
        <w:t>ja. To ja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зу</w:t>
      </w:r>
      <w:r w:rsidR="00E2560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лик</w:t>
      </w:r>
      <w:r w:rsidR="00E25607">
        <w:rPr>
          <w:rFonts w:ascii="Times New Roman" w:hAnsi="Times New Roman" w:cs="Times New Roman"/>
          <w:sz w:val="24"/>
          <w:szCs w:val="24"/>
        </w:rPr>
        <w:t xml:space="preserve">o je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E25607" w:rsidRDefault="00E25607" w:rsidP="00E2560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25607" w:rsidRDefault="000E6558" w:rsidP="000E6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ћ</w:t>
      </w:r>
      <w:r w:rsidR="00E25607">
        <w:rPr>
          <w:rFonts w:ascii="Times New Roman" w:hAnsi="Times New Roman" w:cs="Times New Roman"/>
          <w:sz w:val="24"/>
          <w:szCs w:val="24"/>
        </w:rPr>
        <w:t xml:space="preserve">oj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кси</w:t>
      </w:r>
      <w:r w:rsidR="00E25607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ступљ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2560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тивни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E25607">
        <w:rPr>
          <w:rFonts w:ascii="Times New Roman" w:hAnsi="Times New Roman" w:cs="Times New Roman"/>
          <w:sz w:val="24"/>
          <w:szCs w:val="24"/>
        </w:rPr>
        <w:t>a e</w:t>
      </w:r>
      <w:r>
        <w:rPr>
          <w:rFonts w:ascii="Times New Roman" w:hAnsi="Times New Roman" w:cs="Times New Roman"/>
          <w:sz w:val="24"/>
          <w:szCs w:val="24"/>
        </w:rPr>
        <w:t>вид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нтну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oja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>e ja</w:t>
      </w:r>
      <w:r>
        <w:rPr>
          <w:rFonts w:ascii="Times New Roman" w:hAnsi="Times New Roman" w:cs="Times New Roman"/>
          <w:sz w:val="24"/>
          <w:szCs w:val="24"/>
        </w:rPr>
        <w:t>вљ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="00E25607">
        <w:rPr>
          <w:rFonts w:ascii="Times New Roman" w:hAnsi="Times New Roman" w:cs="Times New Roman"/>
          <w:sz w:val="24"/>
          <w:szCs w:val="24"/>
        </w:rPr>
        <w:t>aje</w:t>
      </w:r>
      <w:r>
        <w:rPr>
          <w:rFonts w:ascii="Times New Roman" w:hAnsi="Times New Roman" w:cs="Times New Roman"/>
          <w:sz w:val="24"/>
          <w:szCs w:val="24"/>
        </w:rPr>
        <w:t>вим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>e je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дб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цити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прихв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тљив</w:t>
      </w:r>
      <w:r w:rsidR="00E25607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>чим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тивни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oje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тљив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нгир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зм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шир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ришћ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>
        <w:rPr>
          <w:rFonts w:ascii="Times New Roman" w:hAnsi="Times New Roman" w:cs="Times New Roman"/>
          <w:sz w:val="24"/>
          <w:szCs w:val="24"/>
        </w:rPr>
        <w:t>e a</w:t>
      </w:r>
      <w:r>
        <w:rPr>
          <w:rFonts w:ascii="Times New Roman" w:hAnsi="Times New Roman" w:cs="Times New Roman"/>
          <w:sz w:val="24"/>
          <w:szCs w:val="24"/>
        </w:rPr>
        <w:t>пс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лутн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je o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ђ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E2560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25607" w:rsidRDefault="00E25607" w:rsidP="00E25607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607" w:rsidRPr="00E31F9A" w:rsidRDefault="000E6558" w:rsidP="000E6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кси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љ</w:t>
      </w:r>
      <w:r w:rsidR="00E25607">
        <w:rPr>
          <w:rFonts w:ascii="Times New Roman" w:hAnsi="Times New Roman" w:cs="Times New Roman"/>
          <w:sz w:val="24"/>
          <w:szCs w:val="24"/>
        </w:rPr>
        <w:t>a E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ристи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ћи</w:t>
      </w:r>
      <w:r w:rsidR="00E256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мбин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ру</w:t>
      </w:r>
      <w:r w:rsidR="00E25607" w:rsidRPr="00E31F9A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чун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="00E25607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ћи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чин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ниж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– 80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скупљ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о 10.000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– 1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св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ких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10.000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 xml:space="preserve">o 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56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>
        <w:rPr>
          <w:rFonts w:ascii="Times New Roman" w:hAnsi="Times New Roman" w:cs="Times New Roman"/>
          <w:sz w:val="24"/>
          <w:szCs w:val="24"/>
        </w:rPr>
        <w:t xml:space="preserve">e </w:t>
      </w:r>
      <w:r w:rsidR="00E25607" w:rsidRPr="00E31F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нпр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 w:rsidRPr="00E31F9A">
        <w:rPr>
          <w:rFonts w:ascii="Times New Roman" w:hAnsi="Times New Roman" w:cs="Times New Roman"/>
          <w:sz w:val="24"/>
          <w:szCs w:val="24"/>
        </w:rPr>
        <w:t>а 8</w:t>
      </w:r>
      <w:r w:rsidR="00E25607">
        <w:rPr>
          <w:rFonts w:ascii="Times New Roman" w:hAnsi="Times New Roman" w:cs="Times New Roman"/>
          <w:sz w:val="24"/>
          <w:szCs w:val="24"/>
        </w:rPr>
        <w:t>85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– 80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 w:rsidRPr="00E31F9A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sz w:val="24"/>
          <w:szCs w:val="24"/>
        </w:rPr>
        <w:t xml:space="preserve">925.000,01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о 935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>а – 7</w:t>
      </w:r>
      <w:r w:rsidR="00E2560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 w:rsidRPr="00E31F9A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 w:rsidR="00E25607">
        <w:rPr>
          <w:rFonts w:ascii="Times New Roman" w:hAnsi="Times New Roman" w:cs="Times New Roman"/>
          <w:sz w:val="24"/>
          <w:szCs w:val="24"/>
        </w:rPr>
        <w:t xml:space="preserve">935.000,01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>
        <w:rPr>
          <w:rFonts w:ascii="Times New Roman" w:hAnsi="Times New Roman" w:cs="Times New Roman"/>
          <w:sz w:val="24"/>
          <w:szCs w:val="24"/>
        </w:rPr>
        <w:t>о 945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>а – 7</w:t>
      </w:r>
      <w:r w:rsidR="00E2560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>
        <w:rPr>
          <w:rFonts w:ascii="Times New Roman" w:hAnsi="Times New Roman" w:cs="Times New Roman"/>
          <w:sz w:val="24"/>
          <w:szCs w:val="24"/>
        </w:rPr>
        <w:t>а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="00E25607" w:rsidRPr="00E31F9A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25607" w:rsidRPr="00E31F9A">
        <w:rPr>
          <w:rFonts w:ascii="Times New Roman" w:hAnsi="Times New Roman" w:cs="Times New Roman"/>
          <w:sz w:val="24"/>
          <w:szCs w:val="24"/>
        </w:rPr>
        <w:t>оје а</w:t>
      </w:r>
      <w:r>
        <w:rPr>
          <w:rFonts w:ascii="Times New Roman" w:hAnsi="Times New Roman" w:cs="Times New Roman"/>
          <w:sz w:val="24"/>
          <w:szCs w:val="24"/>
        </w:rPr>
        <w:t>пс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лутн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ришу</w:t>
      </w:r>
      <w:r w:rsidR="00E25607" w:rsidRPr="00E31F9A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ун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ђ</w:t>
      </w:r>
      <w:r w:rsidR="00E2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виси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је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25607" w:rsidRPr="00E31F9A">
        <w:rPr>
          <w:rFonts w:ascii="Times New Roman" w:hAnsi="Times New Roman" w:cs="Times New Roman"/>
          <w:sz w:val="24"/>
          <w:szCs w:val="24"/>
        </w:rPr>
        <w:t>ај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љни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нтн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изр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чун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5607" w:rsidRPr="00E31F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лим</w:t>
      </w:r>
      <w:r w:rsidR="00E25607" w:rsidRPr="00E3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5607" w:rsidRPr="00E31F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E25607" w:rsidRPr="00E31F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5607" w:rsidRPr="00E31F9A">
        <w:rPr>
          <w:rFonts w:ascii="Times New Roman" w:hAnsi="Times New Roman" w:cs="Times New Roman"/>
          <w:sz w:val="24"/>
          <w:szCs w:val="24"/>
        </w:rPr>
        <w:t>а.</w:t>
      </w:r>
    </w:p>
    <w:p w:rsidR="00E25607" w:rsidRPr="00071EF5" w:rsidRDefault="00E25607" w:rsidP="00E25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07" w:rsidRPr="000E6558" w:rsidRDefault="00E25607" w:rsidP="000E6558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E655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ж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з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кључити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ручил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ц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тр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б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св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к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к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нкр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тн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случ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aj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р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зм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три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св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три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т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 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ц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нуд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a,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изврши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симул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ци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б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в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њ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 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сн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ву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би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них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р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зулт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т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б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р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т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з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 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в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лу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ци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к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oj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aj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виш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 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дг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в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р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б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вци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к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oj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спр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в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ди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ум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ст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o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рутински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к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ристи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исти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т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д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з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св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ступк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б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вки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je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р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му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 je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њ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в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прим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aj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л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0E6558">
        <w:rPr>
          <w:rFonts w:ascii="Times New Roman" w:hAnsi="Times New Roman" w:cs="Times New Roman"/>
          <w:sz w:val="24"/>
          <w:szCs w:val="24"/>
          <w:lang w:val="sr-Latn-CS"/>
        </w:rPr>
        <w:t>кш</w:t>
      </w:r>
      <w:r w:rsidRPr="000E6558">
        <w:rPr>
          <w:rFonts w:ascii="Times New Roman" w:hAnsi="Times New Roman" w:cs="Times New Roman"/>
          <w:sz w:val="24"/>
          <w:szCs w:val="24"/>
          <w:lang w:val="sr-Latn-CS"/>
        </w:rPr>
        <w:t xml:space="preserve">a.   </w:t>
      </w:r>
    </w:p>
    <w:p w:rsidR="00E25607" w:rsidRDefault="00E25607" w:rsidP="00E25607">
      <w:pPr>
        <w:jc w:val="left"/>
        <w:rPr>
          <w:lang w:val="sr-Latn-CS"/>
        </w:rPr>
      </w:pPr>
    </w:p>
    <w:p w:rsidR="00E25607" w:rsidRDefault="00E25607"/>
    <w:p w:rsidR="00E25607" w:rsidRDefault="00E25607"/>
    <w:sectPr w:rsidR="00E25607" w:rsidSect="009229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18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edra Sans Pro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F83"/>
    <w:multiLevelType w:val="hybridMultilevel"/>
    <w:tmpl w:val="9CFCE836"/>
    <w:lvl w:ilvl="0" w:tplc="A4386D96">
      <w:start w:val="1"/>
      <w:numFmt w:val="decimal"/>
      <w:lvlText w:val="%1."/>
      <w:lvlJc w:val="left"/>
      <w:pPr>
        <w:ind w:left="1440" w:hanging="360"/>
      </w:pPr>
      <w:rPr>
        <w:rFonts w:hint="default"/>
        <w:i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E5F8C"/>
    <w:multiLevelType w:val="hybridMultilevel"/>
    <w:tmpl w:val="02826F46"/>
    <w:lvl w:ilvl="0" w:tplc="E44840F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994E00"/>
    <w:multiLevelType w:val="hybridMultilevel"/>
    <w:tmpl w:val="9F1A504A"/>
    <w:lvl w:ilvl="0" w:tplc="B096F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6EA"/>
    <w:multiLevelType w:val="hybridMultilevel"/>
    <w:tmpl w:val="F86CF66E"/>
    <w:lvl w:ilvl="0" w:tplc="0BD2B68C">
      <w:start w:val="1"/>
      <w:numFmt w:val="bullet"/>
      <w:lvlText w:val="◦"/>
      <w:lvlJc w:val="left"/>
      <w:pPr>
        <w:ind w:left="2136" w:hanging="360"/>
      </w:pPr>
      <w:rPr>
        <w:rFonts w:ascii="Verdana" w:hAnsi="Verdana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3CD4A7E"/>
    <w:multiLevelType w:val="hybridMultilevel"/>
    <w:tmpl w:val="2E025304"/>
    <w:lvl w:ilvl="0" w:tplc="43F6C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9FCD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6819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54F8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0607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14F6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D8FD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6587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6848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E513DA2"/>
    <w:multiLevelType w:val="hybridMultilevel"/>
    <w:tmpl w:val="05341A40"/>
    <w:lvl w:ilvl="0" w:tplc="4D482FF4">
      <w:start w:val="6"/>
      <w:numFmt w:val="bullet"/>
      <w:lvlText w:val="-"/>
      <w:lvlJc w:val="left"/>
      <w:pPr>
        <w:ind w:left="1800" w:hanging="360"/>
      </w:pPr>
      <w:rPr>
        <w:rFonts w:ascii="Times New Roman" w:eastAsia="TT188t00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3913C5"/>
    <w:multiLevelType w:val="hybridMultilevel"/>
    <w:tmpl w:val="3BE66D1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6084D"/>
    <w:multiLevelType w:val="hybridMultilevel"/>
    <w:tmpl w:val="3F08A0C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1693E"/>
    <w:multiLevelType w:val="hybridMultilevel"/>
    <w:tmpl w:val="74F0B2EC"/>
    <w:lvl w:ilvl="0" w:tplc="76727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C28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2C97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B6EE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8CD0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D29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0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1AA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247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2F629ED"/>
    <w:multiLevelType w:val="hybridMultilevel"/>
    <w:tmpl w:val="24DA4592"/>
    <w:lvl w:ilvl="0" w:tplc="444C643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73F71"/>
    <w:multiLevelType w:val="hybridMultilevel"/>
    <w:tmpl w:val="160E8C62"/>
    <w:lvl w:ilvl="0" w:tplc="0BD2B68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F25EB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A50E1F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2E03AC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50805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323BC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1FADFC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3A4D9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850D90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603C2E9D"/>
    <w:multiLevelType w:val="hybridMultilevel"/>
    <w:tmpl w:val="BCCC590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1F2DA3"/>
    <w:multiLevelType w:val="hybridMultilevel"/>
    <w:tmpl w:val="286E80AA"/>
    <w:lvl w:ilvl="0" w:tplc="98C691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C06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065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B673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B22A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1439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DDA78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DCA0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4E7E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77D049A3"/>
    <w:multiLevelType w:val="hybridMultilevel"/>
    <w:tmpl w:val="8C1E0674"/>
    <w:lvl w:ilvl="0" w:tplc="D77A1E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40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A89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0E8B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646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E2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D168B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52CB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2E5C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79434215"/>
    <w:multiLevelType w:val="hybridMultilevel"/>
    <w:tmpl w:val="E118EFFE"/>
    <w:lvl w:ilvl="0" w:tplc="B7B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C5E99"/>
    <w:multiLevelType w:val="hybridMultilevel"/>
    <w:tmpl w:val="C8D051C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1"/>
  </w:num>
  <w:num w:numId="15">
    <w:abstractNumId w:val="16"/>
  </w:num>
  <w:num w:numId="16">
    <w:abstractNumId w:val="3"/>
  </w:num>
  <w:num w:numId="1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7"/>
    <w:rsid w:val="000E6558"/>
    <w:rsid w:val="007B4D19"/>
    <w:rsid w:val="008B7A22"/>
    <w:rsid w:val="00922962"/>
    <w:rsid w:val="00AA2406"/>
    <w:rsid w:val="00AB6C2A"/>
    <w:rsid w:val="00E2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07"/>
    <w:pPr>
      <w:jc w:val="both"/>
    </w:pPr>
    <w:rPr>
      <w:rFonts w:ascii="Arial" w:eastAsiaTheme="minorHAnsi" w:hAnsi="Arial"/>
      <w:sz w:val="22"/>
      <w:szCs w:val="22"/>
      <w:lang w:val="uz-Cyrl-U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6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6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607"/>
    <w:pPr>
      <w:keepNext/>
      <w:keepLines/>
      <w:spacing w:before="40" w:line="276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5607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  <w:style w:type="character" w:customStyle="1" w:styleId="Heading2Char">
    <w:name w:val="Heading 2 Char"/>
    <w:basedOn w:val="DefaultParagraphFont"/>
    <w:link w:val="Heading2"/>
    <w:uiPriority w:val="9"/>
    <w:rsid w:val="00E256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z-Cyrl-UZ"/>
    </w:rPr>
  </w:style>
  <w:style w:type="character" w:customStyle="1" w:styleId="Heading3Char">
    <w:name w:val="Heading 3 Char"/>
    <w:basedOn w:val="DefaultParagraphFont"/>
    <w:link w:val="Heading3"/>
    <w:uiPriority w:val="9"/>
    <w:rsid w:val="00E25607"/>
    <w:rPr>
      <w:rFonts w:asciiTheme="majorHAnsi" w:eastAsiaTheme="majorEastAsia" w:hAnsiTheme="majorHAnsi" w:cstheme="majorBidi"/>
      <w:color w:val="243F60" w:themeColor="accent1" w:themeShade="7F"/>
      <w:lang w:val="uz-Cyrl-UZ"/>
    </w:rPr>
  </w:style>
  <w:style w:type="character" w:customStyle="1" w:styleId="Heading4Char">
    <w:name w:val="Heading 4 Char"/>
    <w:basedOn w:val="DefaultParagraphFont"/>
    <w:link w:val="Heading4"/>
    <w:uiPriority w:val="9"/>
    <w:rsid w:val="00E2560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z-Cyrl-UZ"/>
    </w:rPr>
  </w:style>
  <w:style w:type="character" w:customStyle="1" w:styleId="Heading5Char">
    <w:name w:val="Heading 5 Char"/>
    <w:basedOn w:val="DefaultParagraphFont"/>
    <w:link w:val="Heading5"/>
    <w:uiPriority w:val="9"/>
    <w:rsid w:val="00E25607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2560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5607"/>
    <w:pPr>
      <w:tabs>
        <w:tab w:val="center" w:pos="4680"/>
        <w:tab w:val="right" w:pos="936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5607"/>
    <w:rPr>
      <w:rFonts w:ascii="Arial" w:hAnsi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256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607"/>
    <w:rPr>
      <w:rFonts w:asciiTheme="majorHAnsi" w:eastAsiaTheme="majorEastAsia" w:hAnsiTheme="majorHAnsi" w:cstheme="majorBidi"/>
      <w:spacing w:val="-10"/>
      <w:kern w:val="28"/>
      <w:sz w:val="56"/>
      <w:szCs w:val="56"/>
      <w:lang w:val="uz-Cyrl-UZ"/>
    </w:rPr>
  </w:style>
  <w:style w:type="paragraph" w:customStyle="1" w:styleId="BasicText">
    <w:name w:val="Basic Text"/>
    <w:basedOn w:val="Normal"/>
    <w:rsid w:val="00E25607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Fedra Sans Pro Book" w:eastAsia="Times New Roman" w:hAnsi="Fedra Sans Pro Book" w:cs="Fedra Sans Pro Book"/>
      <w:color w:val="000000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E25607"/>
    <w:pPr>
      <w:tabs>
        <w:tab w:val="left" w:pos="1080"/>
      </w:tabs>
      <w:ind w:firstLine="720"/>
    </w:pPr>
    <w:rPr>
      <w:rFonts w:eastAsia="Calibri" w:cs="Arial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E25607"/>
    <w:rPr>
      <w:rFonts w:ascii="Arial" w:eastAsia="Calibri" w:hAnsi="Arial" w:cs="Arial"/>
      <w:sz w:val="20"/>
      <w:szCs w:val="20"/>
      <w:lang w:val="sr-Cyrl-CS"/>
    </w:rPr>
  </w:style>
  <w:style w:type="character" w:styleId="FootnoteReference">
    <w:name w:val="footnote reference"/>
    <w:aliases w:val="16 Point,Superscript 6 Point,Footnote symbol,Footnote reference number,Footnote Reference Number,BVI fnr,ftref,note TESI"/>
    <w:qFormat/>
    <w:rsid w:val="00E25607"/>
    <w:rPr>
      <w:rFonts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E2560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25607"/>
    <w:pPr>
      <w:spacing w:after="120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E25607"/>
    <w:rPr>
      <w:rFonts w:eastAsiaTheme="minorHAnsi"/>
      <w:sz w:val="22"/>
      <w:szCs w:val="22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25607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E25607"/>
    <w:rPr>
      <w:i/>
      <w:iCs/>
    </w:rPr>
  </w:style>
  <w:style w:type="character" w:styleId="Strong">
    <w:name w:val="Strong"/>
    <w:basedOn w:val="DefaultParagraphFont"/>
    <w:uiPriority w:val="22"/>
    <w:qFormat/>
    <w:rsid w:val="00E25607"/>
    <w:rPr>
      <w:b/>
      <w:bCs/>
    </w:rPr>
  </w:style>
  <w:style w:type="paragraph" w:styleId="NoSpacing">
    <w:name w:val="No Spacing"/>
    <w:link w:val="NoSpacingChar"/>
    <w:uiPriority w:val="1"/>
    <w:qFormat/>
    <w:rsid w:val="00E25607"/>
  </w:style>
  <w:style w:type="character" w:customStyle="1" w:styleId="NoSpacingChar">
    <w:name w:val="No Spacing Char"/>
    <w:basedOn w:val="DefaultParagraphFont"/>
    <w:link w:val="NoSpacing"/>
    <w:uiPriority w:val="1"/>
    <w:rsid w:val="00E25607"/>
  </w:style>
  <w:style w:type="paragraph" w:styleId="NormalWeb">
    <w:name w:val="Normal (Web)"/>
    <w:basedOn w:val="Normal"/>
    <w:uiPriority w:val="99"/>
    <w:unhideWhenUsed/>
    <w:rsid w:val="00E25607"/>
    <w:pPr>
      <w:spacing w:after="200" w:line="276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5607"/>
    <w:pPr>
      <w:ind w:left="720"/>
      <w:contextualSpacing/>
    </w:pPr>
  </w:style>
  <w:style w:type="paragraph" w:customStyle="1" w:styleId="auto-style9">
    <w:name w:val="auto-style9"/>
    <w:basedOn w:val="Normal"/>
    <w:rsid w:val="00E25607"/>
    <w:pPr>
      <w:spacing w:before="150" w:after="150" w:line="210" w:lineRule="atLeast"/>
      <w:ind w:firstLine="480"/>
      <w:jc w:val="left"/>
    </w:pPr>
    <w:rPr>
      <w:rFonts w:ascii="Verdana" w:eastAsia="Times New Roman" w:hAnsi="Verdana" w:cs="Times New Roman"/>
      <w:sz w:val="15"/>
      <w:szCs w:val="15"/>
      <w:lang w:eastAsia="uz-Cyrl-UZ"/>
    </w:rPr>
  </w:style>
  <w:style w:type="character" w:customStyle="1" w:styleId="bold1">
    <w:name w:val="bold1"/>
    <w:basedOn w:val="DefaultParagraphFont"/>
    <w:rsid w:val="00E25607"/>
    <w:rPr>
      <w:b/>
      <w:bCs/>
    </w:rPr>
  </w:style>
  <w:style w:type="paragraph" w:customStyle="1" w:styleId="t-9-8">
    <w:name w:val="t-9-8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customStyle="1" w:styleId="TableGrid1">
    <w:name w:val="Table Grid1"/>
    <w:basedOn w:val="TableNormal"/>
    <w:next w:val="TableGrid"/>
    <w:uiPriority w:val="59"/>
    <w:rsid w:val="00E256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2560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25607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5607"/>
    <w:rPr>
      <w:rFonts w:ascii="Tahoma" w:eastAsiaTheme="minorHAnsi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E25607"/>
    <w:pPr>
      <w:autoSpaceDE w:val="0"/>
      <w:autoSpaceDN w:val="0"/>
      <w:adjustRightInd w:val="0"/>
      <w:spacing w:line="201" w:lineRule="atLeast"/>
      <w:jc w:val="left"/>
    </w:pPr>
    <w:rPr>
      <w:rFonts w:ascii="Whitney Light" w:hAnsi="Whitney Light"/>
      <w:sz w:val="24"/>
      <w:szCs w:val="24"/>
      <w:lang w:val="en-US"/>
    </w:rPr>
  </w:style>
  <w:style w:type="character" w:customStyle="1" w:styleId="A11">
    <w:name w:val="A11"/>
    <w:uiPriority w:val="99"/>
    <w:rsid w:val="00E25607"/>
    <w:rPr>
      <w:rFonts w:cs="Whitney Light"/>
      <w:color w:val="000000"/>
      <w:sz w:val="18"/>
      <w:szCs w:val="18"/>
    </w:rPr>
  </w:style>
  <w:style w:type="character" w:styleId="PageNumber">
    <w:name w:val="page number"/>
    <w:basedOn w:val="DefaultParagraphFont"/>
    <w:rsid w:val="00E25607"/>
  </w:style>
  <w:style w:type="paragraph" w:customStyle="1" w:styleId="a">
    <w:name w:val="Набрајање"/>
    <w:basedOn w:val="Normal"/>
    <w:rsid w:val="00E25607"/>
    <w:pPr>
      <w:numPr>
        <w:numId w:val="1"/>
      </w:num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25607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56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link w:val="DefaultChar"/>
    <w:rsid w:val="00E2560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yiv1812185207msonormal">
    <w:name w:val="yiv1812185207msonormal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E25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5607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6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5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56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E25607"/>
  </w:style>
  <w:style w:type="character" w:styleId="FollowedHyperlink">
    <w:name w:val="FollowedHyperlink"/>
    <w:basedOn w:val="DefaultParagraphFont"/>
    <w:uiPriority w:val="99"/>
    <w:semiHidden/>
    <w:unhideWhenUsed/>
    <w:rsid w:val="00E25607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25607"/>
  </w:style>
  <w:style w:type="paragraph" w:styleId="TOCHeading">
    <w:name w:val="TOC Heading"/>
    <w:basedOn w:val="Heading1"/>
    <w:next w:val="Normal"/>
    <w:uiPriority w:val="39"/>
    <w:unhideWhenUsed/>
    <w:qFormat/>
    <w:rsid w:val="00E25607"/>
    <w:pPr>
      <w:spacing w:before="480" w:line="276" w:lineRule="auto"/>
      <w:jc w:val="left"/>
      <w:outlineLvl w:val="9"/>
    </w:pPr>
    <w:rPr>
      <w:b/>
      <w:bCs/>
      <w:sz w:val="28"/>
      <w:szCs w:val="28"/>
      <w:lang w:val="en-US" w:eastAsia="ja-JP"/>
    </w:rPr>
  </w:style>
  <w:style w:type="table" w:customStyle="1" w:styleId="TableGrid3">
    <w:name w:val="Table Grid3"/>
    <w:basedOn w:val="TableNormal"/>
    <w:next w:val="TableGrid"/>
    <w:uiPriority w:val="59"/>
    <w:rsid w:val="00E2560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5607"/>
    <w:rPr>
      <w:rFonts w:ascii="Calibri" w:eastAsia="Calibri" w:hAnsi="Calibri" w:cs="Times New Roman"/>
      <w:sz w:val="22"/>
      <w:szCs w:val="22"/>
    </w:rPr>
  </w:style>
  <w:style w:type="character" w:customStyle="1" w:styleId="DefaultChar">
    <w:name w:val="Default Char"/>
    <w:link w:val="Default"/>
    <w:locked/>
    <w:rsid w:val="00E25607"/>
    <w:rPr>
      <w:rFonts w:ascii="Times New Roman" w:eastAsia="Times New Roman" w:hAnsi="Times New Roman" w:cs="Times New Roman"/>
      <w:color w:val="000000"/>
    </w:rPr>
  </w:style>
  <w:style w:type="paragraph" w:customStyle="1" w:styleId="1tekst">
    <w:name w:val="1tekst"/>
    <w:basedOn w:val="Normal"/>
    <w:rsid w:val="00E25607"/>
    <w:pPr>
      <w:ind w:left="500" w:right="500" w:firstLine="240"/>
    </w:pPr>
    <w:rPr>
      <w:rFonts w:eastAsia="Times New Roman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25607"/>
    <w:pPr>
      <w:overflowPunct w:val="0"/>
      <w:autoSpaceDE w:val="0"/>
      <w:autoSpaceDN w:val="0"/>
      <w:adjustRightInd w:val="0"/>
      <w:spacing w:after="120"/>
      <w:ind w:left="284" w:right="284" w:firstLine="851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25607"/>
    <w:rPr>
      <w:rFonts w:ascii="Arial" w:eastAsia="Times New Roman" w:hAnsi="Arial" w:cs="Times New Roman"/>
      <w:sz w:val="22"/>
      <w:szCs w:val="20"/>
    </w:rPr>
  </w:style>
  <w:style w:type="paragraph" w:customStyle="1" w:styleId="clan">
    <w:name w:val="clan"/>
    <w:basedOn w:val="Normal"/>
    <w:rsid w:val="00E25607"/>
    <w:pPr>
      <w:spacing w:before="240" w:after="120"/>
      <w:jc w:val="center"/>
    </w:pPr>
    <w:rPr>
      <w:rFonts w:eastAsia="Times New Roman" w:cs="Arial"/>
      <w:b/>
      <w:bCs/>
      <w:sz w:val="24"/>
      <w:szCs w:val="24"/>
      <w:lang w:eastAsia="uz-Cyrl-UZ"/>
    </w:rPr>
  </w:style>
  <w:style w:type="paragraph" w:customStyle="1" w:styleId="lead1">
    <w:name w:val="lead1"/>
    <w:basedOn w:val="Normal"/>
    <w:rsid w:val="00E25607"/>
    <w:pPr>
      <w:spacing w:after="525" w:line="384" w:lineRule="auto"/>
      <w:jc w:val="left"/>
    </w:pPr>
    <w:rPr>
      <w:rFonts w:ascii="Times New Roman" w:eastAsia="Times New Roman" w:hAnsi="Times New Roman" w:cs="Times New Roman"/>
      <w:i/>
      <w:iCs/>
      <w:color w:val="5D5D5D"/>
      <w:sz w:val="20"/>
      <w:szCs w:val="20"/>
      <w:lang w:eastAsia="uz-Cyrl-UZ"/>
    </w:rPr>
  </w:style>
  <w:style w:type="character" w:customStyle="1" w:styleId="rvts3">
    <w:name w:val="rvts3"/>
    <w:rsid w:val="00E25607"/>
    <w:rPr>
      <w:b w:val="0"/>
      <w:bCs w:val="0"/>
      <w:color w:val="000000"/>
      <w:sz w:val="20"/>
      <w:szCs w:val="20"/>
    </w:rPr>
  </w:style>
  <w:style w:type="character" w:customStyle="1" w:styleId="FootnoteCharacters">
    <w:name w:val="Footnote Characters"/>
    <w:rsid w:val="00E25607"/>
  </w:style>
  <w:style w:type="paragraph" w:customStyle="1" w:styleId="yiv4927165538msonormal">
    <w:name w:val="yiv4927165538msonormal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9175843064msolistparagraph">
    <w:name w:val="yiv9175843064msolistparagraph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paragraph" w:customStyle="1" w:styleId="yiv1499531172msonormal">
    <w:name w:val="yiv1499531172msonormal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2551180152msonormal">
    <w:name w:val="yiv2551180152msonormal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49">
    <w:name w:val="Font Style49"/>
    <w:basedOn w:val="DefaultParagraphFont"/>
    <w:uiPriority w:val="99"/>
    <w:rsid w:val="00E25607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yiv9175843064msonormal">
    <w:name w:val="yiv9175843064msonormal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customStyle="1" w:styleId="yiv3119179754">
    <w:name w:val="yiv3119179754"/>
    <w:basedOn w:val="DefaultParagraphFont"/>
    <w:rsid w:val="00E25607"/>
  </w:style>
  <w:style w:type="character" w:customStyle="1" w:styleId="trs2">
    <w:name w:val="trs2"/>
    <w:basedOn w:val="DefaultParagraphFont"/>
    <w:rsid w:val="00E25607"/>
  </w:style>
  <w:style w:type="character" w:customStyle="1" w:styleId="resultsdescriptionlinkclass1">
    <w:name w:val="resultsdescriptionlinkclass1"/>
    <w:basedOn w:val="DefaultParagraphFont"/>
    <w:rsid w:val="00E25607"/>
    <w:rPr>
      <w:b w:val="0"/>
      <w:bCs w:val="0"/>
      <w:sz w:val="23"/>
      <w:szCs w:val="23"/>
    </w:rPr>
  </w:style>
  <w:style w:type="character" w:customStyle="1" w:styleId="lat">
    <w:name w:val="lat"/>
    <w:basedOn w:val="DefaultParagraphFont"/>
    <w:rsid w:val="00E25607"/>
    <w:rPr>
      <w:sz w:val="24"/>
      <w:szCs w:val="24"/>
    </w:rPr>
  </w:style>
  <w:style w:type="paragraph" w:customStyle="1" w:styleId="CharCharChar2Char">
    <w:name w:val="Char Char Char2 Char"/>
    <w:basedOn w:val="Normal"/>
    <w:rsid w:val="00E25607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uz-Cyrl-UZ"/>
    </w:rPr>
  </w:style>
  <w:style w:type="paragraph" w:customStyle="1" w:styleId="lead">
    <w:name w:val="lead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paragraph" w:customStyle="1" w:styleId="NormalBookAntiqua">
    <w:name w:val="Normal + Book Antiqua"/>
    <w:aliases w:val="11 pt,Right,Right:  0.05&quot;"/>
    <w:basedOn w:val="Normal"/>
    <w:rsid w:val="00E25607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uz-Cyrl-UZ"/>
    </w:rPr>
  </w:style>
  <w:style w:type="character" w:customStyle="1" w:styleId="trs">
    <w:name w:val="trs"/>
    <w:basedOn w:val="DefaultParagraphFont"/>
    <w:rsid w:val="00E25607"/>
  </w:style>
  <w:style w:type="paragraph" w:customStyle="1" w:styleId="pn1">
    <w:name w:val="pn1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customStyle="1" w:styleId="spanbuttonlinks">
    <w:name w:val="span_button_links"/>
    <w:basedOn w:val="DefaultParagraphFont"/>
    <w:rsid w:val="00E25607"/>
  </w:style>
  <w:style w:type="paragraph" w:customStyle="1" w:styleId="glavnitekst">
    <w:name w:val="glavnitekst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customStyle="1" w:styleId="emcontainertitlefontcolour8">
    <w:name w:val="emcontainertitlefontcolour8"/>
    <w:basedOn w:val="DefaultParagraphFont"/>
    <w:rsid w:val="00E25607"/>
  </w:style>
  <w:style w:type="paragraph" w:customStyle="1" w:styleId="odluka-zakon">
    <w:name w:val="odluka-zakon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5607"/>
    <w:pPr>
      <w:spacing w:after="120" w:line="276" w:lineRule="auto"/>
      <w:jc w:val="left"/>
    </w:pPr>
    <w:rPr>
      <w:rFonts w:asciiTheme="minorHAnsi" w:eastAsiaTheme="minorEastAsia" w:hAnsiTheme="minorHAnsi"/>
      <w:sz w:val="16"/>
      <w:szCs w:val="16"/>
      <w:lang w:eastAsia="uz-Cyrl-U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5607"/>
    <w:rPr>
      <w:sz w:val="16"/>
      <w:szCs w:val="16"/>
      <w:lang w:val="uz-Cyrl-UZ" w:eastAsia="uz-Cyrl-UZ"/>
    </w:rPr>
  </w:style>
  <w:style w:type="character" w:customStyle="1" w:styleId="resultsdescriptionlinkclass">
    <w:name w:val="resultsdescriptionlinkclass"/>
    <w:basedOn w:val="DefaultParagraphFont"/>
    <w:rsid w:val="00E25607"/>
  </w:style>
  <w:style w:type="paragraph" w:customStyle="1" w:styleId="Podnaslov">
    <w:name w:val="Podnaslov"/>
    <w:basedOn w:val="Normal"/>
    <w:rsid w:val="00E25607"/>
    <w:pPr>
      <w:keepNext/>
      <w:tabs>
        <w:tab w:val="left" w:pos="1080"/>
      </w:tabs>
      <w:spacing w:before="120" w:after="120"/>
      <w:ind w:left="144" w:right="144"/>
      <w:jc w:val="center"/>
    </w:pPr>
    <w:rPr>
      <w:rFonts w:eastAsia="Times New Roman" w:cs="Arial"/>
      <w:b/>
      <w:lang w:val="sr-Cyrl-CS" w:eastAsia="uz-Cyrl-UZ"/>
    </w:rPr>
  </w:style>
  <w:style w:type="character" w:customStyle="1" w:styleId="FontStyle12">
    <w:name w:val="Font Style12"/>
    <w:basedOn w:val="DefaultParagraphFont"/>
    <w:uiPriority w:val="99"/>
    <w:rsid w:val="00E256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E25607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3">
    <w:name w:val="Style3"/>
    <w:basedOn w:val="Normal"/>
    <w:uiPriority w:val="99"/>
    <w:rsid w:val="00E25607"/>
    <w:pPr>
      <w:widowControl w:val="0"/>
      <w:autoSpaceDE w:val="0"/>
      <w:autoSpaceDN w:val="0"/>
      <w:adjustRightInd w:val="0"/>
      <w:spacing w:line="277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customStyle="1" w:styleId="trs1">
    <w:name w:val="trs1"/>
    <w:basedOn w:val="DefaultParagraphFont"/>
    <w:rsid w:val="00E25607"/>
    <w:rPr>
      <w:b w:val="0"/>
      <w:bCs w:val="0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E25607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25607"/>
    <w:rPr>
      <w:rFonts w:ascii="Times New Roman" w:eastAsia="Arial Unicode MS" w:hAnsi="Times New Roman" w:cs="Times New Roman"/>
      <w:color w:val="000000"/>
      <w:kern w:val="1"/>
      <w:lang w:val="uz-Cyrl-UZ" w:eastAsia="ar-SA"/>
    </w:rPr>
  </w:style>
  <w:style w:type="character" w:customStyle="1" w:styleId="tw4winMark">
    <w:name w:val="tw4winMark"/>
    <w:rsid w:val="00E25607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numbering" w:customStyle="1" w:styleId="NoList2">
    <w:name w:val="No List2"/>
    <w:next w:val="NoList"/>
    <w:uiPriority w:val="99"/>
    <w:semiHidden/>
    <w:unhideWhenUsed/>
    <w:rsid w:val="00E25607"/>
  </w:style>
  <w:style w:type="paragraph" w:customStyle="1" w:styleId="tb-na16">
    <w:name w:val="tb-na16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-12-9-fett-s">
    <w:name w:val="t-12-9-fett-s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607"/>
    <w:rPr>
      <w:rFonts w:ascii="Courier New" w:eastAsia="Times New Roman" w:hAnsi="Courier New" w:cs="Courier New"/>
      <w:sz w:val="20"/>
      <w:szCs w:val="20"/>
      <w:lang w:val="sl-SI" w:eastAsia="sl-SI"/>
    </w:rPr>
  </w:style>
  <w:style w:type="table" w:customStyle="1" w:styleId="TableGrid4">
    <w:name w:val="Table Grid4"/>
    <w:basedOn w:val="TableNormal"/>
    <w:next w:val="TableGrid"/>
    <w:uiPriority w:val="59"/>
    <w:rsid w:val="00E25607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25607"/>
    <w:pPr>
      <w:spacing w:after="100" w:line="276" w:lineRule="auto"/>
      <w:ind w:left="220"/>
      <w:jc w:val="left"/>
    </w:pPr>
    <w:rPr>
      <w:rFonts w:asciiTheme="minorHAnsi" w:hAnsiTheme="minorHAnsi"/>
      <w:lang w:val="sl-SI"/>
    </w:rPr>
  </w:style>
  <w:style w:type="paragraph" w:styleId="TOC3">
    <w:name w:val="toc 3"/>
    <w:basedOn w:val="Normal"/>
    <w:next w:val="Normal"/>
    <w:autoRedefine/>
    <w:uiPriority w:val="39"/>
    <w:unhideWhenUsed/>
    <w:rsid w:val="00E25607"/>
    <w:pPr>
      <w:spacing w:after="100" w:line="276" w:lineRule="auto"/>
      <w:ind w:left="440"/>
      <w:jc w:val="left"/>
    </w:pPr>
    <w:rPr>
      <w:rFonts w:asciiTheme="minorHAnsi" w:hAnsiTheme="minorHAnsi"/>
      <w:lang w:val="sl-SI"/>
    </w:rPr>
  </w:style>
  <w:style w:type="paragraph" w:styleId="TOC1">
    <w:name w:val="toc 1"/>
    <w:basedOn w:val="Normal"/>
    <w:next w:val="Normal"/>
    <w:autoRedefine/>
    <w:uiPriority w:val="39"/>
    <w:unhideWhenUsed/>
    <w:rsid w:val="00E25607"/>
    <w:pPr>
      <w:spacing w:after="100" w:line="276" w:lineRule="auto"/>
      <w:jc w:val="left"/>
    </w:pPr>
    <w:rPr>
      <w:rFonts w:asciiTheme="minorHAnsi" w:hAnsiTheme="minorHAnsi"/>
      <w:lang w:val="sl-SI"/>
    </w:rPr>
  </w:style>
  <w:style w:type="paragraph" w:styleId="Quote">
    <w:name w:val="Quote"/>
    <w:basedOn w:val="Normal"/>
    <w:next w:val="Normal"/>
    <w:link w:val="QuoteChar"/>
    <w:uiPriority w:val="29"/>
    <w:qFormat/>
    <w:rsid w:val="00E25607"/>
    <w:pPr>
      <w:spacing w:after="200" w:line="276" w:lineRule="auto"/>
      <w:jc w:val="left"/>
    </w:pPr>
    <w:rPr>
      <w:rFonts w:asciiTheme="minorHAnsi" w:eastAsiaTheme="minorEastAsia" w:hAnsiTheme="minorHAns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25607"/>
    <w:rPr>
      <w:i/>
      <w:iCs/>
      <w:color w:val="000000" w:themeColor="text1"/>
      <w:sz w:val="22"/>
      <w:szCs w:val="22"/>
      <w:lang w:eastAsia="ja-JP"/>
    </w:rPr>
  </w:style>
  <w:style w:type="character" w:customStyle="1" w:styleId="auto-style31">
    <w:name w:val="auto-style31"/>
    <w:basedOn w:val="DefaultParagraphFont"/>
    <w:rsid w:val="00E25607"/>
    <w:rPr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25607"/>
    <w:pPr>
      <w:spacing w:after="100" w:line="259" w:lineRule="auto"/>
      <w:ind w:left="660"/>
      <w:jc w:val="left"/>
    </w:pPr>
    <w:rPr>
      <w:rFonts w:asciiTheme="minorHAnsi" w:eastAsiaTheme="minorEastAsia" w:hAnsiTheme="minorHAnsi"/>
      <w:lang w:val="sr-Cyrl-CS" w:eastAsia="sr-Cyrl-CS"/>
    </w:rPr>
  </w:style>
  <w:style w:type="paragraph" w:styleId="TOC5">
    <w:name w:val="toc 5"/>
    <w:basedOn w:val="Normal"/>
    <w:next w:val="Normal"/>
    <w:autoRedefine/>
    <w:uiPriority w:val="39"/>
    <w:unhideWhenUsed/>
    <w:rsid w:val="00E25607"/>
    <w:pPr>
      <w:spacing w:after="100" w:line="259" w:lineRule="auto"/>
      <w:ind w:left="880"/>
      <w:jc w:val="left"/>
    </w:pPr>
    <w:rPr>
      <w:rFonts w:asciiTheme="minorHAnsi" w:eastAsiaTheme="minorEastAsia" w:hAnsiTheme="minorHAnsi"/>
      <w:lang w:val="sr-Cyrl-CS" w:eastAsia="sr-Cyrl-CS"/>
    </w:rPr>
  </w:style>
  <w:style w:type="paragraph" w:styleId="TOC6">
    <w:name w:val="toc 6"/>
    <w:basedOn w:val="Normal"/>
    <w:next w:val="Normal"/>
    <w:autoRedefine/>
    <w:uiPriority w:val="39"/>
    <w:unhideWhenUsed/>
    <w:rsid w:val="00E25607"/>
    <w:pPr>
      <w:spacing w:after="100" w:line="259" w:lineRule="auto"/>
      <w:ind w:left="1100"/>
      <w:jc w:val="left"/>
    </w:pPr>
    <w:rPr>
      <w:rFonts w:asciiTheme="minorHAnsi" w:eastAsiaTheme="minorEastAsia" w:hAnsiTheme="minorHAnsi"/>
      <w:lang w:val="sr-Cyrl-CS" w:eastAsia="sr-Cyrl-CS"/>
    </w:rPr>
  </w:style>
  <w:style w:type="paragraph" w:styleId="TOC7">
    <w:name w:val="toc 7"/>
    <w:basedOn w:val="Normal"/>
    <w:next w:val="Normal"/>
    <w:autoRedefine/>
    <w:uiPriority w:val="39"/>
    <w:unhideWhenUsed/>
    <w:rsid w:val="00E25607"/>
    <w:pPr>
      <w:spacing w:after="100" w:line="259" w:lineRule="auto"/>
      <w:ind w:left="1320"/>
      <w:jc w:val="left"/>
    </w:pPr>
    <w:rPr>
      <w:rFonts w:asciiTheme="minorHAnsi" w:eastAsiaTheme="minorEastAsia" w:hAnsiTheme="minorHAnsi"/>
      <w:lang w:val="sr-Cyrl-CS" w:eastAsia="sr-Cyrl-CS"/>
    </w:rPr>
  </w:style>
  <w:style w:type="paragraph" w:styleId="TOC8">
    <w:name w:val="toc 8"/>
    <w:basedOn w:val="Normal"/>
    <w:next w:val="Normal"/>
    <w:autoRedefine/>
    <w:uiPriority w:val="39"/>
    <w:unhideWhenUsed/>
    <w:rsid w:val="00E25607"/>
    <w:pPr>
      <w:spacing w:after="100" w:line="259" w:lineRule="auto"/>
      <w:ind w:left="1540"/>
      <w:jc w:val="left"/>
    </w:pPr>
    <w:rPr>
      <w:rFonts w:asciiTheme="minorHAnsi" w:eastAsiaTheme="minorEastAsia" w:hAnsiTheme="minorHAnsi"/>
      <w:lang w:val="sr-Cyrl-CS" w:eastAsia="sr-Cyrl-CS"/>
    </w:rPr>
  </w:style>
  <w:style w:type="paragraph" w:styleId="TOC9">
    <w:name w:val="toc 9"/>
    <w:basedOn w:val="Normal"/>
    <w:next w:val="Normal"/>
    <w:autoRedefine/>
    <w:uiPriority w:val="39"/>
    <w:unhideWhenUsed/>
    <w:rsid w:val="00E25607"/>
    <w:pPr>
      <w:spacing w:after="100" w:line="259" w:lineRule="auto"/>
      <w:ind w:left="1760"/>
      <w:jc w:val="left"/>
    </w:pPr>
    <w:rPr>
      <w:rFonts w:asciiTheme="minorHAnsi" w:eastAsiaTheme="minorEastAsia" w:hAnsiTheme="minorHAnsi"/>
      <w:lang w:val="sr-Cyrl-CS" w:eastAsia="sr-Cyrl-CS"/>
    </w:rPr>
  </w:style>
  <w:style w:type="paragraph" w:customStyle="1" w:styleId="xl64">
    <w:name w:val="xl64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customStyle="1" w:styleId="xl65">
    <w:name w:val="xl6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customStyle="1" w:styleId="xl66">
    <w:name w:val="xl6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customStyle="1" w:styleId="xl67">
    <w:name w:val="xl67"/>
    <w:basedOn w:val="Normal"/>
    <w:rsid w:val="00E256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68">
    <w:name w:val="xl6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69">
    <w:name w:val="xl6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70">
    <w:name w:val="xl70"/>
    <w:basedOn w:val="Normal"/>
    <w:rsid w:val="00E25607"/>
    <w:pP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71">
    <w:name w:val="xl7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72">
    <w:name w:val="xl72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73">
    <w:name w:val="xl73"/>
    <w:basedOn w:val="Normal"/>
    <w:rsid w:val="00E25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74">
    <w:name w:val="xl7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customStyle="1" w:styleId="xl75">
    <w:name w:val="xl7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76">
    <w:name w:val="xl7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77">
    <w:name w:val="xl7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78">
    <w:name w:val="xl78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79">
    <w:name w:val="xl7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customStyle="1" w:styleId="xl80">
    <w:name w:val="xl8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81">
    <w:name w:val="xl8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82">
    <w:name w:val="xl82"/>
    <w:basedOn w:val="Normal"/>
    <w:rsid w:val="00E25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83">
    <w:name w:val="xl8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84">
    <w:name w:val="xl8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85">
    <w:name w:val="xl8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86">
    <w:name w:val="xl8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87">
    <w:name w:val="xl8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88">
    <w:name w:val="xl8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89">
    <w:name w:val="xl89"/>
    <w:basedOn w:val="Normal"/>
    <w:rsid w:val="00E25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90">
    <w:name w:val="xl9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91">
    <w:name w:val="xl91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2">
    <w:name w:val="xl92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3">
    <w:name w:val="xl93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4">
    <w:name w:val="xl94"/>
    <w:basedOn w:val="Normal"/>
    <w:rsid w:val="00E256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5">
    <w:name w:val="xl9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96">
    <w:name w:val="xl96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7">
    <w:name w:val="xl9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8">
    <w:name w:val="xl9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9">
    <w:name w:val="xl9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00">
    <w:name w:val="xl10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01">
    <w:name w:val="xl101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102">
    <w:name w:val="xl102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03">
    <w:name w:val="xl10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04">
    <w:name w:val="xl10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05">
    <w:name w:val="xl10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06">
    <w:name w:val="xl10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07">
    <w:name w:val="xl10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08">
    <w:name w:val="xl10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09">
    <w:name w:val="xl10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10">
    <w:name w:val="xl110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11">
    <w:name w:val="xl11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12">
    <w:name w:val="xl112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13">
    <w:name w:val="xl11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14">
    <w:name w:val="xl11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15">
    <w:name w:val="xl11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16">
    <w:name w:val="xl11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17">
    <w:name w:val="xl11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18">
    <w:name w:val="xl11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19">
    <w:name w:val="xl11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20">
    <w:name w:val="xl12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121">
    <w:name w:val="xl12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122">
    <w:name w:val="xl122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123">
    <w:name w:val="xl123"/>
    <w:basedOn w:val="Normal"/>
    <w:rsid w:val="00E2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24">
    <w:name w:val="xl124"/>
    <w:basedOn w:val="Normal"/>
    <w:rsid w:val="00E2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25">
    <w:name w:val="xl125"/>
    <w:basedOn w:val="Normal"/>
    <w:rsid w:val="00E256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26">
    <w:name w:val="xl126"/>
    <w:basedOn w:val="Normal"/>
    <w:rsid w:val="00E256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27">
    <w:name w:val="xl127"/>
    <w:basedOn w:val="Normal"/>
    <w:rsid w:val="00E2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128">
    <w:name w:val="xl128"/>
    <w:basedOn w:val="Normal"/>
    <w:rsid w:val="00E2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29">
    <w:name w:val="xl12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FF0000"/>
      <w:sz w:val="20"/>
      <w:szCs w:val="20"/>
      <w:lang w:val="sr-Cyrl-CS" w:eastAsia="sr-Cyrl-CS"/>
    </w:rPr>
  </w:style>
  <w:style w:type="paragraph" w:customStyle="1" w:styleId="xl130">
    <w:name w:val="xl13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color w:val="FF0000"/>
      <w:sz w:val="20"/>
      <w:szCs w:val="20"/>
      <w:lang w:val="sr-Cyrl-CS" w:eastAsia="sr-Cyrl-CS"/>
    </w:rPr>
  </w:style>
  <w:style w:type="paragraph" w:customStyle="1" w:styleId="xl131">
    <w:name w:val="xl13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00B050"/>
      <w:sz w:val="20"/>
      <w:szCs w:val="20"/>
      <w:lang w:val="sr-Cyrl-CS" w:eastAsia="sr-Cyrl-CS"/>
    </w:rPr>
  </w:style>
  <w:style w:type="paragraph" w:customStyle="1" w:styleId="xl132">
    <w:name w:val="xl132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color w:val="FF0000"/>
      <w:sz w:val="20"/>
      <w:szCs w:val="20"/>
      <w:lang w:val="sr-Cyrl-CS" w:eastAsia="sr-Cyrl-CS"/>
    </w:rPr>
  </w:style>
  <w:style w:type="paragraph" w:customStyle="1" w:styleId="xl133">
    <w:name w:val="xl13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color w:val="C00000"/>
      <w:sz w:val="20"/>
      <w:szCs w:val="20"/>
      <w:lang w:val="sr-Cyrl-CS" w:eastAsia="sr-Cyrl-CS"/>
    </w:rPr>
  </w:style>
  <w:style w:type="paragraph" w:customStyle="1" w:styleId="xl134">
    <w:name w:val="xl13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color w:val="C00000"/>
      <w:sz w:val="20"/>
      <w:szCs w:val="20"/>
      <w:lang w:val="sr-Cyrl-CS" w:eastAsia="sr-Cyrl-CS"/>
    </w:rPr>
  </w:style>
  <w:style w:type="paragraph" w:customStyle="1" w:styleId="xl135">
    <w:name w:val="xl13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36">
    <w:name w:val="xl13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137">
    <w:name w:val="xl13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color w:val="4F81BD"/>
      <w:sz w:val="24"/>
      <w:szCs w:val="24"/>
      <w:lang w:val="sr-Cyrl-CS" w:eastAsia="sr-Cyrl-CS"/>
    </w:rPr>
  </w:style>
  <w:style w:type="paragraph" w:customStyle="1" w:styleId="xl138">
    <w:name w:val="xl138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C00000"/>
      <w:sz w:val="20"/>
      <w:szCs w:val="20"/>
      <w:lang w:val="sr-Cyrl-CS" w:eastAsia="sr-Cyrl-CS"/>
    </w:rPr>
  </w:style>
  <w:style w:type="paragraph" w:customStyle="1" w:styleId="xl139">
    <w:name w:val="xl139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C00000"/>
      <w:sz w:val="20"/>
      <w:szCs w:val="20"/>
      <w:lang w:val="sr-Cyrl-CS" w:eastAsia="sr-Cyrl-CS"/>
    </w:rPr>
  </w:style>
  <w:style w:type="paragraph" w:customStyle="1" w:styleId="xl140">
    <w:name w:val="xl140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0070C0"/>
      <w:sz w:val="20"/>
      <w:szCs w:val="20"/>
      <w:lang w:val="sr-Cyrl-CS" w:eastAsia="sr-Cyrl-CS"/>
    </w:rPr>
  </w:style>
  <w:style w:type="paragraph" w:customStyle="1" w:styleId="xl141">
    <w:name w:val="xl141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00B050"/>
      <w:sz w:val="20"/>
      <w:szCs w:val="20"/>
      <w:lang w:val="sr-Cyrl-CS" w:eastAsia="sr-Cyrl-CS"/>
    </w:rPr>
  </w:style>
  <w:style w:type="paragraph" w:customStyle="1" w:styleId="xl142">
    <w:name w:val="xl142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C000"/>
      <w:sz w:val="20"/>
      <w:szCs w:val="20"/>
      <w:lang w:val="sr-Cyrl-CS" w:eastAsia="sr-Cyrl-CS"/>
    </w:rPr>
  </w:style>
  <w:style w:type="paragraph" w:customStyle="1" w:styleId="xl143">
    <w:name w:val="xl14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color w:val="FFC000"/>
      <w:sz w:val="20"/>
      <w:szCs w:val="20"/>
      <w:lang w:val="sr-Cyrl-CS" w:eastAsia="sr-Cyrl-CS"/>
    </w:rPr>
  </w:style>
  <w:style w:type="paragraph" w:customStyle="1" w:styleId="xl144">
    <w:name w:val="xl14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color w:val="C00000"/>
      <w:sz w:val="20"/>
      <w:szCs w:val="20"/>
      <w:lang w:val="sr-Cyrl-CS" w:eastAsia="sr-Cyrl-CS"/>
    </w:rPr>
  </w:style>
  <w:style w:type="paragraph" w:customStyle="1" w:styleId="xl145">
    <w:name w:val="xl14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color w:val="00B050"/>
      <w:sz w:val="20"/>
      <w:szCs w:val="20"/>
      <w:lang w:val="sr-Cyrl-CS" w:eastAsia="sr-Cyrl-CS"/>
    </w:rPr>
  </w:style>
  <w:style w:type="paragraph" w:customStyle="1" w:styleId="xl146">
    <w:name w:val="xl14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color w:val="00B0F0"/>
      <w:sz w:val="20"/>
      <w:szCs w:val="20"/>
      <w:lang w:val="sr-Cyrl-CS" w:eastAsia="sr-Cyrl-CS"/>
    </w:rPr>
  </w:style>
  <w:style w:type="paragraph" w:customStyle="1" w:styleId="xl147">
    <w:name w:val="xl14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color w:val="00B0F0"/>
      <w:sz w:val="24"/>
      <w:szCs w:val="24"/>
      <w:lang w:val="sr-Cyrl-CS" w:eastAsia="sr-Cyrl-CS"/>
    </w:rPr>
  </w:style>
  <w:style w:type="paragraph" w:customStyle="1" w:styleId="xl148">
    <w:name w:val="xl14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00B0F0"/>
      <w:sz w:val="20"/>
      <w:szCs w:val="20"/>
      <w:lang w:val="sr-Cyrl-CS" w:eastAsia="sr-Cyrl-CS"/>
    </w:rPr>
  </w:style>
  <w:style w:type="paragraph" w:customStyle="1" w:styleId="xl149">
    <w:name w:val="xl14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00B0F0"/>
      <w:sz w:val="20"/>
      <w:szCs w:val="20"/>
      <w:lang w:val="sr-Cyrl-CS" w:eastAsia="sr-Cyrl-CS"/>
    </w:rPr>
  </w:style>
  <w:style w:type="paragraph" w:customStyle="1" w:styleId="xl150">
    <w:name w:val="xl15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C00000"/>
      <w:sz w:val="20"/>
      <w:szCs w:val="20"/>
      <w:lang w:val="sr-Cyrl-CS" w:eastAsia="sr-Cyrl-CS"/>
    </w:rPr>
  </w:style>
  <w:style w:type="paragraph" w:customStyle="1" w:styleId="xl151">
    <w:name w:val="xl15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C00000"/>
      <w:sz w:val="20"/>
      <w:szCs w:val="20"/>
      <w:lang w:val="sr-Cyrl-CS" w:eastAsia="sr-Cyrl-CS"/>
    </w:rPr>
  </w:style>
  <w:style w:type="paragraph" w:customStyle="1" w:styleId="xl152">
    <w:name w:val="xl152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948A54"/>
      <w:sz w:val="24"/>
      <w:szCs w:val="24"/>
      <w:lang w:val="sr-Cyrl-CS" w:eastAsia="sr-Cyrl-CS"/>
    </w:rPr>
  </w:style>
  <w:style w:type="paragraph" w:customStyle="1" w:styleId="xl153">
    <w:name w:val="xl15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color w:val="C00000"/>
      <w:sz w:val="20"/>
      <w:szCs w:val="20"/>
      <w:lang w:val="sr-Cyrl-CS" w:eastAsia="sr-Cyrl-CS"/>
    </w:rPr>
  </w:style>
  <w:style w:type="paragraph" w:customStyle="1" w:styleId="xl154">
    <w:name w:val="xl154"/>
    <w:basedOn w:val="Normal"/>
    <w:rsid w:val="00E256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55">
    <w:name w:val="xl155"/>
    <w:basedOn w:val="Normal"/>
    <w:rsid w:val="00E25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156">
    <w:name w:val="xl156"/>
    <w:basedOn w:val="Normal"/>
    <w:rsid w:val="00E25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157">
    <w:name w:val="xl15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158">
    <w:name w:val="xl158"/>
    <w:basedOn w:val="Normal"/>
    <w:rsid w:val="00E25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159">
    <w:name w:val="xl159"/>
    <w:basedOn w:val="Normal"/>
    <w:rsid w:val="00E25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Tabletext-centre">
    <w:name w:val="Table text - centre"/>
    <w:basedOn w:val="Normal"/>
    <w:qFormat/>
    <w:rsid w:val="00E25607"/>
    <w:pPr>
      <w:keepNext/>
      <w:spacing w:before="40" w:after="40" w:line="276" w:lineRule="auto"/>
      <w:jc w:val="center"/>
    </w:pPr>
    <w:rPr>
      <w:rFonts w:ascii="Georgia" w:eastAsia="Times New Roman" w:hAnsi="Georgia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07"/>
    <w:pPr>
      <w:jc w:val="both"/>
    </w:pPr>
    <w:rPr>
      <w:rFonts w:ascii="Arial" w:eastAsiaTheme="minorHAnsi" w:hAnsi="Arial"/>
      <w:sz w:val="22"/>
      <w:szCs w:val="22"/>
      <w:lang w:val="uz-Cyrl-U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6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6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607"/>
    <w:pPr>
      <w:keepNext/>
      <w:keepLines/>
      <w:spacing w:before="40" w:line="276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5607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  <w:style w:type="character" w:customStyle="1" w:styleId="Heading2Char">
    <w:name w:val="Heading 2 Char"/>
    <w:basedOn w:val="DefaultParagraphFont"/>
    <w:link w:val="Heading2"/>
    <w:uiPriority w:val="9"/>
    <w:rsid w:val="00E256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z-Cyrl-UZ"/>
    </w:rPr>
  </w:style>
  <w:style w:type="character" w:customStyle="1" w:styleId="Heading3Char">
    <w:name w:val="Heading 3 Char"/>
    <w:basedOn w:val="DefaultParagraphFont"/>
    <w:link w:val="Heading3"/>
    <w:uiPriority w:val="9"/>
    <w:rsid w:val="00E25607"/>
    <w:rPr>
      <w:rFonts w:asciiTheme="majorHAnsi" w:eastAsiaTheme="majorEastAsia" w:hAnsiTheme="majorHAnsi" w:cstheme="majorBidi"/>
      <w:color w:val="243F60" w:themeColor="accent1" w:themeShade="7F"/>
      <w:lang w:val="uz-Cyrl-UZ"/>
    </w:rPr>
  </w:style>
  <w:style w:type="character" w:customStyle="1" w:styleId="Heading4Char">
    <w:name w:val="Heading 4 Char"/>
    <w:basedOn w:val="DefaultParagraphFont"/>
    <w:link w:val="Heading4"/>
    <w:uiPriority w:val="9"/>
    <w:rsid w:val="00E2560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z-Cyrl-UZ"/>
    </w:rPr>
  </w:style>
  <w:style w:type="character" w:customStyle="1" w:styleId="Heading5Char">
    <w:name w:val="Heading 5 Char"/>
    <w:basedOn w:val="DefaultParagraphFont"/>
    <w:link w:val="Heading5"/>
    <w:uiPriority w:val="9"/>
    <w:rsid w:val="00E25607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2560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5607"/>
    <w:pPr>
      <w:tabs>
        <w:tab w:val="center" w:pos="4680"/>
        <w:tab w:val="right" w:pos="936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5607"/>
    <w:rPr>
      <w:rFonts w:ascii="Arial" w:hAnsi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256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607"/>
    <w:rPr>
      <w:rFonts w:asciiTheme="majorHAnsi" w:eastAsiaTheme="majorEastAsia" w:hAnsiTheme="majorHAnsi" w:cstheme="majorBidi"/>
      <w:spacing w:val="-10"/>
      <w:kern w:val="28"/>
      <w:sz w:val="56"/>
      <w:szCs w:val="56"/>
      <w:lang w:val="uz-Cyrl-UZ"/>
    </w:rPr>
  </w:style>
  <w:style w:type="paragraph" w:customStyle="1" w:styleId="BasicText">
    <w:name w:val="Basic Text"/>
    <w:basedOn w:val="Normal"/>
    <w:rsid w:val="00E25607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Fedra Sans Pro Book" w:eastAsia="Times New Roman" w:hAnsi="Fedra Sans Pro Book" w:cs="Fedra Sans Pro Book"/>
      <w:color w:val="000000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E25607"/>
    <w:pPr>
      <w:tabs>
        <w:tab w:val="left" w:pos="1080"/>
      </w:tabs>
      <w:ind w:firstLine="720"/>
    </w:pPr>
    <w:rPr>
      <w:rFonts w:eastAsia="Calibri" w:cs="Arial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E25607"/>
    <w:rPr>
      <w:rFonts w:ascii="Arial" w:eastAsia="Calibri" w:hAnsi="Arial" w:cs="Arial"/>
      <w:sz w:val="20"/>
      <w:szCs w:val="20"/>
      <w:lang w:val="sr-Cyrl-CS"/>
    </w:rPr>
  </w:style>
  <w:style w:type="character" w:styleId="FootnoteReference">
    <w:name w:val="footnote reference"/>
    <w:aliases w:val="16 Point,Superscript 6 Point,Footnote symbol,Footnote reference number,Footnote Reference Number,BVI fnr,ftref,note TESI"/>
    <w:qFormat/>
    <w:rsid w:val="00E25607"/>
    <w:rPr>
      <w:rFonts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E2560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25607"/>
    <w:pPr>
      <w:spacing w:after="120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E25607"/>
    <w:rPr>
      <w:rFonts w:eastAsiaTheme="minorHAnsi"/>
      <w:sz w:val="22"/>
      <w:szCs w:val="22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25607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E25607"/>
    <w:rPr>
      <w:i/>
      <w:iCs/>
    </w:rPr>
  </w:style>
  <w:style w:type="character" w:styleId="Strong">
    <w:name w:val="Strong"/>
    <w:basedOn w:val="DefaultParagraphFont"/>
    <w:uiPriority w:val="22"/>
    <w:qFormat/>
    <w:rsid w:val="00E25607"/>
    <w:rPr>
      <w:b/>
      <w:bCs/>
    </w:rPr>
  </w:style>
  <w:style w:type="paragraph" w:styleId="NoSpacing">
    <w:name w:val="No Spacing"/>
    <w:link w:val="NoSpacingChar"/>
    <w:uiPriority w:val="1"/>
    <w:qFormat/>
    <w:rsid w:val="00E25607"/>
  </w:style>
  <w:style w:type="character" w:customStyle="1" w:styleId="NoSpacingChar">
    <w:name w:val="No Spacing Char"/>
    <w:basedOn w:val="DefaultParagraphFont"/>
    <w:link w:val="NoSpacing"/>
    <w:uiPriority w:val="1"/>
    <w:rsid w:val="00E25607"/>
  </w:style>
  <w:style w:type="paragraph" w:styleId="NormalWeb">
    <w:name w:val="Normal (Web)"/>
    <w:basedOn w:val="Normal"/>
    <w:uiPriority w:val="99"/>
    <w:unhideWhenUsed/>
    <w:rsid w:val="00E25607"/>
    <w:pPr>
      <w:spacing w:after="200" w:line="276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5607"/>
    <w:pPr>
      <w:ind w:left="720"/>
      <w:contextualSpacing/>
    </w:pPr>
  </w:style>
  <w:style w:type="paragraph" w:customStyle="1" w:styleId="auto-style9">
    <w:name w:val="auto-style9"/>
    <w:basedOn w:val="Normal"/>
    <w:rsid w:val="00E25607"/>
    <w:pPr>
      <w:spacing w:before="150" w:after="150" w:line="210" w:lineRule="atLeast"/>
      <w:ind w:firstLine="480"/>
      <w:jc w:val="left"/>
    </w:pPr>
    <w:rPr>
      <w:rFonts w:ascii="Verdana" w:eastAsia="Times New Roman" w:hAnsi="Verdana" w:cs="Times New Roman"/>
      <w:sz w:val="15"/>
      <w:szCs w:val="15"/>
      <w:lang w:eastAsia="uz-Cyrl-UZ"/>
    </w:rPr>
  </w:style>
  <w:style w:type="character" w:customStyle="1" w:styleId="bold1">
    <w:name w:val="bold1"/>
    <w:basedOn w:val="DefaultParagraphFont"/>
    <w:rsid w:val="00E25607"/>
    <w:rPr>
      <w:b/>
      <w:bCs/>
    </w:rPr>
  </w:style>
  <w:style w:type="paragraph" w:customStyle="1" w:styleId="t-9-8">
    <w:name w:val="t-9-8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customStyle="1" w:styleId="TableGrid1">
    <w:name w:val="Table Grid1"/>
    <w:basedOn w:val="TableNormal"/>
    <w:next w:val="TableGrid"/>
    <w:uiPriority w:val="59"/>
    <w:rsid w:val="00E256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2560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25607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5607"/>
    <w:rPr>
      <w:rFonts w:ascii="Tahoma" w:eastAsiaTheme="minorHAnsi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E25607"/>
    <w:pPr>
      <w:autoSpaceDE w:val="0"/>
      <w:autoSpaceDN w:val="0"/>
      <w:adjustRightInd w:val="0"/>
      <w:spacing w:line="201" w:lineRule="atLeast"/>
      <w:jc w:val="left"/>
    </w:pPr>
    <w:rPr>
      <w:rFonts w:ascii="Whitney Light" w:hAnsi="Whitney Light"/>
      <w:sz w:val="24"/>
      <w:szCs w:val="24"/>
      <w:lang w:val="en-US"/>
    </w:rPr>
  </w:style>
  <w:style w:type="character" w:customStyle="1" w:styleId="A11">
    <w:name w:val="A11"/>
    <w:uiPriority w:val="99"/>
    <w:rsid w:val="00E25607"/>
    <w:rPr>
      <w:rFonts w:cs="Whitney Light"/>
      <w:color w:val="000000"/>
      <w:sz w:val="18"/>
      <w:szCs w:val="18"/>
    </w:rPr>
  </w:style>
  <w:style w:type="character" w:styleId="PageNumber">
    <w:name w:val="page number"/>
    <w:basedOn w:val="DefaultParagraphFont"/>
    <w:rsid w:val="00E25607"/>
  </w:style>
  <w:style w:type="paragraph" w:customStyle="1" w:styleId="a">
    <w:name w:val="Набрајање"/>
    <w:basedOn w:val="Normal"/>
    <w:rsid w:val="00E25607"/>
    <w:pPr>
      <w:numPr>
        <w:numId w:val="1"/>
      </w:num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25607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56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link w:val="DefaultChar"/>
    <w:rsid w:val="00E2560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yiv1812185207msonormal">
    <w:name w:val="yiv1812185207msonormal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E25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5607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6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5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56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E25607"/>
  </w:style>
  <w:style w:type="character" w:styleId="FollowedHyperlink">
    <w:name w:val="FollowedHyperlink"/>
    <w:basedOn w:val="DefaultParagraphFont"/>
    <w:uiPriority w:val="99"/>
    <w:semiHidden/>
    <w:unhideWhenUsed/>
    <w:rsid w:val="00E25607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25607"/>
  </w:style>
  <w:style w:type="paragraph" w:styleId="TOCHeading">
    <w:name w:val="TOC Heading"/>
    <w:basedOn w:val="Heading1"/>
    <w:next w:val="Normal"/>
    <w:uiPriority w:val="39"/>
    <w:unhideWhenUsed/>
    <w:qFormat/>
    <w:rsid w:val="00E25607"/>
    <w:pPr>
      <w:spacing w:before="480" w:line="276" w:lineRule="auto"/>
      <w:jc w:val="left"/>
      <w:outlineLvl w:val="9"/>
    </w:pPr>
    <w:rPr>
      <w:b/>
      <w:bCs/>
      <w:sz w:val="28"/>
      <w:szCs w:val="28"/>
      <w:lang w:val="en-US" w:eastAsia="ja-JP"/>
    </w:rPr>
  </w:style>
  <w:style w:type="table" w:customStyle="1" w:styleId="TableGrid3">
    <w:name w:val="Table Grid3"/>
    <w:basedOn w:val="TableNormal"/>
    <w:next w:val="TableGrid"/>
    <w:uiPriority w:val="59"/>
    <w:rsid w:val="00E2560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5607"/>
    <w:rPr>
      <w:rFonts w:ascii="Calibri" w:eastAsia="Calibri" w:hAnsi="Calibri" w:cs="Times New Roman"/>
      <w:sz w:val="22"/>
      <w:szCs w:val="22"/>
    </w:rPr>
  </w:style>
  <w:style w:type="character" w:customStyle="1" w:styleId="DefaultChar">
    <w:name w:val="Default Char"/>
    <w:link w:val="Default"/>
    <w:locked/>
    <w:rsid w:val="00E25607"/>
    <w:rPr>
      <w:rFonts w:ascii="Times New Roman" w:eastAsia="Times New Roman" w:hAnsi="Times New Roman" w:cs="Times New Roman"/>
      <w:color w:val="000000"/>
    </w:rPr>
  </w:style>
  <w:style w:type="paragraph" w:customStyle="1" w:styleId="1tekst">
    <w:name w:val="1tekst"/>
    <w:basedOn w:val="Normal"/>
    <w:rsid w:val="00E25607"/>
    <w:pPr>
      <w:ind w:left="500" w:right="500" w:firstLine="240"/>
    </w:pPr>
    <w:rPr>
      <w:rFonts w:eastAsia="Times New Roman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25607"/>
    <w:pPr>
      <w:overflowPunct w:val="0"/>
      <w:autoSpaceDE w:val="0"/>
      <w:autoSpaceDN w:val="0"/>
      <w:adjustRightInd w:val="0"/>
      <w:spacing w:after="120"/>
      <w:ind w:left="284" w:right="284" w:firstLine="851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25607"/>
    <w:rPr>
      <w:rFonts w:ascii="Arial" w:eastAsia="Times New Roman" w:hAnsi="Arial" w:cs="Times New Roman"/>
      <w:sz w:val="22"/>
      <w:szCs w:val="20"/>
    </w:rPr>
  </w:style>
  <w:style w:type="paragraph" w:customStyle="1" w:styleId="clan">
    <w:name w:val="clan"/>
    <w:basedOn w:val="Normal"/>
    <w:rsid w:val="00E25607"/>
    <w:pPr>
      <w:spacing w:before="240" w:after="120"/>
      <w:jc w:val="center"/>
    </w:pPr>
    <w:rPr>
      <w:rFonts w:eastAsia="Times New Roman" w:cs="Arial"/>
      <w:b/>
      <w:bCs/>
      <w:sz w:val="24"/>
      <w:szCs w:val="24"/>
      <w:lang w:eastAsia="uz-Cyrl-UZ"/>
    </w:rPr>
  </w:style>
  <w:style w:type="paragraph" w:customStyle="1" w:styleId="lead1">
    <w:name w:val="lead1"/>
    <w:basedOn w:val="Normal"/>
    <w:rsid w:val="00E25607"/>
    <w:pPr>
      <w:spacing w:after="525" w:line="384" w:lineRule="auto"/>
      <w:jc w:val="left"/>
    </w:pPr>
    <w:rPr>
      <w:rFonts w:ascii="Times New Roman" w:eastAsia="Times New Roman" w:hAnsi="Times New Roman" w:cs="Times New Roman"/>
      <w:i/>
      <w:iCs/>
      <w:color w:val="5D5D5D"/>
      <w:sz w:val="20"/>
      <w:szCs w:val="20"/>
      <w:lang w:eastAsia="uz-Cyrl-UZ"/>
    </w:rPr>
  </w:style>
  <w:style w:type="character" w:customStyle="1" w:styleId="rvts3">
    <w:name w:val="rvts3"/>
    <w:rsid w:val="00E25607"/>
    <w:rPr>
      <w:b w:val="0"/>
      <w:bCs w:val="0"/>
      <w:color w:val="000000"/>
      <w:sz w:val="20"/>
      <w:szCs w:val="20"/>
    </w:rPr>
  </w:style>
  <w:style w:type="character" w:customStyle="1" w:styleId="FootnoteCharacters">
    <w:name w:val="Footnote Characters"/>
    <w:rsid w:val="00E25607"/>
  </w:style>
  <w:style w:type="paragraph" w:customStyle="1" w:styleId="yiv4927165538msonormal">
    <w:name w:val="yiv4927165538msonormal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9175843064msolistparagraph">
    <w:name w:val="yiv9175843064msolistparagraph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paragraph" w:customStyle="1" w:styleId="yiv1499531172msonormal">
    <w:name w:val="yiv1499531172msonormal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2551180152msonormal">
    <w:name w:val="yiv2551180152msonormal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49">
    <w:name w:val="Font Style49"/>
    <w:basedOn w:val="DefaultParagraphFont"/>
    <w:uiPriority w:val="99"/>
    <w:rsid w:val="00E25607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yiv9175843064msonormal">
    <w:name w:val="yiv9175843064msonormal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customStyle="1" w:styleId="yiv3119179754">
    <w:name w:val="yiv3119179754"/>
    <w:basedOn w:val="DefaultParagraphFont"/>
    <w:rsid w:val="00E25607"/>
  </w:style>
  <w:style w:type="character" w:customStyle="1" w:styleId="trs2">
    <w:name w:val="trs2"/>
    <w:basedOn w:val="DefaultParagraphFont"/>
    <w:rsid w:val="00E25607"/>
  </w:style>
  <w:style w:type="character" w:customStyle="1" w:styleId="resultsdescriptionlinkclass1">
    <w:name w:val="resultsdescriptionlinkclass1"/>
    <w:basedOn w:val="DefaultParagraphFont"/>
    <w:rsid w:val="00E25607"/>
    <w:rPr>
      <w:b w:val="0"/>
      <w:bCs w:val="0"/>
      <w:sz w:val="23"/>
      <w:szCs w:val="23"/>
    </w:rPr>
  </w:style>
  <w:style w:type="character" w:customStyle="1" w:styleId="lat">
    <w:name w:val="lat"/>
    <w:basedOn w:val="DefaultParagraphFont"/>
    <w:rsid w:val="00E25607"/>
    <w:rPr>
      <w:sz w:val="24"/>
      <w:szCs w:val="24"/>
    </w:rPr>
  </w:style>
  <w:style w:type="paragraph" w:customStyle="1" w:styleId="CharCharChar2Char">
    <w:name w:val="Char Char Char2 Char"/>
    <w:basedOn w:val="Normal"/>
    <w:rsid w:val="00E25607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uz-Cyrl-UZ"/>
    </w:rPr>
  </w:style>
  <w:style w:type="paragraph" w:customStyle="1" w:styleId="lead">
    <w:name w:val="lead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paragraph" w:customStyle="1" w:styleId="NormalBookAntiqua">
    <w:name w:val="Normal + Book Antiqua"/>
    <w:aliases w:val="11 pt,Right,Right:  0.05&quot;"/>
    <w:basedOn w:val="Normal"/>
    <w:rsid w:val="00E25607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uz-Cyrl-UZ"/>
    </w:rPr>
  </w:style>
  <w:style w:type="character" w:customStyle="1" w:styleId="trs">
    <w:name w:val="trs"/>
    <w:basedOn w:val="DefaultParagraphFont"/>
    <w:rsid w:val="00E25607"/>
  </w:style>
  <w:style w:type="paragraph" w:customStyle="1" w:styleId="pn1">
    <w:name w:val="pn1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customStyle="1" w:styleId="spanbuttonlinks">
    <w:name w:val="span_button_links"/>
    <w:basedOn w:val="DefaultParagraphFont"/>
    <w:rsid w:val="00E25607"/>
  </w:style>
  <w:style w:type="paragraph" w:customStyle="1" w:styleId="glavnitekst">
    <w:name w:val="glavnitekst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customStyle="1" w:styleId="emcontainertitlefontcolour8">
    <w:name w:val="emcontainertitlefontcolour8"/>
    <w:basedOn w:val="DefaultParagraphFont"/>
    <w:rsid w:val="00E25607"/>
  </w:style>
  <w:style w:type="paragraph" w:customStyle="1" w:styleId="odluka-zakon">
    <w:name w:val="odluka-zakon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5607"/>
    <w:pPr>
      <w:spacing w:after="120" w:line="276" w:lineRule="auto"/>
      <w:jc w:val="left"/>
    </w:pPr>
    <w:rPr>
      <w:rFonts w:asciiTheme="minorHAnsi" w:eastAsiaTheme="minorEastAsia" w:hAnsiTheme="minorHAnsi"/>
      <w:sz w:val="16"/>
      <w:szCs w:val="16"/>
      <w:lang w:eastAsia="uz-Cyrl-U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5607"/>
    <w:rPr>
      <w:sz w:val="16"/>
      <w:szCs w:val="16"/>
      <w:lang w:val="uz-Cyrl-UZ" w:eastAsia="uz-Cyrl-UZ"/>
    </w:rPr>
  </w:style>
  <w:style w:type="character" w:customStyle="1" w:styleId="resultsdescriptionlinkclass">
    <w:name w:val="resultsdescriptionlinkclass"/>
    <w:basedOn w:val="DefaultParagraphFont"/>
    <w:rsid w:val="00E25607"/>
  </w:style>
  <w:style w:type="paragraph" w:customStyle="1" w:styleId="Podnaslov">
    <w:name w:val="Podnaslov"/>
    <w:basedOn w:val="Normal"/>
    <w:rsid w:val="00E25607"/>
    <w:pPr>
      <w:keepNext/>
      <w:tabs>
        <w:tab w:val="left" w:pos="1080"/>
      </w:tabs>
      <w:spacing w:before="120" w:after="120"/>
      <w:ind w:left="144" w:right="144"/>
      <w:jc w:val="center"/>
    </w:pPr>
    <w:rPr>
      <w:rFonts w:eastAsia="Times New Roman" w:cs="Arial"/>
      <w:b/>
      <w:lang w:val="sr-Cyrl-CS" w:eastAsia="uz-Cyrl-UZ"/>
    </w:rPr>
  </w:style>
  <w:style w:type="character" w:customStyle="1" w:styleId="FontStyle12">
    <w:name w:val="Font Style12"/>
    <w:basedOn w:val="DefaultParagraphFont"/>
    <w:uiPriority w:val="99"/>
    <w:rsid w:val="00E256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E25607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3">
    <w:name w:val="Style3"/>
    <w:basedOn w:val="Normal"/>
    <w:uiPriority w:val="99"/>
    <w:rsid w:val="00E25607"/>
    <w:pPr>
      <w:widowControl w:val="0"/>
      <w:autoSpaceDE w:val="0"/>
      <w:autoSpaceDN w:val="0"/>
      <w:adjustRightInd w:val="0"/>
      <w:spacing w:line="277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customStyle="1" w:styleId="trs1">
    <w:name w:val="trs1"/>
    <w:basedOn w:val="DefaultParagraphFont"/>
    <w:rsid w:val="00E25607"/>
    <w:rPr>
      <w:b w:val="0"/>
      <w:bCs w:val="0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E25607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25607"/>
    <w:rPr>
      <w:rFonts w:ascii="Times New Roman" w:eastAsia="Arial Unicode MS" w:hAnsi="Times New Roman" w:cs="Times New Roman"/>
      <w:color w:val="000000"/>
      <w:kern w:val="1"/>
      <w:lang w:val="uz-Cyrl-UZ" w:eastAsia="ar-SA"/>
    </w:rPr>
  </w:style>
  <w:style w:type="character" w:customStyle="1" w:styleId="tw4winMark">
    <w:name w:val="tw4winMark"/>
    <w:rsid w:val="00E25607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numbering" w:customStyle="1" w:styleId="NoList2">
    <w:name w:val="No List2"/>
    <w:next w:val="NoList"/>
    <w:uiPriority w:val="99"/>
    <w:semiHidden/>
    <w:unhideWhenUsed/>
    <w:rsid w:val="00E25607"/>
  </w:style>
  <w:style w:type="paragraph" w:customStyle="1" w:styleId="tb-na16">
    <w:name w:val="tb-na16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-12-9-fett-s">
    <w:name w:val="t-12-9-fett-s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607"/>
    <w:rPr>
      <w:rFonts w:ascii="Courier New" w:eastAsia="Times New Roman" w:hAnsi="Courier New" w:cs="Courier New"/>
      <w:sz w:val="20"/>
      <w:szCs w:val="20"/>
      <w:lang w:val="sl-SI" w:eastAsia="sl-SI"/>
    </w:rPr>
  </w:style>
  <w:style w:type="table" w:customStyle="1" w:styleId="TableGrid4">
    <w:name w:val="Table Grid4"/>
    <w:basedOn w:val="TableNormal"/>
    <w:next w:val="TableGrid"/>
    <w:uiPriority w:val="59"/>
    <w:rsid w:val="00E25607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25607"/>
    <w:pPr>
      <w:spacing w:after="100" w:line="276" w:lineRule="auto"/>
      <w:ind w:left="220"/>
      <w:jc w:val="left"/>
    </w:pPr>
    <w:rPr>
      <w:rFonts w:asciiTheme="minorHAnsi" w:hAnsiTheme="minorHAnsi"/>
      <w:lang w:val="sl-SI"/>
    </w:rPr>
  </w:style>
  <w:style w:type="paragraph" w:styleId="TOC3">
    <w:name w:val="toc 3"/>
    <w:basedOn w:val="Normal"/>
    <w:next w:val="Normal"/>
    <w:autoRedefine/>
    <w:uiPriority w:val="39"/>
    <w:unhideWhenUsed/>
    <w:rsid w:val="00E25607"/>
    <w:pPr>
      <w:spacing w:after="100" w:line="276" w:lineRule="auto"/>
      <w:ind w:left="440"/>
      <w:jc w:val="left"/>
    </w:pPr>
    <w:rPr>
      <w:rFonts w:asciiTheme="minorHAnsi" w:hAnsiTheme="minorHAnsi"/>
      <w:lang w:val="sl-SI"/>
    </w:rPr>
  </w:style>
  <w:style w:type="paragraph" w:styleId="TOC1">
    <w:name w:val="toc 1"/>
    <w:basedOn w:val="Normal"/>
    <w:next w:val="Normal"/>
    <w:autoRedefine/>
    <w:uiPriority w:val="39"/>
    <w:unhideWhenUsed/>
    <w:rsid w:val="00E25607"/>
    <w:pPr>
      <w:spacing w:after="100" w:line="276" w:lineRule="auto"/>
      <w:jc w:val="left"/>
    </w:pPr>
    <w:rPr>
      <w:rFonts w:asciiTheme="minorHAnsi" w:hAnsiTheme="minorHAnsi"/>
      <w:lang w:val="sl-SI"/>
    </w:rPr>
  </w:style>
  <w:style w:type="paragraph" w:styleId="Quote">
    <w:name w:val="Quote"/>
    <w:basedOn w:val="Normal"/>
    <w:next w:val="Normal"/>
    <w:link w:val="QuoteChar"/>
    <w:uiPriority w:val="29"/>
    <w:qFormat/>
    <w:rsid w:val="00E25607"/>
    <w:pPr>
      <w:spacing w:after="200" w:line="276" w:lineRule="auto"/>
      <w:jc w:val="left"/>
    </w:pPr>
    <w:rPr>
      <w:rFonts w:asciiTheme="minorHAnsi" w:eastAsiaTheme="minorEastAsia" w:hAnsiTheme="minorHAns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25607"/>
    <w:rPr>
      <w:i/>
      <w:iCs/>
      <w:color w:val="000000" w:themeColor="text1"/>
      <w:sz w:val="22"/>
      <w:szCs w:val="22"/>
      <w:lang w:eastAsia="ja-JP"/>
    </w:rPr>
  </w:style>
  <w:style w:type="character" w:customStyle="1" w:styleId="auto-style31">
    <w:name w:val="auto-style31"/>
    <w:basedOn w:val="DefaultParagraphFont"/>
    <w:rsid w:val="00E25607"/>
    <w:rPr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25607"/>
    <w:pPr>
      <w:spacing w:after="100" w:line="259" w:lineRule="auto"/>
      <w:ind w:left="660"/>
      <w:jc w:val="left"/>
    </w:pPr>
    <w:rPr>
      <w:rFonts w:asciiTheme="minorHAnsi" w:eastAsiaTheme="minorEastAsia" w:hAnsiTheme="minorHAnsi"/>
      <w:lang w:val="sr-Cyrl-CS" w:eastAsia="sr-Cyrl-CS"/>
    </w:rPr>
  </w:style>
  <w:style w:type="paragraph" w:styleId="TOC5">
    <w:name w:val="toc 5"/>
    <w:basedOn w:val="Normal"/>
    <w:next w:val="Normal"/>
    <w:autoRedefine/>
    <w:uiPriority w:val="39"/>
    <w:unhideWhenUsed/>
    <w:rsid w:val="00E25607"/>
    <w:pPr>
      <w:spacing w:after="100" w:line="259" w:lineRule="auto"/>
      <w:ind w:left="880"/>
      <w:jc w:val="left"/>
    </w:pPr>
    <w:rPr>
      <w:rFonts w:asciiTheme="minorHAnsi" w:eastAsiaTheme="minorEastAsia" w:hAnsiTheme="minorHAnsi"/>
      <w:lang w:val="sr-Cyrl-CS" w:eastAsia="sr-Cyrl-CS"/>
    </w:rPr>
  </w:style>
  <w:style w:type="paragraph" w:styleId="TOC6">
    <w:name w:val="toc 6"/>
    <w:basedOn w:val="Normal"/>
    <w:next w:val="Normal"/>
    <w:autoRedefine/>
    <w:uiPriority w:val="39"/>
    <w:unhideWhenUsed/>
    <w:rsid w:val="00E25607"/>
    <w:pPr>
      <w:spacing w:after="100" w:line="259" w:lineRule="auto"/>
      <w:ind w:left="1100"/>
      <w:jc w:val="left"/>
    </w:pPr>
    <w:rPr>
      <w:rFonts w:asciiTheme="minorHAnsi" w:eastAsiaTheme="minorEastAsia" w:hAnsiTheme="minorHAnsi"/>
      <w:lang w:val="sr-Cyrl-CS" w:eastAsia="sr-Cyrl-CS"/>
    </w:rPr>
  </w:style>
  <w:style w:type="paragraph" w:styleId="TOC7">
    <w:name w:val="toc 7"/>
    <w:basedOn w:val="Normal"/>
    <w:next w:val="Normal"/>
    <w:autoRedefine/>
    <w:uiPriority w:val="39"/>
    <w:unhideWhenUsed/>
    <w:rsid w:val="00E25607"/>
    <w:pPr>
      <w:spacing w:after="100" w:line="259" w:lineRule="auto"/>
      <w:ind w:left="1320"/>
      <w:jc w:val="left"/>
    </w:pPr>
    <w:rPr>
      <w:rFonts w:asciiTheme="minorHAnsi" w:eastAsiaTheme="minorEastAsia" w:hAnsiTheme="minorHAnsi"/>
      <w:lang w:val="sr-Cyrl-CS" w:eastAsia="sr-Cyrl-CS"/>
    </w:rPr>
  </w:style>
  <w:style w:type="paragraph" w:styleId="TOC8">
    <w:name w:val="toc 8"/>
    <w:basedOn w:val="Normal"/>
    <w:next w:val="Normal"/>
    <w:autoRedefine/>
    <w:uiPriority w:val="39"/>
    <w:unhideWhenUsed/>
    <w:rsid w:val="00E25607"/>
    <w:pPr>
      <w:spacing w:after="100" w:line="259" w:lineRule="auto"/>
      <w:ind w:left="1540"/>
      <w:jc w:val="left"/>
    </w:pPr>
    <w:rPr>
      <w:rFonts w:asciiTheme="minorHAnsi" w:eastAsiaTheme="minorEastAsia" w:hAnsiTheme="minorHAnsi"/>
      <w:lang w:val="sr-Cyrl-CS" w:eastAsia="sr-Cyrl-CS"/>
    </w:rPr>
  </w:style>
  <w:style w:type="paragraph" w:styleId="TOC9">
    <w:name w:val="toc 9"/>
    <w:basedOn w:val="Normal"/>
    <w:next w:val="Normal"/>
    <w:autoRedefine/>
    <w:uiPriority w:val="39"/>
    <w:unhideWhenUsed/>
    <w:rsid w:val="00E25607"/>
    <w:pPr>
      <w:spacing w:after="100" w:line="259" w:lineRule="auto"/>
      <w:ind w:left="1760"/>
      <w:jc w:val="left"/>
    </w:pPr>
    <w:rPr>
      <w:rFonts w:asciiTheme="minorHAnsi" w:eastAsiaTheme="minorEastAsia" w:hAnsiTheme="minorHAnsi"/>
      <w:lang w:val="sr-Cyrl-CS" w:eastAsia="sr-Cyrl-CS"/>
    </w:rPr>
  </w:style>
  <w:style w:type="paragraph" w:customStyle="1" w:styleId="xl64">
    <w:name w:val="xl64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customStyle="1" w:styleId="xl65">
    <w:name w:val="xl6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customStyle="1" w:styleId="xl66">
    <w:name w:val="xl6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customStyle="1" w:styleId="xl67">
    <w:name w:val="xl67"/>
    <w:basedOn w:val="Normal"/>
    <w:rsid w:val="00E256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68">
    <w:name w:val="xl6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69">
    <w:name w:val="xl6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70">
    <w:name w:val="xl70"/>
    <w:basedOn w:val="Normal"/>
    <w:rsid w:val="00E25607"/>
    <w:pP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71">
    <w:name w:val="xl7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72">
    <w:name w:val="xl72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73">
    <w:name w:val="xl73"/>
    <w:basedOn w:val="Normal"/>
    <w:rsid w:val="00E25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74">
    <w:name w:val="xl7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customStyle="1" w:styleId="xl75">
    <w:name w:val="xl7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76">
    <w:name w:val="xl7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77">
    <w:name w:val="xl7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78">
    <w:name w:val="xl78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79">
    <w:name w:val="xl7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customStyle="1" w:styleId="xl80">
    <w:name w:val="xl8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81">
    <w:name w:val="xl8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82">
    <w:name w:val="xl82"/>
    <w:basedOn w:val="Normal"/>
    <w:rsid w:val="00E25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83">
    <w:name w:val="xl8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84">
    <w:name w:val="xl8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85">
    <w:name w:val="xl8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86">
    <w:name w:val="xl8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87">
    <w:name w:val="xl8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88">
    <w:name w:val="xl8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89">
    <w:name w:val="xl89"/>
    <w:basedOn w:val="Normal"/>
    <w:rsid w:val="00E256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90">
    <w:name w:val="xl9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91">
    <w:name w:val="xl91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2">
    <w:name w:val="xl92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3">
    <w:name w:val="xl93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4">
    <w:name w:val="xl94"/>
    <w:basedOn w:val="Normal"/>
    <w:rsid w:val="00E256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5">
    <w:name w:val="xl9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96">
    <w:name w:val="xl96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7">
    <w:name w:val="xl9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8">
    <w:name w:val="xl9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99">
    <w:name w:val="xl9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00">
    <w:name w:val="xl10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01">
    <w:name w:val="xl101"/>
    <w:basedOn w:val="Normal"/>
    <w:rsid w:val="00E2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102">
    <w:name w:val="xl102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03">
    <w:name w:val="xl10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04">
    <w:name w:val="xl10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05">
    <w:name w:val="xl10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06">
    <w:name w:val="xl10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07">
    <w:name w:val="xl10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08">
    <w:name w:val="xl10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09">
    <w:name w:val="xl10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10">
    <w:name w:val="xl110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11">
    <w:name w:val="xl11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12">
    <w:name w:val="xl112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13">
    <w:name w:val="xl11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14">
    <w:name w:val="xl11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15">
    <w:name w:val="xl11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16">
    <w:name w:val="xl11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17">
    <w:name w:val="xl11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18">
    <w:name w:val="xl11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19">
    <w:name w:val="xl11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20">
    <w:name w:val="xl12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121">
    <w:name w:val="xl12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122">
    <w:name w:val="xl122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123">
    <w:name w:val="xl123"/>
    <w:basedOn w:val="Normal"/>
    <w:rsid w:val="00E2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24">
    <w:name w:val="xl124"/>
    <w:basedOn w:val="Normal"/>
    <w:rsid w:val="00E2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25">
    <w:name w:val="xl125"/>
    <w:basedOn w:val="Normal"/>
    <w:rsid w:val="00E256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26">
    <w:name w:val="xl126"/>
    <w:basedOn w:val="Normal"/>
    <w:rsid w:val="00E256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val="sr-Cyrl-CS" w:eastAsia="sr-Cyrl-CS"/>
    </w:rPr>
  </w:style>
  <w:style w:type="paragraph" w:customStyle="1" w:styleId="xl127">
    <w:name w:val="xl127"/>
    <w:basedOn w:val="Normal"/>
    <w:rsid w:val="00E2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xl128">
    <w:name w:val="xl128"/>
    <w:basedOn w:val="Normal"/>
    <w:rsid w:val="00E2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4"/>
      <w:szCs w:val="24"/>
      <w:lang w:val="sr-Cyrl-CS" w:eastAsia="sr-Cyrl-CS"/>
    </w:rPr>
  </w:style>
  <w:style w:type="paragraph" w:customStyle="1" w:styleId="xl129">
    <w:name w:val="xl12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FF0000"/>
      <w:sz w:val="20"/>
      <w:szCs w:val="20"/>
      <w:lang w:val="sr-Cyrl-CS" w:eastAsia="sr-Cyrl-CS"/>
    </w:rPr>
  </w:style>
  <w:style w:type="paragraph" w:customStyle="1" w:styleId="xl130">
    <w:name w:val="xl13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color w:val="FF0000"/>
      <w:sz w:val="20"/>
      <w:szCs w:val="20"/>
      <w:lang w:val="sr-Cyrl-CS" w:eastAsia="sr-Cyrl-CS"/>
    </w:rPr>
  </w:style>
  <w:style w:type="paragraph" w:customStyle="1" w:styleId="xl131">
    <w:name w:val="xl13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00B050"/>
      <w:sz w:val="20"/>
      <w:szCs w:val="20"/>
      <w:lang w:val="sr-Cyrl-CS" w:eastAsia="sr-Cyrl-CS"/>
    </w:rPr>
  </w:style>
  <w:style w:type="paragraph" w:customStyle="1" w:styleId="xl132">
    <w:name w:val="xl132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color w:val="FF0000"/>
      <w:sz w:val="20"/>
      <w:szCs w:val="20"/>
      <w:lang w:val="sr-Cyrl-CS" w:eastAsia="sr-Cyrl-CS"/>
    </w:rPr>
  </w:style>
  <w:style w:type="paragraph" w:customStyle="1" w:styleId="xl133">
    <w:name w:val="xl13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color w:val="C00000"/>
      <w:sz w:val="20"/>
      <w:szCs w:val="20"/>
      <w:lang w:val="sr-Cyrl-CS" w:eastAsia="sr-Cyrl-CS"/>
    </w:rPr>
  </w:style>
  <w:style w:type="paragraph" w:customStyle="1" w:styleId="xl134">
    <w:name w:val="xl13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color w:val="C00000"/>
      <w:sz w:val="20"/>
      <w:szCs w:val="20"/>
      <w:lang w:val="sr-Cyrl-CS" w:eastAsia="sr-Cyrl-CS"/>
    </w:rPr>
  </w:style>
  <w:style w:type="paragraph" w:customStyle="1" w:styleId="xl135">
    <w:name w:val="xl13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36">
    <w:name w:val="xl13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137">
    <w:name w:val="xl13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color w:val="4F81BD"/>
      <w:sz w:val="24"/>
      <w:szCs w:val="24"/>
      <w:lang w:val="sr-Cyrl-CS" w:eastAsia="sr-Cyrl-CS"/>
    </w:rPr>
  </w:style>
  <w:style w:type="paragraph" w:customStyle="1" w:styleId="xl138">
    <w:name w:val="xl138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C00000"/>
      <w:sz w:val="20"/>
      <w:szCs w:val="20"/>
      <w:lang w:val="sr-Cyrl-CS" w:eastAsia="sr-Cyrl-CS"/>
    </w:rPr>
  </w:style>
  <w:style w:type="paragraph" w:customStyle="1" w:styleId="xl139">
    <w:name w:val="xl139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C00000"/>
      <w:sz w:val="20"/>
      <w:szCs w:val="20"/>
      <w:lang w:val="sr-Cyrl-CS" w:eastAsia="sr-Cyrl-CS"/>
    </w:rPr>
  </w:style>
  <w:style w:type="paragraph" w:customStyle="1" w:styleId="xl140">
    <w:name w:val="xl140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0070C0"/>
      <w:sz w:val="20"/>
      <w:szCs w:val="20"/>
      <w:lang w:val="sr-Cyrl-CS" w:eastAsia="sr-Cyrl-CS"/>
    </w:rPr>
  </w:style>
  <w:style w:type="paragraph" w:customStyle="1" w:styleId="xl141">
    <w:name w:val="xl141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00B050"/>
      <w:sz w:val="20"/>
      <w:szCs w:val="20"/>
      <w:lang w:val="sr-Cyrl-CS" w:eastAsia="sr-Cyrl-CS"/>
    </w:rPr>
  </w:style>
  <w:style w:type="paragraph" w:customStyle="1" w:styleId="xl142">
    <w:name w:val="xl142"/>
    <w:basedOn w:val="Normal"/>
    <w:rsid w:val="00E256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C000"/>
      <w:sz w:val="20"/>
      <w:szCs w:val="20"/>
      <w:lang w:val="sr-Cyrl-CS" w:eastAsia="sr-Cyrl-CS"/>
    </w:rPr>
  </w:style>
  <w:style w:type="paragraph" w:customStyle="1" w:styleId="xl143">
    <w:name w:val="xl14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color w:val="FFC000"/>
      <w:sz w:val="20"/>
      <w:szCs w:val="20"/>
      <w:lang w:val="sr-Cyrl-CS" w:eastAsia="sr-Cyrl-CS"/>
    </w:rPr>
  </w:style>
  <w:style w:type="paragraph" w:customStyle="1" w:styleId="xl144">
    <w:name w:val="xl144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color w:val="C00000"/>
      <w:sz w:val="20"/>
      <w:szCs w:val="20"/>
      <w:lang w:val="sr-Cyrl-CS" w:eastAsia="sr-Cyrl-CS"/>
    </w:rPr>
  </w:style>
  <w:style w:type="paragraph" w:customStyle="1" w:styleId="xl145">
    <w:name w:val="xl145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color w:val="00B050"/>
      <w:sz w:val="20"/>
      <w:szCs w:val="20"/>
      <w:lang w:val="sr-Cyrl-CS" w:eastAsia="sr-Cyrl-CS"/>
    </w:rPr>
  </w:style>
  <w:style w:type="paragraph" w:customStyle="1" w:styleId="xl146">
    <w:name w:val="xl146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color w:val="00B0F0"/>
      <w:sz w:val="20"/>
      <w:szCs w:val="20"/>
      <w:lang w:val="sr-Cyrl-CS" w:eastAsia="sr-Cyrl-CS"/>
    </w:rPr>
  </w:style>
  <w:style w:type="paragraph" w:customStyle="1" w:styleId="xl147">
    <w:name w:val="xl14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color w:val="00B0F0"/>
      <w:sz w:val="24"/>
      <w:szCs w:val="24"/>
      <w:lang w:val="sr-Cyrl-CS" w:eastAsia="sr-Cyrl-CS"/>
    </w:rPr>
  </w:style>
  <w:style w:type="paragraph" w:customStyle="1" w:styleId="xl148">
    <w:name w:val="xl148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00B0F0"/>
      <w:sz w:val="20"/>
      <w:szCs w:val="20"/>
      <w:lang w:val="sr-Cyrl-CS" w:eastAsia="sr-Cyrl-CS"/>
    </w:rPr>
  </w:style>
  <w:style w:type="paragraph" w:customStyle="1" w:styleId="xl149">
    <w:name w:val="xl149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00B0F0"/>
      <w:sz w:val="20"/>
      <w:szCs w:val="20"/>
      <w:lang w:val="sr-Cyrl-CS" w:eastAsia="sr-Cyrl-CS"/>
    </w:rPr>
  </w:style>
  <w:style w:type="paragraph" w:customStyle="1" w:styleId="xl150">
    <w:name w:val="xl150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C00000"/>
      <w:sz w:val="20"/>
      <w:szCs w:val="20"/>
      <w:lang w:val="sr-Cyrl-CS" w:eastAsia="sr-Cyrl-CS"/>
    </w:rPr>
  </w:style>
  <w:style w:type="paragraph" w:customStyle="1" w:styleId="xl151">
    <w:name w:val="xl151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color w:val="C00000"/>
      <w:sz w:val="20"/>
      <w:szCs w:val="20"/>
      <w:lang w:val="sr-Cyrl-CS" w:eastAsia="sr-Cyrl-CS"/>
    </w:rPr>
  </w:style>
  <w:style w:type="paragraph" w:customStyle="1" w:styleId="xl152">
    <w:name w:val="xl152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948A54"/>
      <w:sz w:val="24"/>
      <w:szCs w:val="24"/>
      <w:lang w:val="sr-Cyrl-CS" w:eastAsia="sr-Cyrl-CS"/>
    </w:rPr>
  </w:style>
  <w:style w:type="paragraph" w:customStyle="1" w:styleId="xl153">
    <w:name w:val="xl153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Arial"/>
      <w:color w:val="C00000"/>
      <w:sz w:val="20"/>
      <w:szCs w:val="20"/>
      <w:lang w:val="sr-Cyrl-CS" w:eastAsia="sr-Cyrl-CS"/>
    </w:rPr>
  </w:style>
  <w:style w:type="paragraph" w:customStyle="1" w:styleId="xl154">
    <w:name w:val="xl154"/>
    <w:basedOn w:val="Normal"/>
    <w:rsid w:val="00E256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val="sr-Cyrl-CS" w:eastAsia="sr-Cyrl-CS"/>
    </w:rPr>
  </w:style>
  <w:style w:type="paragraph" w:customStyle="1" w:styleId="xl155">
    <w:name w:val="xl155"/>
    <w:basedOn w:val="Normal"/>
    <w:rsid w:val="00E25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156">
    <w:name w:val="xl156"/>
    <w:basedOn w:val="Normal"/>
    <w:rsid w:val="00E25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157">
    <w:name w:val="xl157"/>
    <w:basedOn w:val="Normal"/>
    <w:rsid w:val="00E2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sr-Cyrl-CS"/>
    </w:rPr>
  </w:style>
  <w:style w:type="paragraph" w:customStyle="1" w:styleId="xl158">
    <w:name w:val="xl158"/>
    <w:basedOn w:val="Normal"/>
    <w:rsid w:val="00E25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xl159">
    <w:name w:val="xl159"/>
    <w:basedOn w:val="Normal"/>
    <w:rsid w:val="00E256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val="sr-Cyrl-CS" w:eastAsia="sr-Cyrl-CS"/>
    </w:rPr>
  </w:style>
  <w:style w:type="paragraph" w:customStyle="1" w:styleId="Tabletext-centre">
    <w:name w:val="Table text - centre"/>
    <w:basedOn w:val="Normal"/>
    <w:qFormat/>
    <w:rsid w:val="00E25607"/>
    <w:pPr>
      <w:keepNext/>
      <w:spacing w:before="40" w:after="40" w:line="276" w:lineRule="auto"/>
      <w:jc w:val="center"/>
    </w:pPr>
    <w:rPr>
      <w:rFonts w:ascii="Georgia" w:eastAsia="Times New Roman" w:hAnsi="Georg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Predrag Jovanovic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jovanovic</dc:creator>
  <cp:lastModifiedBy>Mladen Alempijevic</cp:lastModifiedBy>
  <cp:revision>2</cp:revision>
  <dcterms:created xsi:type="dcterms:W3CDTF">2017-04-20T12:43:00Z</dcterms:created>
  <dcterms:modified xsi:type="dcterms:W3CDTF">2017-04-20T12:43:00Z</dcterms:modified>
</cp:coreProperties>
</file>