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На основу </w:t>
      </w:r>
      <w:hyperlink r:id="rId5" w:anchor="c0036" w:history="1">
        <w:r w:rsidRPr="00DE347A">
          <w:rPr>
            <w:rFonts w:ascii="Arial" w:eastAsia="Times New Roman" w:hAnsi="Arial" w:cs="Arial"/>
            <w:b/>
            <w:bCs/>
            <w:sz w:val="20"/>
            <w:szCs w:val="20"/>
            <w:lang w:val="sr-Cyrl-RS"/>
          </w:rPr>
          <w:t>члана 36.</w:t>
        </w:r>
      </w:hyperlink>
      <w:r w:rsidRPr="00DE347A">
        <w:rPr>
          <w:rFonts w:ascii="Arial" w:eastAsia="Times New Roman" w:hAnsi="Arial" w:cs="Arial"/>
          <w:sz w:val="20"/>
          <w:szCs w:val="20"/>
          <w:lang w:val="sr-Cyrl-RS"/>
        </w:rPr>
        <w:t> став 3. Закона о јавним набавкама ("Службени гласник РС", број 124/12),</w:t>
      </w: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Управа за јавне набавке доноси</w:t>
      </w:r>
    </w:p>
    <w:p w:rsidR="00DE347A" w:rsidRPr="00DE347A" w:rsidRDefault="00DE347A" w:rsidP="00DE347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</w:pPr>
      <w:r w:rsidRPr="00DE347A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ПРАВИЛНИК </w:t>
      </w:r>
      <w:r w:rsidRPr="00DE347A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br/>
        <w:t>О ФОРМИ И САДРЖИНИ ЗАХТЕВА ЗА МИШЉЕЊЕ О ОСНОВАНОСТИ ПРИМЕНЕ ПРЕГОВАРАЧКОГ ПОСТУПКА</w:t>
      </w:r>
    </w:p>
    <w:p w:rsidR="00DE347A" w:rsidRPr="00DE347A" w:rsidRDefault="00DE347A" w:rsidP="00DE347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Arial"/>
          <w:b/>
          <w:bCs/>
          <w:sz w:val="19"/>
          <w:szCs w:val="19"/>
          <w:lang w:val="sr-Cyrl-RS"/>
        </w:rPr>
      </w:pPr>
      <w:bookmarkStart w:id="0" w:name="_GoBack"/>
      <w:bookmarkEnd w:id="0"/>
      <w:r w:rsidRPr="00DE347A">
        <w:rPr>
          <w:rFonts w:ascii="Verdana" w:eastAsia="Times New Roman" w:hAnsi="Verdana" w:cs="Arial"/>
          <w:b/>
          <w:bCs/>
          <w:sz w:val="19"/>
          <w:szCs w:val="19"/>
          <w:lang w:val="sr-Cyrl-RS"/>
        </w:rPr>
        <w:t>(Сл. гласник РС бр. </w:t>
      </w:r>
      <w:hyperlink r:id="rId6" w:tooltip="Pravilnik o formi i sadržini zahteva za mišljenje o osnovanosti primene pregovaračkog postupka (29/03/2013)" w:history="1">
        <w:r w:rsidRPr="00DE347A">
          <w:rPr>
            <w:rFonts w:ascii="Verdana" w:eastAsia="Times New Roman" w:hAnsi="Verdana" w:cs="Arial"/>
            <w:b/>
            <w:bCs/>
            <w:sz w:val="19"/>
            <w:szCs w:val="19"/>
            <w:lang w:val="sr-Cyrl-RS"/>
          </w:rPr>
          <w:t>29/13</w:t>
        </w:r>
      </w:hyperlink>
      <w:r w:rsidRPr="00DE347A">
        <w:rPr>
          <w:rFonts w:ascii="Verdana" w:eastAsia="Times New Roman" w:hAnsi="Verdana" w:cs="Arial"/>
          <w:b/>
          <w:bCs/>
          <w:sz w:val="19"/>
          <w:szCs w:val="19"/>
          <w:lang w:val="sr-Cyrl-RS"/>
        </w:rPr>
        <w:t>, </w:t>
      </w:r>
      <w:hyperlink r:id="rId7" w:tooltip="Pravilnik o izmeni i dopuni Pravilnika o formi i sadržini zahteva za mišljenje o osnovanosti primene pregovaračkog postupka (03/10/2015)" w:history="1">
        <w:r w:rsidRPr="00DE347A">
          <w:rPr>
            <w:rFonts w:ascii="Verdana" w:eastAsia="Times New Roman" w:hAnsi="Verdana" w:cs="Arial"/>
            <w:b/>
            <w:bCs/>
            <w:sz w:val="19"/>
            <w:szCs w:val="19"/>
            <w:lang w:val="sr-Cyrl-RS"/>
          </w:rPr>
          <w:t>83/</w:t>
        </w:r>
        <w:r w:rsidRPr="00DE347A">
          <w:rPr>
            <w:rFonts w:ascii="Verdana" w:eastAsia="Times New Roman" w:hAnsi="Verdana" w:cs="Arial"/>
            <w:b/>
            <w:bCs/>
            <w:sz w:val="19"/>
            <w:szCs w:val="19"/>
            <w:lang w:val="sr-Cyrl-RS"/>
          </w:rPr>
          <w:t>1</w:t>
        </w:r>
        <w:r w:rsidRPr="00DE347A">
          <w:rPr>
            <w:rFonts w:ascii="Verdana" w:eastAsia="Times New Roman" w:hAnsi="Verdana" w:cs="Arial"/>
            <w:b/>
            <w:bCs/>
            <w:sz w:val="19"/>
            <w:szCs w:val="19"/>
            <w:lang w:val="sr-Cyrl-RS"/>
          </w:rPr>
          <w:t>5</w:t>
        </w:r>
      </w:hyperlink>
      <w:r w:rsidRPr="00DE347A">
        <w:rPr>
          <w:rFonts w:ascii="Verdana" w:eastAsia="Times New Roman" w:hAnsi="Verdana" w:cs="Arial"/>
          <w:b/>
          <w:bCs/>
          <w:sz w:val="19"/>
          <w:szCs w:val="19"/>
          <w:lang w:val="sr-Cyrl-RS"/>
        </w:rPr>
        <w:t>)</w:t>
      </w:r>
    </w:p>
    <w:p w:rsidR="00DE347A" w:rsidRPr="00DE347A" w:rsidRDefault="00DE347A" w:rsidP="00DE347A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Arial"/>
          <w:b/>
          <w:bCs/>
          <w:sz w:val="17"/>
          <w:szCs w:val="17"/>
          <w:lang w:val="sr-Cyrl-RS"/>
        </w:rPr>
      </w:pPr>
      <w:r w:rsidRPr="00DE347A">
        <w:rPr>
          <w:rFonts w:ascii="Verdana" w:eastAsia="Times New Roman" w:hAnsi="Verdana" w:cs="Arial"/>
          <w:b/>
          <w:bCs/>
          <w:sz w:val="17"/>
          <w:szCs w:val="17"/>
          <w:lang w:val="sr-Cyrl-RS"/>
        </w:rPr>
        <w:t>Пречишћен текст закључно са изменама из Сл. гл. РС бр. 83/15  које су у примени од 11/10/2015 </w:t>
      </w:r>
      <w:r w:rsidRPr="00DE347A">
        <w:rPr>
          <w:rFonts w:ascii="Verdana" w:eastAsia="Times New Roman" w:hAnsi="Verdana" w:cs="Arial"/>
          <w:b/>
          <w:bCs/>
          <w:sz w:val="17"/>
          <w:szCs w:val="17"/>
          <w:lang w:val="sr-Cyrl-RS"/>
        </w:rPr>
        <w:br/>
        <w:t>(измене у чл.: </w:t>
      </w:r>
      <w:hyperlink r:id="rId8" w:anchor="c0003" w:tooltip="Član je izmenjen." w:history="1">
        <w:r w:rsidRPr="00DE347A">
          <w:rPr>
            <w:rFonts w:ascii="Verdana" w:eastAsia="Times New Roman" w:hAnsi="Verdana" w:cs="Arial"/>
            <w:b/>
            <w:bCs/>
            <w:sz w:val="17"/>
            <w:szCs w:val="17"/>
            <w:u w:val="single"/>
            <w:lang w:val="sr-Cyrl-RS"/>
          </w:rPr>
          <w:t>3</w:t>
        </w:r>
      </w:hyperlink>
      <w:r w:rsidRPr="00DE347A">
        <w:rPr>
          <w:rFonts w:ascii="Verdana" w:eastAsia="Times New Roman" w:hAnsi="Verdana" w:cs="Arial"/>
          <w:b/>
          <w:bCs/>
          <w:sz w:val="17"/>
          <w:szCs w:val="17"/>
          <w:lang w:val="sr-Cyrl-RS"/>
        </w:rPr>
        <w:t>).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1" w:name="c0001"/>
      <w:bookmarkEnd w:id="1"/>
      <w:r w:rsidRPr="00DE34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Члан 1.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Овим правилником уређује се форма и садржина захтева за мишљење о основаности примене преговарачког поступка без објављивања позива за подношење понуда на основу </w:t>
      </w:r>
      <w:hyperlink r:id="rId9" w:anchor="c0036" w:history="1">
        <w:r w:rsidRPr="00DE347A">
          <w:rPr>
            <w:rFonts w:ascii="Arial" w:eastAsia="Times New Roman" w:hAnsi="Arial" w:cs="Arial"/>
            <w:b/>
            <w:bCs/>
            <w:sz w:val="20"/>
            <w:szCs w:val="20"/>
            <w:u w:val="single"/>
            <w:lang w:val="sr-Cyrl-RS"/>
          </w:rPr>
          <w:t>члана 36.</w:t>
        </w:r>
      </w:hyperlink>
      <w:r w:rsidRPr="00DE347A">
        <w:rPr>
          <w:rFonts w:ascii="Arial" w:eastAsia="Times New Roman" w:hAnsi="Arial" w:cs="Arial"/>
          <w:sz w:val="20"/>
          <w:szCs w:val="20"/>
          <w:lang w:val="sr-Cyrl-RS"/>
        </w:rPr>
        <w:t> став 1. тач. 2) до 6) Закона о јавним набавкама (у даљем тексту: Закон).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2" w:name="c0002"/>
      <w:bookmarkEnd w:id="2"/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Члан 2.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Захтев за мишљење из тачке 1.</w:t>
      </w:r>
      <w:r w:rsidRPr="00DE347A">
        <w:rPr>
          <w:rFonts w:ascii="Arial" w:eastAsia="Times New Roman" w:hAnsi="Arial" w:cs="Arial"/>
          <w:sz w:val="20"/>
          <w:szCs w:val="20"/>
          <w:vertAlign w:val="superscript"/>
          <w:lang w:val="sr-Cyrl-RS"/>
        </w:rPr>
        <w:t xml:space="preserve">  </w:t>
      </w:r>
      <w:r w:rsidRPr="00DE347A">
        <w:rPr>
          <w:rFonts w:ascii="Arial" w:eastAsia="Times New Roman" w:hAnsi="Arial" w:cs="Arial"/>
          <w:sz w:val="20"/>
          <w:szCs w:val="20"/>
          <w:lang w:val="sr-Cyrl-RS"/>
        </w:rPr>
        <w:t>доставља се Управи за јавне набавке у писаној форми и на прописаном обрасцу.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u w:val="single"/>
          <w:bdr w:val="single" w:sz="6" w:space="0" w:color="D96C23" w:frame="1"/>
          <w:shd w:val="clear" w:color="auto" w:fill="FFD663"/>
          <w:lang w:val="sr-Cyrl-RS"/>
        </w:rPr>
      </w:pPr>
      <w:bookmarkStart w:id="3" w:name="c0003"/>
      <w:bookmarkEnd w:id="3"/>
      <w:r w:rsidRPr="00DE34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Члан 3. 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Захтев за мишљење садржи:</w:t>
      </w: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1) назив, </w:t>
      </w:r>
      <w:r w:rsidRPr="00DE34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матични број, ПИБ, општина</w:t>
      </w:r>
      <w:r w:rsidRPr="00DE347A">
        <w:rPr>
          <w:rFonts w:ascii="Arial" w:eastAsia="Times New Roman" w:hAnsi="Arial" w:cs="Arial"/>
          <w:sz w:val="20"/>
          <w:szCs w:val="20"/>
          <w:lang w:val="sr-Cyrl-RS"/>
        </w:rPr>
        <w:t> и седиште наручиоца;</w:t>
      </w: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2) правни основ (основ из </w:t>
      </w:r>
      <w:hyperlink r:id="rId10" w:anchor="c0036" w:history="1">
        <w:r w:rsidRPr="00DE347A">
          <w:rPr>
            <w:rFonts w:ascii="Arial" w:eastAsia="Times New Roman" w:hAnsi="Arial" w:cs="Arial"/>
            <w:b/>
            <w:bCs/>
            <w:sz w:val="20"/>
            <w:szCs w:val="20"/>
            <w:u w:val="single"/>
            <w:lang w:val="sr-Cyrl-RS"/>
          </w:rPr>
          <w:t>члана 36.</w:t>
        </w:r>
      </w:hyperlink>
      <w:r w:rsidRPr="00DE347A">
        <w:rPr>
          <w:rFonts w:ascii="Arial" w:eastAsia="Times New Roman" w:hAnsi="Arial" w:cs="Arial"/>
          <w:sz w:val="20"/>
          <w:szCs w:val="20"/>
          <w:lang w:val="sr-Cyrl-RS"/>
        </w:rPr>
        <w:t> Закона);</w:t>
      </w: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3) податке о предмету набавке (опис предмета јавне набавке, назив и ознака из општег речника набавки, процењена вредност јавне набавке);</w:t>
      </w: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4) податке о понуђачу - назив/пословно име, седиште (осим у случају спровођења преговарачког поступка из </w:t>
      </w:r>
      <w:hyperlink r:id="rId11" w:anchor="c0036" w:history="1">
        <w:r w:rsidRPr="00DE347A">
          <w:rPr>
            <w:rFonts w:ascii="Arial" w:eastAsia="Times New Roman" w:hAnsi="Arial" w:cs="Arial"/>
            <w:b/>
            <w:bCs/>
            <w:sz w:val="20"/>
            <w:szCs w:val="20"/>
            <w:u w:val="single"/>
            <w:lang w:val="sr-Cyrl-RS"/>
          </w:rPr>
          <w:t>члана 36.</w:t>
        </w:r>
      </w:hyperlink>
      <w:r w:rsidRPr="00DE347A">
        <w:rPr>
          <w:rFonts w:ascii="Arial" w:eastAsia="Times New Roman" w:hAnsi="Arial" w:cs="Arial"/>
          <w:sz w:val="20"/>
          <w:szCs w:val="20"/>
          <w:lang w:val="sr-Cyrl-RS"/>
        </w:rPr>
        <w:t> став 1. тачка 3) Закона);</w:t>
      </w: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5) образложење захтева (навођење околности конкретног случаја из којих произилази основаност примене преговарачког поступка);</w:t>
      </w: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6) доказе који се прилажу (којима се потврђују наводи из образложења захтева);</w:t>
      </w:r>
    </w:p>
    <w:p w:rsidR="00DE347A" w:rsidRPr="00DE347A" w:rsidRDefault="00DE347A" w:rsidP="00DE347A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7) потпис одговорног лица.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4" w:name="c0004"/>
      <w:bookmarkEnd w:id="4"/>
      <w:r w:rsidRPr="00DE34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Члан 4.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Саставни део овог правилника чини </w:t>
      </w:r>
      <w:hyperlink r:id="rId12" w:history="1">
        <w:r w:rsidRPr="00DE347A">
          <w:rPr>
            <w:rFonts w:ascii="Arial" w:eastAsia="Times New Roman" w:hAnsi="Arial" w:cs="Arial"/>
            <w:b/>
            <w:bCs/>
            <w:sz w:val="20"/>
            <w:szCs w:val="20"/>
            <w:u w:val="single"/>
            <w:lang w:val="sr-Cyrl-RS"/>
          </w:rPr>
          <w:t>образац захтева за мишљење о основаности примене преговарачког поступка</w:t>
        </w:r>
      </w:hyperlink>
      <w:r w:rsidRPr="00DE34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 </w:t>
      </w:r>
      <w:r w:rsidRPr="00DE347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5" w:name="c0005"/>
      <w:bookmarkEnd w:id="5"/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Члан 5.</w:t>
      </w:r>
    </w:p>
    <w:p w:rsidR="00DE347A" w:rsidRPr="00DE347A" w:rsidRDefault="00DE347A" w:rsidP="00DE347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DE347A" w:rsidRPr="00DE347A" w:rsidRDefault="00DE347A" w:rsidP="00DE34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DE347A">
        <w:rPr>
          <w:rFonts w:ascii="Arial" w:eastAsia="Times New Roman" w:hAnsi="Arial" w:cs="Arial"/>
          <w:sz w:val="20"/>
          <w:szCs w:val="20"/>
          <w:lang w:val="sr-Cyrl-RS"/>
        </w:rPr>
        <w:t>Овај правилник ступа на снагу 1. априла 2013. године.</w:t>
      </w:r>
    </w:p>
    <w:p w:rsidR="00933BD0" w:rsidRPr="00DE347A" w:rsidRDefault="00DE347A">
      <w:pPr>
        <w:rPr>
          <w:lang w:val="sr-Cyrl-RS"/>
        </w:rPr>
      </w:pPr>
      <w:bookmarkStart w:id="6" w:name="post"/>
      <w:bookmarkEnd w:id="6"/>
    </w:p>
    <w:sectPr w:rsidR="00933BD0" w:rsidRPr="00DE34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18"/>
    <w:rsid w:val="005A5718"/>
    <w:rsid w:val="00885ACC"/>
    <w:rsid w:val="00DE347A"/>
    <w:rsid w:val="00E042DC"/>
    <w:rsid w:val="00E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DC"/>
  </w:style>
  <w:style w:type="paragraph" w:styleId="Heading1">
    <w:name w:val="heading 1"/>
    <w:basedOn w:val="Normal"/>
    <w:link w:val="Heading1Char"/>
    <w:uiPriority w:val="9"/>
    <w:qFormat/>
    <w:rsid w:val="00DE3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E3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E34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347A"/>
  </w:style>
  <w:style w:type="character" w:styleId="Hyperlink">
    <w:name w:val="Hyperlink"/>
    <w:basedOn w:val="DefaultParagraphFont"/>
    <w:uiPriority w:val="99"/>
    <w:semiHidden/>
    <w:unhideWhenUsed/>
    <w:rsid w:val="00DE347A"/>
    <w:rPr>
      <w:color w:val="0000FF"/>
      <w:u w:val="single"/>
    </w:rPr>
  </w:style>
  <w:style w:type="paragraph" w:customStyle="1" w:styleId="pn1">
    <w:name w:val="pn1"/>
    <w:basedOn w:val="Normal"/>
    <w:rsid w:val="00DE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buttonlinks">
    <w:name w:val="span_button_links"/>
    <w:basedOn w:val="DefaultParagraphFont"/>
    <w:rsid w:val="00DE347A"/>
  </w:style>
  <w:style w:type="character" w:customStyle="1" w:styleId="classnapomenaeksperta">
    <w:name w:val="classnapomenaeksperta"/>
    <w:basedOn w:val="DefaultParagraphFont"/>
    <w:rsid w:val="00DE347A"/>
  </w:style>
  <w:style w:type="paragraph" w:customStyle="1" w:styleId="napomena-stavka">
    <w:name w:val="napomena-stavka"/>
    <w:basedOn w:val="Normal"/>
    <w:rsid w:val="00DE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DC"/>
  </w:style>
  <w:style w:type="paragraph" w:styleId="Heading1">
    <w:name w:val="heading 1"/>
    <w:basedOn w:val="Normal"/>
    <w:link w:val="Heading1Char"/>
    <w:uiPriority w:val="9"/>
    <w:qFormat/>
    <w:rsid w:val="00DE3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E3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E34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347A"/>
  </w:style>
  <w:style w:type="character" w:styleId="Hyperlink">
    <w:name w:val="Hyperlink"/>
    <w:basedOn w:val="DefaultParagraphFont"/>
    <w:uiPriority w:val="99"/>
    <w:semiHidden/>
    <w:unhideWhenUsed/>
    <w:rsid w:val="00DE347A"/>
    <w:rPr>
      <w:color w:val="0000FF"/>
      <w:u w:val="single"/>
    </w:rPr>
  </w:style>
  <w:style w:type="paragraph" w:customStyle="1" w:styleId="pn1">
    <w:name w:val="pn1"/>
    <w:basedOn w:val="Normal"/>
    <w:rsid w:val="00DE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buttonlinks">
    <w:name w:val="span_button_links"/>
    <w:basedOn w:val="DefaultParagraphFont"/>
    <w:rsid w:val="00DE347A"/>
  </w:style>
  <w:style w:type="character" w:customStyle="1" w:styleId="classnapomenaeksperta">
    <w:name w:val="classnapomenaeksperta"/>
    <w:basedOn w:val="DefaultParagraphFont"/>
    <w:rsid w:val="00DE347A"/>
  </w:style>
  <w:style w:type="paragraph" w:customStyle="1" w:styleId="napomena-stavka">
    <w:name w:val="napomena-stavka"/>
    <w:basedOn w:val="Normal"/>
    <w:rsid w:val="00DE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820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758602257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</w:div>
            <w:div w:id="1767187640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</w:div>
            <w:div w:id="812065339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</w:div>
            <w:div w:id="1013531152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</w:div>
            <w:div w:id="66735853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  <w:divsChild>
                <w:div w:id="39210700">
                  <w:blockQuote w:val="1"/>
                  <w:marLeft w:val="72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26325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</w:div>
            <w:div w:id="1487286922">
              <w:marLeft w:val="0"/>
              <w:marRight w:val="0"/>
              <w:marTop w:val="0"/>
              <w:marBottom w:val="0"/>
              <w:divBdr>
                <w:top w:val="single" w:sz="2" w:space="4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</w:div>
          </w:divsChild>
        </w:div>
        <w:div w:id="1799714400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1794522619">
              <w:marLeft w:val="0"/>
              <w:marRight w:val="0"/>
              <w:marTop w:val="0"/>
              <w:marBottom w:val="0"/>
              <w:divBdr>
                <w:top w:val="single" w:sz="12" w:space="4" w:color="80808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9388302.html%26path%3D09388302.html%26query%3Dprimene+pregovara--4--kog%26mark%3Dfalse%26tipPretrage%3D2%26tipPropisa%3D1%26domen%3D0%26mojiPropisi%3Dfalse%26datumOd%3D%26datumDo%3D%26groups%3D0-%40-0-%40--%40--%40-0-%40-0%26regExpZaMarkiranje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file%3Df113656%26action%3Dpropis%26path%3D11365601.html%26domen%3D0%26mark%3Dfalse%26query%3Dprimene+pregovara--4--kog%26tipPretrage%3D2%26tipPropisa%3D1%26domen%3D0%26mojiPropisi%3Dfalse%26datumOd%3D%26datumDo%3D%26groups%3D-%40--%40--%40--%40--%40-" TargetMode="External"/><Relationship Id="rId12" Type="http://schemas.openxmlformats.org/officeDocument/2006/relationships/hyperlink" Target="http://we2.cekos.com/ce/faces/servlet%2Fpdfdocument%3F11365601-0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file%3Df93883%26action%3Dpropis%26path%3D09388301.html%26domen%3D0%26mark%3Dfalse%26query%3Dprimene+pregovara--4--kog%26tipPretrage%3D2%26tipPropisa%3D1%26domen%3D0%26mojiPropisi%3Dfalse%26datumOd%3D%26datumDo%3D%26groups%3D-%40--%40--%40--%40--%40-" TargetMode="External"/><Relationship Id="rId11" Type="http://schemas.openxmlformats.org/officeDocument/2006/relationships/hyperlink" Target="http://we2.cekos.com/ce/faces/index.jsp%3F%26file%3Df91929%26action%3Dpropis%26path%3D09192901.html%26domen%3D0%26mark%3Dfalse%26query%3Dprimene+pregovara--4--kog%26tipPretrage%3D2%26tipPropisa%3D1%26domen%3D0%26mojiPropisi%3Dfalse%26datumOd%3D%26datumDo%3D%26groups%3D-%40--%40--%40--%40--%40-%26anchor%3Dc0036" TargetMode="External"/><Relationship Id="rId5" Type="http://schemas.openxmlformats.org/officeDocument/2006/relationships/hyperlink" Target="http://we2.cekos.com/ce/faces/index.jsp%3F%26file%3Df91929%26action%3Dpropis%26path%3D09192901.html%26domen%3D0%26mark%3Dfalse%26query%3Dprimene+pregovara--4--kog%26tipPretrage%3D2%26tipPropisa%3D1%26domen%3D0%26mojiPropisi%3Dfalse%26datumOd%3D%26datumDo%3D%26groups%3D-%40--%40--%40--%40--%40-%26anchor%3Dc0036" TargetMode="External"/><Relationship Id="rId10" Type="http://schemas.openxmlformats.org/officeDocument/2006/relationships/hyperlink" Target="http://we2.cekos.com/ce/faces/index.jsp%3F%26file%3Df91929%26action%3Dpropis%26path%3D09192901.html%26domen%3D0%26mark%3Dfalse%26query%3Dprimene+pregovara--4--kog%26tipPretrage%3D2%26tipPropisa%3D1%26domen%3D0%26mojiPropisi%3Dfalse%26datumOd%3D%26datumDo%3D%26groups%3D-%40--%40--%40--%40--%40-%26anchor%3Dc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file%3Df91929%26action%3Dpropis%26path%3D09192901.html%26domen%3D0%26mark%3Dfalse%26query%3Dprimene+pregovara--4--kog%26tipPretrage%3D2%26tipPropisa%3D1%26domen%3D0%26mojiPropisi%3Dfalse%26datumOd%3D%26datumDo%3D%26groups%3D-%40--%40--%40--%40--%40-%26anchor%3Dc00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3621</Characters>
  <Application>Microsoft Office Word</Application>
  <DocSecurity>0</DocSecurity>
  <Lines>30</Lines>
  <Paragraphs>8</Paragraphs>
  <ScaleCrop>false</ScaleCrop>
  <Company>Microsoft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Stojkovic</dc:creator>
  <cp:keywords/>
  <dc:description/>
  <cp:lastModifiedBy>Uros Stojkovic</cp:lastModifiedBy>
  <cp:revision>2</cp:revision>
  <dcterms:created xsi:type="dcterms:W3CDTF">2016-02-01T13:04:00Z</dcterms:created>
  <dcterms:modified xsi:type="dcterms:W3CDTF">2016-02-01T13:07:00Z</dcterms:modified>
</cp:coreProperties>
</file>