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t>На основу члана 50. став 3. Закона о јавним набавкама („Службени гласник РС”, бр. 124/12, 14/15 и 68/15),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Управа за јавне набавке доноси</w:t>
      </w:r>
    </w:p>
    <w:p w:rsidR="000222A2" w:rsidRDefault="000222A2" w:rsidP="000222A2">
      <w:pPr>
        <w:pStyle w:val="odluka-zakon"/>
        <w:spacing w:before="360" w:beforeAutospacing="0" w:after="15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ПРАВИЛНИК</w:t>
      </w:r>
    </w:p>
    <w:p w:rsidR="000222A2" w:rsidRDefault="000222A2" w:rsidP="000222A2">
      <w:pPr>
        <w:pStyle w:val="naslov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 садржини одлуке о спровођењу поступка</w:t>
      </w:r>
      <w:r>
        <w:rPr>
          <w:rStyle w:val="apple-converted-space"/>
          <w:rFonts w:ascii="Verdana" w:hAnsi="Verdana"/>
          <w:b/>
          <w:bCs/>
          <w:color w:val="000000"/>
          <w:sz w:val="15"/>
          <w:szCs w:val="15"/>
        </w:rPr>
        <w:t> </w:t>
      </w:r>
      <w:r>
        <w:rPr>
          <w:rFonts w:ascii="Verdana" w:hAnsi="Verdana"/>
          <w:b/>
          <w:bCs/>
          <w:color w:val="000000"/>
          <w:sz w:val="15"/>
          <w:szCs w:val="15"/>
        </w:rPr>
        <w:br/>
        <w:t>јавне набавке од стране више наручилаца</w:t>
      </w:r>
    </w:p>
    <w:p w:rsidR="000222A2" w:rsidRDefault="000222A2" w:rsidP="000222A2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1.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Овим правилником утврђује се садржина одлуке коју наручиоци доносе када заједнички спроводе поступак јавне набавке или када један наручилац овласти другог наручиоца да у његово име и за његов рачун спроведе поступак јавне набавке или предузме одређене радње у том поступку (у даљем тексту: одлука о спровођењу поступка јавне набавке од стране више наручилаца).</w:t>
      </w:r>
    </w:p>
    <w:p w:rsidR="000222A2" w:rsidRDefault="000222A2" w:rsidP="000222A2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2.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Одлука о спровођењу поступка јавне набавке од стране више наручилаца, садржи: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називе свих наручилаца који учествују у спровођењу поступка јавне набавке (у даљем тексту: наручиоци);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навођење врсте предмета јавне набавке;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податке о јавној набавци, и то: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(1) предмет јавне набавке;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(2) назив и ознаку из општег речника набавке;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(3) врсту поступка јавне набавке;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(4) укупан износ процењене вредности јавне набавке;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податке о уређивању односа између наручилаца за поједине радње у поступку са назнаком који од наручилаца ће поједину радњу у поступку извршити, и то за: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(1) достављање захтева за мишљење о основаности примене преговарачког поступка без објављивања позива за подношење понуда Управи за јавне набавке;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(2) доношење одлуке о покретању поступка јавне набавке и решења о образовању комисије за јавну набавку;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(3) објављивање огласа и конкурсне документације, односно упућивање позива за подношење понуда;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(4) доношење одлуке о додели уговора, закључењу оквирног споразума, обустави поступка, признавању квалификације;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(5) поступање у случају захтева за заштиту права;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(6) закључење уговора о јавној набавци или оквирног споразума;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5) навођење разлога за доношење одлуке о спровођењу поступка јавне набавке од стране више наручилаца, односно навођење позитивних ефеката који се постижу спровођењем поступка јавне набавке од стране више наручилаца;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начин расподеле трошкова поступка јавне набавке између наручилаца;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 потписе овлашћених лица свих наручилаца.</w:t>
      </w:r>
    </w:p>
    <w:p w:rsidR="000222A2" w:rsidRDefault="000222A2" w:rsidP="000222A2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3.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Даном ступања на снагу овог правилника престаје да важи Правилник о садржини одлуке о заједничком спровођењу поступка јавне набавке (,,Службени гласник РС”, број 44/14).</w:t>
      </w:r>
    </w:p>
    <w:p w:rsidR="000222A2" w:rsidRDefault="000222A2" w:rsidP="000222A2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4.</w:t>
      </w:r>
    </w:p>
    <w:p w:rsidR="000222A2" w:rsidRDefault="000222A2" w:rsidP="000222A2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Овај правилник ступа на снагу осмог дана од дана објављивања у „Службеном гласнику Републике Србије”.</w:t>
      </w:r>
    </w:p>
    <w:p w:rsidR="000222A2" w:rsidRDefault="000222A2" w:rsidP="000222A2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Број 110-00-17/15</w:t>
      </w:r>
    </w:p>
    <w:p w:rsidR="000222A2" w:rsidRDefault="000222A2" w:rsidP="000222A2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Београду, 2. октобра 2015. године</w:t>
      </w:r>
    </w:p>
    <w:p w:rsidR="000222A2" w:rsidRDefault="000222A2" w:rsidP="000222A2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Директор,</w:t>
      </w:r>
    </w:p>
    <w:p w:rsidR="000222A2" w:rsidRDefault="000222A2" w:rsidP="000222A2">
      <w:pPr>
        <w:pStyle w:val="potpis"/>
        <w:spacing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др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bold"/>
          <w:rFonts w:ascii="Verdana" w:hAnsi="Verdana"/>
          <w:b/>
          <w:bCs/>
          <w:color w:val="000000"/>
          <w:sz w:val="15"/>
          <w:szCs w:val="15"/>
        </w:rPr>
        <w:t>Предраг Јовановић,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с.р.</w:t>
      </w:r>
    </w:p>
    <w:p w:rsidR="00ED5D8D" w:rsidRDefault="00ED5D8D"/>
    <w:sectPr w:rsidR="00ED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A2"/>
    <w:rsid w:val="000222A2"/>
    <w:rsid w:val="00987EDB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0222A2"/>
  </w:style>
  <w:style w:type="paragraph" w:customStyle="1" w:styleId="clan">
    <w:name w:val="clan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potpis">
    <w:name w:val="potpis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bold">
    <w:name w:val="bold"/>
    <w:basedOn w:val="DefaultParagraphFont"/>
    <w:rsid w:val="00022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">
    <w:name w:val="broj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styleId="NormalWeb">
    <w:name w:val="Normal (Web)"/>
    <w:basedOn w:val="Normal"/>
    <w:uiPriority w:val="99"/>
    <w:semiHidden/>
    <w:unhideWhenUsed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odluka-zakon">
    <w:name w:val="odluka-zakon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naslov">
    <w:name w:val="naslov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apple-converted-space">
    <w:name w:val="apple-converted-space"/>
    <w:basedOn w:val="DefaultParagraphFont"/>
    <w:rsid w:val="000222A2"/>
  </w:style>
  <w:style w:type="paragraph" w:customStyle="1" w:styleId="clan">
    <w:name w:val="clan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paragraph" w:customStyle="1" w:styleId="potpis">
    <w:name w:val="potpis"/>
    <w:basedOn w:val="Normal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ME"/>
    </w:rPr>
  </w:style>
  <w:style w:type="character" w:customStyle="1" w:styleId="bold">
    <w:name w:val="bold"/>
    <w:basedOn w:val="DefaultParagraphFont"/>
    <w:rsid w:val="0002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obraddo</dc:creator>
  <cp:lastModifiedBy>Daliborka Sreckov</cp:lastModifiedBy>
  <cp:revision>2</cp:revision>
  <dcterms:created xsi:type="dcterms:W3CDTF">2015-10-05T10:41:00Z</dcterms:created>
  <dcterms:modified xsi:type="dcterms:W3CDTF">2015-10-05T11:04:00Z</dcterms:modified>
</cp:coreProperties>
</file>