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5DB93" w14:textId="6FA54DF1" w:rsidR="00303837" w:rsidRPr="001E1483" w:rsidRDefault="00303837" w:rsidP="00303837">
      <w:pPr>
        <w:spacing w:after="240" w:line="240" w:lineRule="auto"/>
        <w:jc w:val="center"/>
        <w:rPr>
          <w:rFonts w:cstheme="minorHAnsi"/>
          <w:b/>
          <w:i/>
          <w:sz w:val="32"/>
          <w:szCs w:val="32"/>
          <w:lang w:val="sr-Cyrl-RS"/>
        </w:rPr>
      </w:pPr>
      <w:bookmarkStart w:id="0" w:name="_GoBack"/>
      <w:bookmarkEnd w:id="0"/>
      <w:r w:rsidRPr="001E1483">
        <w:rPr>
          <w:rFonts w:cstheme="minorHAnsi"/>
          <w:b/>
          <w:sz w:val="32"/>
          <w:szCs w:val="32"/>
          <w:lang w:val="sr-Cyrl-RS"/>
        </w:rPr>
        <w:t>“</w:t>
      </w:r>
      <w:r w:rsidR="00937520" w:rsidRPr="001E1483">
        <w:rPr>
          <w:rFonts w:cstheme="minorHAnsi"/>
          <w:b/>
          <w:sz w:val="32"/>
          <w:szCs w:val="32"/>
          <w:lang w:val="sr-Cyrl-RS"/>
        </w:rPr>
        <w:t>Коришћење оквирних с</w:t>
      </w:r>
      <w:r w:rsidR="001E1483">
        <w:rPr>
          <w:rFonts w:cstheme="minorHAnsi"/>
          <w:b/>
          <w:sz w:val="32"/>
          <w:szCs w:val="32"/>
          <w:lang w:val="sr-Cyrl-RS"/>
        </w:rPr>
        <w:t xml:space="preserve">поразума, критеријума економски </w:t>
      </w:r>
      <w:r w:rsidR="00937520" w:rsidRPr="001E1483">
        <w:rPr>
          <w:rFonts w:cstheme="minorHAnsi"/>
          <w:b/>
          <w:sz w:val="32"/>
          <w:szCs w:val="32"/>
          <w:lang w:val="sr-Cyrl-RS"/>
        </w:rPr>
        <w:t>најповољније понуде и управљање уговорима у савременим јавним набавкама</w:t>
      </w:r>
      <w:r w:rsidRPr="001E1483">
        <w:rPr>
          <w:rFonts w:cstheme="minorHAnsi"/>
          <w:b/>
          <w:i/>
          <w:sz w:val="32"/>
          <w:szCs w:val="32"/>
          <w:lang w:val="sr-Cyrl-RS"/>
        </w:rPr>
        <w:t xml:space="preserve">” </w:t>
      </w:r>
    </w:p>
    <w:p w14:paraId="3C8CFAA9" w14:textId="1A2432C2" w:rsidR="00303837" w:rsidRPr="001E1483" w:rsidRDefault="00D541AB" w:rsidP="00576872">
      <w:pPr>
        <w:spacing w:after="0" w:line="240" w:lineRule="auto"/>
        <w:jc w:val="center"/>
        <w:rPr>
          <w:rFonts w:cstheme="minorHAnsi"/>
          <w:sz w:val="28"/>
          <w:szCs w:val="24"/>
          <w:lang w:val="sr-Cyrl-RS"/>
        </w:rPr>
      </w:pPr>
      <w:r w:rsidRPr="001E1483">
        <w:rPr>
          <w:rFonts w:cstheme="minorHAnsi"/>
          <w:sz w:val="28"/>
          <w:szCs w:val="24"/>
          <w:lang w:val="sr-Cyrl-RS"/>
        </w:rPr>
        <w:t>Београд, Србија</w:t>
      </w:r>
    </w:p>
    <w:p w14:paraId="4A31523B" w14:textId="551E5988" w:rsidR="002E220A" w:rsidRPr="001E1483" w:rsidRDefault="00395261" w:rsidP="00576872">
      <w:pPr>
        <w:spacing w:after="0" w:line="240" w:lineRule="auto"/>
        <w:jc w:val="center"/>
        <w:rPr>
          <w:rFonts w:cstheme="minorHAnsi"/>
          <w:sz w:val="28"/>
          <w:szCs w:val="24"/>
          <w:lang w:val="sr-Cyrl-RS"/>
        </w:rPr>
      </w:pPr>
      <w:r w:rsidRPr="001E1483">
        <w:rPr>
          <w:rFonts w:cstheme="minorHAnsi"/>
          <w:sz w:val="28"/>
          <w:szCs w:val="24"/>
          <w:lang w:val="sr-Cyrl-RS"/>
        </w:rPr>
        <w:t>Место</w:t>
      </w:r>
      <w:r w:rsidR="00576872" w:rsidRPr="001E1483">
        <w:rPr>
          <w:rFonts w:cstheme="minorHAnsi"/>
          <w:sz w:val="28"/>
          <w:szCs w:val="24"/>
          <w:lang w:val="sr-Cyrl-RS"/>
        </w:rPr>
        <w:t xml:space="preserve">: </w:t>
      </w:r>
      <w:r w:rsidRPr="001E1483">
        <w:rPr>
          <w:rFonts w:cstheme="minorHAnsi"/>
          <w:sz w:val="28"/>
          <w:szCs w:val="24"/>
          <w:lang w:val="sr-Cyrl-RS"/>
        </w:rPr>
        <w:t>Палата Србије</w:t>
      </w:r>
      <w:r w:rsidR="00867748" w:rsidRPr="001E1483">
        <w:rPr>
          <w:rFonts w:cstheme="minorHAnsi"/>
          <w:sz w:val="28"/>
          <w:szCs w:val="24"/>
          <w:lang w:val="sr-Cyrl-RS"/>
        </w:rPr>
        <w:t>,</w:t>
      </w:r>
      <w:r w:rsidRPr="001E1483">
        <w:rPr>
          <w:rFonts w:cstheme="minorHAnsi"/>
          <w:sz w:val="28"/>
          <w:szCs w:val="24"/>
          <w:lang w:val="sr-Cyrl-RS"/>
        </w:rPr>
        <w:t xml:space="preserve"> сала</w:t>
      </w:r>
      <w:r w:rsidR="002E220A" w:rsidRPr="001E1483">
        <w:rPr>
          <w:rFonts w:cstheme="minorHAnsi"/>
          <w:sz w:val="28"/>
          <w:szCs w:val="24"/>
          <w:lang w:val="sr-Cyrl-RS"/>
        </w:rPr>
        <w:t xml:space="preserve"> 368</w:t>
      </w:r>
    </w:p>
    <w:p w14:paraId="07790322" w14:textId="6837BA16" w:rsidR="00303837" w:rsidRPr="001E1483" w:rsidRDefault="00867748" w:rsidP="00576872">
      <w:pPr>
        <w:spacing w:after="0" w:line="240" w:lineRule="auto"/>
        <w:jc w:val="center"/>
        <w:rPr>
          <w:rFonts w:cstheme="minorHAnsi"/>
          <w:sz w:val="28"/>
          <w:szCs w:val="24"/>
          <w:lang w:val="sr-Cyrl-RS"/>
        </w:rPr>
      </w:pPr>
      <w:r w:rsidRPr="001E1483">
        <w:rPr>
          <w:rFonts w:cstheme="minorHAnsi"/>
          <w:sz w:val="28"/>
          <w:szCs w:val="24"/>
          <w:lang w:val="sr-Cyrl-RS"/>
        </w:rPr>
        <w:t xml:space="preserve"> </w:t>
      </w:r>
      <w:r w:rsidR="00395261" w:rsidRPr="001E1483">
        <w:rPr>
          <w:rFonts w:cstheme="minorHAnsi"/>
          <w:sz w:val="28"/>
          <w:szCs w:val="24"/>
          <w:lang w:val="sr-Cyrl-RS"/>
        </w:rPr>
        <w:t>Адреса</w:t>
      </w:r>
      <w:r w:rsidR="00576872" w:rsidRPr="001E1483">
        <w:rPr>
          <w:rFonts w:cstheme="minorHAnsi"/>
          <w:sz w:val="28"/>
          <w:szCs w:val="24"/>
          <w:lang w:val="sr-Cyrl-RS"/>
        </w:rPr>
        <w:t xml:space="preserve">: </w:t>
      </w:r>
      <w:r w:rsidR="00395261" w:rsidRPr="001E1483">
        <w:rPr>
          <w:rFonts w:cstheme="minorHAnsi"/>
          <w:sz w:val="28"/>
          <w:szCs w:val="24"/>
          <w:lang w:val="sr-Cyrl-RS"/>
        </w:rPr>
        <w:t>Булевар Михајла Пупина 2</w:t>
      </w:r>
    </w:p>
    <w:p w14:paraId="4879EBBE" w14:textId="2E375791" w:rsidR="00303837" w:rsidRPr="001E1483" w:rsidRDefault="00395261" w:rsidP="00576872">
      <w:pPr>
        <w:spacing w:after="0" w:line="240" w:lineRule="auto"/>
        <w:jc w:val="center"/>
        <w:rPr>
          <w:rFonts w:cstheme="minorHAnsi"/>
          <w:sz w:val="28"/>
          <w:szCs w:val="24"/>
          <w:lang w:val="sr-Cyrl-RS"/>
        </w:rPr>
      </w:pPr>
      <w:r w:rsidRPr="001E1483">
        <w:rPr>
          <w:rFonts w:cstheme="minorHAnsi"/>
          <w:sz w:val="28"/>
          <w:szCs w:val="24"/>
          <w:lang w:val="sr-Cyrl-RS"/>
        </w:rPr>
        <w:t>Датум</w:t>
      </w:r>
      <w:r w:rsidR="00576872" w:rsidRPr="001E1483">
        <w:rPr>
          <w:rFonts w:cstheme="minorHAnsi"/>
          <w:sz w:val="28"/>
          <w:szCs w:val="24"/>
          <w:lang w:val="sr-Cyrl-RS"/>
        </w:rPr>
        <w:t xml:space="preserve">: </w:t>
      </w:r>
      <w:r w:rsidR="001E1483" w:rsidRPr="001E1483">
        <w:rPr>
          <w:rFonts w:cstheme="minorHAnsi"/>
          <w:sz w:val="28"/>
          <w:szCs w:val="24"/>
          <w:lang w:val="sr-Cyrl-RS"/>
        </w:rPr>
        <w:t>31. м</w:t>
      </w:r>
      <w:r w:rsidRPr="001E1483">
        <w:rPr>
          <w:rFonts w:cstheme="minorHAnsi"/>
          <w:sz w:val="28"/>
          <w:szCs w:val="24"/>
          <w:lang w:val="sr-Cyrl-RS"/>
        </w:rPr>
        <w:t>ај</w:t>
      </w:r>
      <w:r w:rsidR="00DD556D" w:rsidRPr="001E1483">
        <w:rPr>
          <w:rFonts w:cstheme="minorHAnsi"/>
          <w:sz w:val="28"/>
          <w:szCs w:val="24"/>
          <w:lang w:val="sr-Cyrl-RS"/>
        </w:rPr>
        <w:t xml:space="preserve"> </w:t>
      </w:r>
      <w:r w:rsidR="001E1483">
        <w:rPr>
          <w:rFonts w:cstheme="minorHAnsi"/>
          <w:sz w:val="28"/>
          <w:szCs w:val="24"/>
          <w:lang w:val="sr-Cyrl-RS"/>
        </w:rPr>
        <w:t>–</w:t>
      </w:r>
      <w:r w:rsidR="00DD556D" w:rsidRPr="001E1483">
        <w:rPr>
          <w:rFonts w:cstheme="minorHAnsi"/>
          <w:sz w:val="28"/>
          <w:szCs w:val="24"/>
          <w:lang w:val="sr-Cyrl-RS"/>
        </w:rPr>
        <w:t xml:space="preserve"> </w:t>
      </w:r>
      <w:r w:rsidR="001E1483" w:rsidRPr="001E1483">
        <w:rPr>
          <w:rFonts w:cstheme="minorHAnsi"/>
          <w:sz w:val="28"/>
          <w:szCs w:val="24"/>
          <w:lang w:val="sr-Cyrl-RS"/>
        </w:rPr>
        <w:t>1</w:t>
      </w:r>
      <w:r w:rsidR="001E1483">
        <w:rPr>
          <w:rFonts w:cstheme="minorHAnsi"/>
          <w:sz w:val="28"/>
          <w:szCs w:val="24"/>
          <w:lang w:val="sr-Cyrl-RS"/>
        </w:rPr>
        <w:t xml:space="preserve">. </w:t>
      </w:r>
      <w:r w:rsidR="001E1483" w:rsidRPr="001E1483">
        <w:rPr>
          <w:rFonts w:cstheme="minorHAnsi"/>
          <w:sz w:val="28"/>
          <w:szCs w:val="24"/>
          <w:lang w:val="sr-Cyrl-RS"/>
        </w:rPr>
        <w:t>ј</w:t>
      </w:r>
      <w:r w:rsidRPr="001E1483">
        <w:rPr>
          <w:rFonts w:cstheme="minorHAnsi"/>
          <w:sz w:val="28"/>
          <w:szCs w:val="24"/>
          <w:lang w:val="sr-Cyrl-RS"/>
        </w:rPr>
        <w:t>ун</w:t>
      </w:r>
      <w:r w:rsidR="00303837" w:rsidRPr="001E1483">
        <w:rPr>
          <w:rFonts w:cstheme="minorHAnsi"/>
          <w:sz w:val="28"/>
          <w:szCs w:val="24"/>
          <w:lang w:val="sr-Cyrl-RS"/>
        </w:rPr>
        <w:t xml:space="preserve"> 2018</w:t>
      </w:r>
      <w:r w:rsidR="001E1483">
        <w:rPr>
          <w:rFonts w:cstheme="minorHAnsi"/>
          <w:sz w:val="28"/>
          <w:szCs w:val="24"/>
          <w:lang w:val="sr-Cyrl-RS"/>
        </w:rPr>
        <w:t xml:space="preserve"> године</w:t>
      </w:r>
    </w:p>
    <w:p w14:paraId="24E588F8" w14:textId="02313F2C" w:rsidR="00303837" w:rsidRPr="001E1483" w:rsidRDefault="001E1483" w:rsidP="001E1483">
      <w:pPr>
        <w:spacing w:after="120" w:line="240" w:lineRule="auto"/>
        <w:rPr>
          <w:rFonts w:cstheme="minorHAnsi"/>
          <w:b/>
          <w:sz w:val="32"/>
          <w:szCs w:val="32"/>
          <w:lang w:val="sr-Cyrl-RS"/>
        </w:rPr>
      </w:pPr>
      <w:r>
        <w:rPr>
          <w:rFonts w:cstheme="minorHAnsi"/>
          <w:sz w:val="28"/>
          <w:szCs w:val="24"/>
          <w:lang w:val="sr-Cyrl-RS"/>
        </w:rPr>
        <w:t xml:space="preserve">                                                                 </w:t>
      </w:r>
      <w:r>
        <w:rPr>
          <w:rFonts w:cstheme="minorHAnsi"/>
          <w:b/>
          <w:sz w:val="32"/>
          <w:szCs w:val="32"/>
          <w:lang w:val="sr-Cyrl-RS"/>
        </w:rPr>
        <w:t>Агенда</w:t>
      </w:r>
    </w:p>
    <w:tbl>
      <w:tblPr>
        <w:tblStyle w:val="TableGrid"/>
        <w:tblW w:w="5000" w:type="pct"/>
        <w:tblLook w:val="04A0" w:firstRow="1" w:lastRow="0" w:firstColumn="1" w:lastColumn="0" w:noHBand="0" w:noVBand="1"/>
      </w:tblPr>
      <w:tblGrid>
        <w:gridCol w:w="1615"/>
        <w:gridCol w:w="7708"/>
      </w:tblGrid>
      <w:tr w:rsidR="00303837" w:rsidRPr="001E1483" w14:paraId="4CE0D358" w14:textId="77777777" w:rsidTr="00576872">
        <w:trPr>
          <w:trHeight w:val="588"/>
        </w:trPr>
        <w:tc>
          <w:tcPr>
            <w:tcW w:w="5000" w:type="pct"/>
            <w:gridSpan w:val="2"/>
            <w:shd w:val="clear" w:color="auto" w:fill="FFC000"/>
          </w:tcPr>
          <w:p w14:paraId="14C46198" w14:textId="3FFD17F2" w:rsidR="00303837" w:rsidRPr="001E1483" w:rsidRDefault="00DD556D" w:rsidP="00576872">
            <w:pPr>
              <w:jc w:val="center"/>
              <w:rPr>
                <w:rFonts w:cstheme="minorHAnsi"/>
                <w:b/>
                <w:sz w:val="24"/>
                <w:szCs w:val="24"/>
                <w:lang w:val="sr-Cyrl-RS"/>
              </w:rPr>
            </w:pPr>
            <w:r w:rsidRPr="001E1483">
              <w:rPr>
                <w:rFonts w:cstheme="minorHAnsi"/>
                <w:b/>
                <w:sz w:val="24"/>
                <w:szCs w:val="24"/>
                <w:lang w:val="sr-Cyrl-RS"/>
              </w:rPr>
              <w:t>31</w:t>
            </w:r>
            <w:r w:rsidR="00395261" w:rsidRPr="001E1483">
              <w:rPr>
                <w:rFonts w:cstheme="minorHAnsi"/>
                <w:b/>
                <w:sz w:val="24"/>
                <w:szCs w:val="24"/>
                <w:lang w:val="sr-Cyrl-RS"/>
              </w:rPr>
              <w:t>. мај</w:t>
            </w:r>
            <w:r w:rsidR="00303837" w:rsidRPr="001E1483">
              <w:rPr>
                <w:rFonts w:cstheme="minorHAnsi"/>
                <w:b/>
                <w:sz w:val="24"/>
                <w:szCs w:val="24"/>
                <w:lang w:val="sr-Cyrl-RS"/>
              </w:rPr>
              <w:t xml:space="preserve"> 2018, </w:t>
            </w:r>
            <w:r w:rsidR="001E1483" w:rsidRPr="001E1483">
              <w:rPr>
                <w:rFonts w:cstheme="minorHAnsi"/>
                <w:b/>
                <w:sz w:val="24"/>
                <w:szCs w:val="24"/>
                <w:lang w:val="sr-Cyrl-RS"/>
              </w:rPr>
              <w:t>ч</w:t>
            </w:r>
            <w:r w:rsidR="00395261" w:rsidRPr="001E1483">
              <w:rPr>
                <w:rFonts w:cstheme="minorHAnsi"/>
                <w:b/>
                <w:sz w:val="24"/>
                <w:szCs w:val="24"/>
                <w:lang w:val="sr-Cyrl-RS"/>
              </w:rPr>
              <w:t>етврта</w:t>
            </w:r>
            <w:r w:rsidR="001E1483" w:rsidRPr="001E1483">
              <w:rPr>
                <w:rFonts w:cstheme="minorHAnsi"/>
                <w:b/>
                <w:sz w:val="24"/>
                <w:szCs w:val="24"/>
                <w:lang w:val="sr-Cyrl-RS"/>
              </w:rPr>
              <w:t>к (д</w:t>
            </w:r>
            <w:r w:rsidR="00395261" w:rsidRPr="001E1483">
              <w:rPr>
                <w:rFonts w:cstheme="minorHAnsi"/>
                <w:b/>
                <w:sz w:val="24"/>
                <w:szCs w:val="24"/>
                <w:lang w:val="sr-Cyrl-RS"/>
              </w:rPr>
              <w:t>ан</w:t>
            </w:r>
            <w:r w:rsidR="00303837" w:rsidRPr="001E1483">
              <w:rPr>
                <w:rFonts w:cstheme="minorHAnsi"/>
                <w:b/>
                <w:sz w:val="24"/>
                <w:szCs w:val="24"/>
                <w:lang w:val="sr-Cyrl-RS"/>
              </w:rPr>
              <w:t xml:space="preserve"> 1)</w:t>
            </w:r>
          </w:p>
        </w:tc>
      </w:tr>
      <w:tr w:rsidR="00303837" w:rsidRPr="001E1483" w14:paraId="66C97CE5" w14:textId="77777777" w:rsidTr="00576872">
        <w:trPr>
          <w:trHeight w:val="525"/>
        </w:trPr>
        <w:tc>
          <w:tcPr>
            <w:tcW w:w="866" w:type="pct"/>
            <w:shd w:val="clear" w:color="auto" w:fill="C6D9F1" w:themeFill="text2" w:themeFillTint="33"/>
          </w:tcPr>
          <w:p w14:paraId="6818A99D" w14:textId="5127ADAA" w:rsidR="00303837" w:rsidRPr="001E1483" w:rsidRDefault="000824DC" w:rsidP="00576872">
            <w:pPr>
              <w:jc w:val="center"/>
              <w:rPr>
                <w:rFonts w:cstheme="minorHAnsi"/>
                <w:sz w:val="24"/>
                <w:szCs w:val="24"/>
                <w:lang w:val="sr-Cyrl-RS"/>
              </w:rPr>
            </w:pPr>
            <w:r w:rsidRPr="001E1483">
              <w:rPr>
                <w:rFonts w:cstheme="minorHAnsi"/>
                <w:sz w:val="24"/>
                <w:szCs w:val="24"/>
                <w:lang w:val="sr-Cyrl-RS"/>
              </w:rPr>
              <w:t>9:30</w:t>
            </w:r>
            <w:r w:rsidR="00303837" w:rsidRPr="001E1483">
              <w:rPr>
                <w:rFonts w:cstheme="minorHAnsi"/>
                <w:sz w:val="24"/>
                <w:szCs w:val="24"/>
                <w:lang w:val="sr-Cyrl-RS"/>
              </w:rPr>
              <w:t xml:space="preserve"> – </w:t>
            </w:r>
            <w:r w:rsidRPr="001E1483">
              <w:rPr>
                <w:rFonts w:cstheme="minorHAnsi"/>
                <w:sz w:val="24"/>
                <w:szCs w:val="24"/>
                <w:lang w:val="sr-Cyrl-RS"/>
              </w:rPr>
              <w:t>10</w:t>
            </w:r>
            <w:r w:rsidR="00303837" w:rsidRPr="001E1483">
              <w:rPr>
                <w:rFonts w:cstheme="minorHAnsi"/>
                <w:sz w:val="24"/>
                <w:szCs w:val="24"/>
                <w:lang w:val="sr-Cyrl-RS"/>
              </w:rPr>
              <w:t>:00</w:t>
            </w:r>
          </w:p>
        </w:tc>
        <w:tc>
          <w:tcPr>
            <w:tcW w:w="4134" w:type="pct"/>
            <w:shd w:val="clear" w:color="auto" w:fill="C6D9F1" w:themeFill="text2" w:themeFillTint="33"/>
          </w:tcPr>
          <w:p w14:paraId="152FD34A" w14:textId="7AA66692" w:rsidR="00303837" w:rsidRPr="001E1483" w:rsidRDefault="00395261" w:rsidP="00576872">
            <w:pPr>
              <w:ind w:left="-1544"/>
              <w:jc w:val="center"/>
              <w:rPr>
                <w:rFonts w:cstheme="minorHAnsi"/>
                <w:b/>
                <w:sz w:val="24"/>
                <w:szCs w:val="24"/>
                <w:lang w:val="sr-Cyrl-RS"/>
              </w:rPr>
            </w:pPr>
            <w:r w:rsidRPr="001E1483">
              <w:rPr>
                <w:rFonts w:cstheme="minorHAnsi"/>
                <w:b/>
                <w:sz w:val="24"/>
                <w:szCs w:val="24"/>
                <w:lang w:val="sr-Cyrl-RS"/>
              </w:rPr>
              <w:t>Регистрација</w:t>
            </w:r>
          </w:p>
        </w:tc>
      </w:tr>
      <w:tr w:rsidR="008E72F6" w:rsidRPr="001E1483" w14:paraId="0DA76DC9" w14:textId="77777777" w:rsidTr="008E72F6">
        <w:trPr>
          <w:trHeight w:val="1182"/>
        </w:trPr>
        <w:tc>
          <w:tcPr>
            <w:tcW w:w="866" w:type="pct"/>
          </w:tcPr>
          <w:p w14:paraId="5AC9542D" w14:textId="1977DB70" w:rsidR="008E72F6" w:rsidRPr="001E1483" w:rsidRDefault="000824DC" w:rsidP="00576872">
            <w:pPr>
              <w:jc w:val="center"/>
              <w:rPr>
                <w:rFonts w:cstheme="minorHAnsi"/>
                <w:sz w:val="24"/>
                <w:szCs w:val="24"/>
                <w:lang w:val="sr-Cyrl-RS"/>
              </w:rPr>
            </w:pPr>
            <w:r w:rsidRPr="001E1483">
              <w:rPr>
                <w:rFonts w:cstheme="minorHAnsi"/>
                <w:sz w:val="24"/>
                <w:szCs w:val="24"/>
                <w:lang w:val="sr-Cyrl-RS"/>
              </w:rPr>
              <w:t>10</w:t>
            </w:r>
            <w:r w:rsidR="002B7CC9" w:rsidRPr="001E1483">
              <w:rPr>
                <w:rFonts w:cstheme="minorHAnsi"/>
                <w:sz w:val="24"/>
                <w:szCs w:val="24"/>
                <w:lang w:val="sr-Cyrl-RS"/>
              </w:rPr>
              <w:t>:0</w:t>
            </w:r>
            <w:r w:rsidRPr="001E1483">
              <w:rPr>
                <w:rFonts w:cstheme="minorHAnsi"/>
                <w:sz w:val="24"/>
                <w:szCs w:val="24"/>
                <w:lang w:val="sr-Cyrl-RS"/>
              </w:rPr>
              <w:t>0</w:t>
            </w:r>
            <w:r w:rsidR="008E72F6" w:rsidRPr="001E1483">
              <w:rPr>
                <w:rFonts w:cstheme="minorHAnsi"/>
                <w:sz w:val="24"/>
                <w:szCs w:val="24"/>
                <w:lang w:val="sr-Cyrl-RS"/>
              </w:rPr>
              <w:t xml:space="preserve">- </w:t>
            </w:r>
            <w:r w:rsidRPr="001E1483">
              <w:rPr>
                <w:rFonts w:cstheme="minorHAnsi"/>
                <w:sz w:val="24"/>
                <w:szCs w:val="24"/>
                <w:lang w:val="sr-Cyrl-RS"/>
              </w:rPr>
              <w:t>11</w:t>
            </w:r>
            <w:r w:rsidR="008E72F6" w:rsidRPr="001E1483">
              <w:rPr>
                <w:rFonts w:cstheme="minorHAnsi"/>
                <w:sz w:val="24"/>
                <w:szCs w:val="24"/>
                <w:lang w:val="sr-Cyrl-RS"/>
              </w:rPr>
              <w:t>:30</w:t>
            </w:r>
          </w:p>
        </w:tc>
        <w:tc>
          <w:tcPr>
            <w:tcW w:w="4134" w:type="pct"/>
          </w:tcPr>
          <w:p w14:paraId="07A87E18" w14:textId="4A3937D5" w:rsidR="00576872" w:rsidRPr="001E1483" w:rsidRDefault="00395261" w:rsidP="00576872">
            <w:pPr>
              <w:rPr>
                <w:rFonts w:cstheme="minorHAnsi"/>
                <w:sz w:val="24"/>
                <w:szCs w:val="24"/>
                <w:lang w:val="sr-Cyrl-RS"/>
              </w:rPr>
            </w:pPr>
            <w:r w:rsidRPr="001E1483">
              <w:rPr>
                <w:rFonts w:cstheme="minorHAnsi"/>
                <w:sz w:val="24"/>
                <w:szCs w:val="24"/>
                <w:lang w:val="sr-Cyrl-RS"/>
              </w:rPr>
              <w:t>Уводна обраћања</w:t>
            </w:r>
          </w:p>
          <w:p w14:paraId="101FD101" w14:textId="77777777" w:rsidR="00395261" w:rsidRPr="001E1483" w:rsidRDefault="00395261" w:rsidP="00576872">
            <w:pPr>
              <w:rPr>
                <w:rFonts w:cstheme="minorHAnsi"/>
                <w:sz w:val="24"/>
                <w:szCs w:val="24"/>
                <w:lang w:val="sr-Cyrl-RS"/>
              </w:rPr>
            </w:pPr>
          </w:p>
          <w:p w14:paraId="2F95C7ED" w14:textId="4F958717" w:rsidR="000824DC" w:rsidRPr="001E1483" w:rsidRDefault="00395261" w:rsidP="00576872">
            <w:pPr>
              <w:rPr>
                <w:rFonts w:cstheme="minorHAnsi"/>
                <w:sz w:val="24"/>
                <w:szCs w:val="24"/>
                <w:lang w:val="sr-Cyrl-RS"/>
              </w:rPr>
            </w:pPr>
            <w:r w:rsidRPr="001E1483">
              <w:rPr>
                <w:rFonts w:cstheme="minorHAnsi"/>
                <w:sz w:val="24"/>
                <w:szCs w:val="24"/>
                <w:lang w:val="sr-Cyrl-RS"/>
              </w:rPr>
              <w:t>Тема</w:t>
            </w:r>
            <w:r w:rsidR="008E72F6" w:rsidRPr="001E1483">
              <w:rPr>
                <w:rFonts w:cstheme="minorHAnsi"/>
                <w:sz w:val="24"/>
                <w:szCs w:val="24"/>
                <w:lang w:val="sr-Cyrl-RS"/>
              </w:rPr>
              <w:t xml:space="preserve"> 1</w:t>
            </w:r>
            <w:r w:rsidR="000030C3" w:rsidRPr="001E1483">
              <w:rPr>
                <w:rFonts w:cstheme="minorHAnsi"/>
                <w:sz w:val="24"/>
                <w:szCs w:val="24"/>
                <w:lang w:val="sr-Cyrl-RS"/>
              </w:rPr>
              <w:t>: Критеријум економски најповољније понуде и примена оквирног споразума</w:t>
            </w:r>
            <w:r w:rsidR="000824DC" w:rsidRPr="001E1483">
              <w:rPr>
                <w:rFonts w:cstheme="minorHAnsi"/>
                <w:sz w:val="24"/>
                <w:szCs w:val="24"/>
                <w:lang w:val="sr-Cyrl-RS"/>
              </w:rPr>
              <w:t xml:space="preserve"> </w:t>
            </w:r>
          </w:p>
          <w:p w14:paraId="2554CCF5" w14:textId="7F7A1CD9" w:rsidR="00576872" w:rsidRPr="001E1483" w:rsidRDefault="00F31CF9" w:rsidP="00576872">
            <w:pPr>
              <w:rPr>
                <w:rFonts w:cstheme="minorHAnsi"/>
                <w:sz w:val="24"/>
                <w:szCs w:val="24"/>
                <w:lang w:val="sr-Cyrl-RS"/>
              </w:rPr>
            </w:pPr>
            <w:r w:rsidRPr="001E1483">
              <w:rPr>
                <w:rFonts w:cstheme="minorHAnsi"/>
                <w:sz w:val="24"/>
                <w:szCs w:val="24"/>
                <w:lang w:val="sr-Cyrl-RS"/>
              </w:rPr>
              <w:t>Инструмент за осигурање квалитета приликом куповине канцеларијског материјала</w:t>
            </w:r>
          </w:p>
          <w:p w14:paraId="64AE3276" w14:textId="77777777" w:rsidR="00576872" w:rsidRPr="001E1483" w:rsidRDefault="00576872" w:rsidP="00576872">
            <w:pPr>
              <w:rPr>
                <w:rFonts w:cstheme="minorHAnsi"/>
                <w:sz w:val="24"/>
                <w:szCs w:val="24"/>
                <w:lang w:val="sr-Cyrl-RS"/>
              </w:rPr>
            </w:pPr>
          </w:p>
          <w:p w14:paraId="7269E736" w14:textId="6417FAA9" w:rsidR="008E72F6" w:rsidRPr="001E1483" w:rsidRDefault="00395261" w:rsidP="00576872">
            <w:pPr>
              <w:rPr>
                <w:rFonts w:cstheme="minorHAnsi"/>
                <w:sz w:val="24"/>
                <w:szCs w:val="24"/>
                <w:lang w:val="sr-Cyrl-RS"/>
              </w:rPr>
            </w:pPr>
            <w:r w:rsidRPr="001E1483">
              <w:rPr>
                <w:rFonts w:cstheme="minorHAnsi"/>
                <w:sz w:val="24"/>
                <w:szCs w:val="24"/>
                <w:lang w:val="sr-Cyrl-RS"/>
              </w:rPr>
              <w:t>Предавач</w:t>
            </w:r>
            <w:r w:rsidR="00CF12C6" w:rsidRPr="001E1483">
              <w:rPr>
                <w:rFonts w:cstheme="minorHAnsi"/>
                <w:sz w:val="24"/>
                <w:szCs w:val="24"/>
                <w:lang w:val="sr-Cyrl-RS"/>
              </w:rPr>
              <w:t xml:space="preserve">: </w:t>
            </w:r>
            <w:r w:rsidR="00D541AB" w:rsidRPr="001E1483">
              <w:rPr>
                <w:rFonts w:cstheme="minorHAnsi"/>
                <w:sz w:val="24"/>
                <w:szCs w:val="24"/>
                <w:lang w:val="sr-Cyrl-RS"/>
              </w:rPr>
              <w:t>Сашо Матас</w:t>
            </w:r>
          </w:p>
          <w:p w14:paraId="7368919F" w14:textId="362C782F" w:rsidR="000824DC" w:rsidRPr="001E1483" w:rsidRDefault="00395261" w:rsidP="00576872">
            <w:pPr>
              <w:rPr>
                <w:rFonts w:cstheme="minorHAnsi"/>
                <w:sz w:val="24"/>
                <w:szCs w:val="24"/>
                <w:lang w:val="sr-Cyrl-RS"/>
              </w:rPr>
            </w:pPr>
            <w:r w:rsidRPr="001E1483">
              <w:rPr>
                <w:rFonts w:cstheme="minorHAnsi"/>
                <w:sz w:val="24"/>
                <w:szCs w:val="24"/>
                <w:lang w:val="sr-Cyrl-RS"/>
              </w:rPr>
              <w:t>Дискусија – Питања и одговори (30 мин</w:t>
            </w:r>
            <w:r w:rsidR="000824DC" w:rsidRPr="001E1483">
              <w:rPr>
                <w:rFonts w:cstheme="minorHAnsi"/>
                <w:sz w:val="24"/>
                <w:szCs w:val="24"/>
                <w:lang w:val="sr-Cyrl-RS"/>
              </w:rPr>
              <w:t>)</w:t>
            </w:r>
          </w:p>
        </w:tc>
      </w:tr>
      <w:tr w:rsidR="00303837" w:rsidRPr="001E1483" w14:paraId="0DE28E4E" w14:textId="77777777" w:rsidTr="00576872">
        <w:trPr>
          <w:trHeight w:val="543"/>
        </w:trPr>
        <w:tc>
          <w:tcPr>
            <w:tcW w:w="5000" w:type="pct"/>
            <w:gridSpan w:val="2"/>
            <w:shd w:val="clear" w:color="auto" w:fill="C6D9F1" w:themeFill="text2" w:themeFillTint="33"/>
          </w:tcPr>
          <w:p w14:paraId="328E0856" w14:textId="1FF2077A" w:rsidR="00303837" w:rsidRPr="001E1483" w:rsidRDefault="00395261" w:rsidP="00576872">
            <w:pPr>
              <w:jc w:val="center"/>
              <w:rPr>
                <w:rFonts w:cstheme="minorHAnsi"/>
                <w:b/>
                <w:sz w:val="24"/>
                <w:szCs w:val="24"/>
                <w:lang w:val="sr-Cyrl-RS"/>
              </w:rPr>
            </w:pPr>
            <w:r w:rsidRPr="001E1483">
              <w:rPr>
                <w:rFonts w:cstheme="minorHAnsi"/>
                <w:b/>
                <w:sz w:val="24"/>
                <w:szCs w:val="24"/>
                <w:lang w:val="sr-Cyrl-RS"/>
              </w:rPr>
              <w:t>Кафе пауза</w:t>
            </w:r>
          </w:p>
        </w:tc>
      </w:tr>
      <w:tr w:rsidR="00576872" w:rsidRPr="001E1483" w14:paraId="6CE8C7AA" w14:textId="77777777" w:rsidTr="00163D4E">
        <w:trPr>
          <w:trHeight w:val="1542"/>
        </w:trPr>
        <w:tc>
          <w:tcPr>
            <w:tcW w:w="866" w:type="pct"/>
          </w:tcPr>
          <w:p w14:paraId="477A0F9E" w14:textId="6A972E59" w:rsidR="00576872" w:rsidRPr="001E1483" w:rsidRDefault="00576872" w:rsidP="00576872">
            <w:pPr>
              <w:jc w:val="center"/>
              <w:rPr>
                <w:rFonts w:cstheme="minorHAnsi"/>
                <w:sz w:val="24"/>
                <w:szCs w:val="24"/>
                <w:lang w:val="sr-Cyrl-RS"/>
              </w:rPr>
            </w:pPr>
            <w:r w:rsidRPr="001E1483">
              <w:rPr>
                <w:rFonts w:cstheme="minorHAnsi"/>
                <w:sz w:val="24"/>
                <w:szCs w:val="24"/>
                <w:lang w:val="sr-Cyrl-RS"/>
              </w:rPr>
              <w:t>12:00 – 13:30</w:t>
            </w:r>
          </w:p>
        </w:tc>
        <w:tc>
          <w:tcPr>
            <w:tcW w:w="4134" w:type="pct"/>
          </w:tcPr>
          <w:p w14:paraId="4B394A3B" w14:textId="1E8AE45B" w:rsidR="00576872" w:rsidRPr="001E1483" w:rsidRDefault="00395261" w:rsidP="00576872">
            <w:pPr>
              <w:rPr>
                <w:rFonts w:cstheme="minorHAnsi"/>
                <w:sz w:val="24"/>
                <w:szCs w:val="24"/>
                <w:lang w:val="sr-Cyrl-RS"/>
              </w:rPr>
            </w:pPr>
            <w:r w:rsidRPr="001E1483">
              <w:rPr>
                <w:rFonts w:cstheme="minorHAnsi"/>
                <w:sz w:val="24"/>
                <w:szCs w:val="24"/>
                <w:lang w:val="sr-Cyrl-RS"/>
              </w:rPr>
              <w:t>Тема</w:t>
            </w:r>
            <w:r w:rsidR="00576872" w:rsidRPr="001E1483">
              <w:rPr>
                <w:rFonts w:cstheme="minorHAnsi"/>
                <w:sz w:val="24"/>
                <w:szCs w:val="24"/>
                <w:lang w:val="sr-Cyrl-RS"/>
              </w:rPr>
              <w:t xml:space="preserve"> 2: </w:t>
            </w:r>
            <w:r w:rsidR="00937520" w:rsidRPr="001E1483">
              <w:rPr>
                <w:rFonts w:cstheme="minorHAnsi"/>
                <w:sz w:val="24"/>
                <w:szCs w:val="24"/>
                <w:lang w:val="sr-Cyrl-RS"/>
              </w:rPr>
              <w:t>Оквирни споразум за</w:t>
            </w:r>
            <w:r w:rsidR="001E1483">
              <w:rPr>
                <w:rFonts w:cstheme="minorHAnsi"/>
                <w:sz w:val="24"/>
                <w:szCs w:val="24"/>
                <w:lang w:val="sr-Cyrl-RS"/>
              </w:rPr>
              <w:t xml:space="preserve"> услуге превођења</w:t>
            </w:r>
            <w:r w:rsidR="00937520" w:rsidRPr="001E1483">
              <w:rPr>
                <w:rFonts w:cstheme="minorHAnsi"/>
                <w:sz w:val="24"/>
                <w:szCs w:val="24"/>
                <w:lang w:val="sr-Cyrl-RS"/>
              </w:rPr>
              <w:t xml:space="preserve"> и услуге ваздушног саобраћаја</w:t>
            </w:r>
          </w:p>
          <w:p w14:paraId="6F241BB8" w14:textId="77777777" w:rsidR="00576872" w:rsidRPr="001E1483" w:rsidRDefault="00576872" w:rsidP="00576872">
            <w:pPr>
              <w:rPr>
                <w:rFonts w:cstheme="minorHAnsi"/>
                <w:sz w:val="24"/>
                <w:szCs w:val="24"/>
                <w:lang w:val="sr-Cyrl-RS"/>
              </w:rPr>
            </w:pPr>
          </w:p>
          <w:p w14:paraId="6D469AE0" w14:textId="3C2040F0" w:rsidR="00576872" w:rsidRPr="001E1483" w:rsidRDefault="00395261" w:rsidP="00576872">
            <w:pPr>
              <w:rPr>
                <w:rFonts w:cstheme="minorHAnsi"/>
                <w:sz w:val="24"/>
                <w:szCs w:val="24"/>
                <w:lang w:val="sr-Cyrl-RS"/>
              </w:rPr>
            </w:pPr>
            <w:r w:rsidRPr="001E1483">
              <w:rPr>
                <w:rFonts w:cstheme="minorHAnsi"/>
                <w:sz w:val="24"/>
                <w:szCs w:val="24"/>
                <w:lang w:val="sr-Cyrl-RS"/>
              </w:rPr>
              <w:t>Предавач</w:t>
            </w:r>
            <w:r w:rsidR="00CF12C6" w:rsidRPr="001E1483">
              <w:rPr>
                <w:rFonts w:cstheme="minorHAnsi"/>
                <w:sz w:val="24"/>
                <w:szCs w:val="24"/>
                <w:lang w:val="sr-Cyrl-RS"/>
              </w:rPr>
              <w:t xml:space="preserve">: </w:t>
            </w:r>
            <w:r w:rsidR="00D541AB" w:rsidRPr="001E1483">
              <w:rPr>
                <w:rFonts w:cstheme="minorHAnsi"/>
                <w:sz w:val="24"/>
                <w:szCs w:val="24"/>
                <w:lang w:val="sr-Cyrl-RS"/>
              </w:rPr>
              <w:t>Данијела Бојовић</w:t>
            </w:r>
          </w:p>
          <w:p w14:paraId="4E429F5E" w14:textId="45D8CBB6" w:rsidR="00576872" w:rsidRPr="001E1483" w:rsidRDefault="00D541AB" w:rsidP="00576872">
            <w:pPr>
              <w:rPr>
                <w:rFonts w:cstheme="minorHAnsi"/>
                <w:sz w:val="24"/>
                <w:szCs w:val="24"/>
                <w:lang w:val="sr-Cyrl-RS"/>
              </w:rPr>
            </w:pPr>
            <w:r w:rsidRPr="001E1483">
              <w:rPr>
                <w:rFonts w:cstheme="minorHAnsi"/>
                <w:sz w:val="24"/>
                <w:szCs w:val="24"/>
                <w:lang w:val="sr-Cyrl-RS"/>
              </w:rPr>
              <w:t>Дискусија – Питања и одг</w:t>
            </w:r>
            <w:r w:rsidR="001E1483">
              <w:rPr>
                <w:rFonts w:cstheme="minorHAnsi"/>
                <w:sz w:val="24"/>
                <w:szCs w:val="24"/>
                <w:lang w:val="sr-Cyrl-RS"/>
              </w:rPr>
              <w:t>о</w:t>
            </w:r>
            <w:r w:rsidRPr="001E1483">
              <w:rPr>
                <w:rFonts w:cstheme="minorHAnsi"/>
                <w:sz w:val="24"/>
                <w:szCs w:val="24"/>
                <w:lang w:val="sr-Cyrl-RS"/>
              </w:rPr>
              <w:t>вори (30 мин</w:t>
            </w:r>
            <w:r w:rsidR="00576872" w:rsidRPr="001E1483">
              <w:rPr>
                <w:rFonts w:cstheme="minorHAnsi"/>
                <w:sz w:val="24"/>
                <w:szCs w:val="24"/>
                <w:lang w:val="sr-Cyrl-RS"/>
              </w:rPr>
              <w:t>)</w:t>
            </w:r>
          </w:p>
        </w:tc>
      </w:tr>
      <w:tr w:rsidR="00303837" w:rsidRPr="001E1483" w14:paraId="2A1A701E" w14:textId="77777777" w:rsidTr="00891317">
        <w:trPr>
          <w:trHeight w:val="626"/>
        </w:trPr>
        <w:tc>
          <w:tcPr>
            <w:tcW w:w="5000" w:type="pct"/>
            <w:gridSpan w:val="2"/>
            <w:shd w:val="clear" w:color="auto" w:fill="C6D9F1" w:themeFill="text2" w:themeFillTint="33"/>
          </w:tcPr>
          <w:p w14:paraId="13471C6E" w14:textId="2BFD48CF" w:rsidR="00303837" w:rsidRPr="001E1483" w:rsidRDefault="00395261" w:rsidP="00576872">
            <w:pPr>
              <w:jc w:val="center"/>
              <w:rPr>
                <w:rFonts w:cstheme="minorHAnsi"/>
                <w:b/>
                <w:sz w:val="24"/>
                <w:szCs w:val="24"/>
                <w:lang w:val="sr-Cyrl-RS"/>
              </w:rPr>
            </w:pPr>
            <w:r w:rsidRPr="001E1483">
              <w:rPr>
                <w:rFonts w:cstheme="minorHAnsi"/>
                <w:b/>
                <w:sz w:val="24"/>
                <w:szCs w:val="24"/>
                <w:lang w:val="sr-Cyrl-RS"/>
              </w:rPr>
              <w:t>Пауза за ручак</w:t>
            </w:r>
          </w:p>
        </w:tc>
      </w:tr>
      <w:tr w:rsidR="00576872" w:rsidRPr="001E1483" w14:paraId="660B36FA" w14:textId="77777777" w:rsidTr="00AD0BF8">
        <w:trPr>
          <w:trHeight w:val="1542"/>
        </w:trPr>
        <w:tc>
          <w:tcPr>
            <w:tcW w:w="866" w:type="pct"/>
          </w:tcPr>
          <w:p w14:paraId="534C05AA" w14:textId="2750D1B7" w:rsidR="00576872" w:rsidRPr="001E1483" w:rsidRDefault="00576872" w:rsidP="00576872">
            <w:pPr>
              <w:jc w:val="center"/>
              <w:rPr>
                <w:rFonts w:cstheme="minorHAnsi"/>
                <w:sz w:val="24"/>
                <w:szCs w:val="24"/>
                <w:lang w:val="sr-Cyrl-RS"/>
              </w:rPr>
            </w:pPr>
            <w:r w:rsidRPr="001E1483">
              <w:rPr>
                <w:rFonts w:cstheme="minorHAnsi"/>
                <w:sz w:val="24"/>
                <w:szCs w:val="24"/>
                <w:lang w:val="sr-Cyrl-RS"/>
              </w:rPr>
              <w:t>14.00 – 15:00</w:t>
            </w:r>
          </w:p>
        </w:tc>
        <w:tc>
          <w:tcPr>
            <w:tcW w:w="4134" w:type="pct"/>
          </w:tcPr>
          <w:p w14:paraId="268231A3" w14:textId="6C47228C" w:rsidR="00576872" w:rsidRPr="001E1483" w:rsidRDefault="00D541AB" w:rsidP="00576872">
            <w:pPr>
              <w:rPr>
                <w:rFonts w:cstheme="minorHAnsi"/>
                <w:sz w:val="24"/>
                <w:szCs w:val="24"/>
                <w:lang w:val="sr-Cyrl-RS"/>
              </w:rPr>
            </w:pPr>
            <w:r w:rsidRPr="001E1483">
              <w:rPr>
                <w:rFonts w:cstheme="minorHAnsi"/>
                <w:sz w:val="24"/>
                <w:szCs w:val="24"/>
                <w:lang w:val="sr-Cyrl-RS"/>
              </w:rPr>
              <w:t>Тема</w:t>
            </w:r>
            <w:r w:rsidR="00576872" w:rsidRPr="001E1483">
              <w:rPr>
                <w:rFonts w:cstheme="minorHAnsi"/>
                <w:sz w:val="24"/>
                <w:szCs w:val="24"/>
                <w:lang w:val="sr-Cyrl-RS"/>
              </w:rPr>
              <w:t xml:space="preserve"> 3:</w:t>
            </w:r>
            <w:r w:rsidR="00937520" w:rsidRPr="001E1483">
              <w:rPr>
                <w:rFonts w:cstheme="minorHAnsi"/>
                <w:sz w:val="24"/>
                <w:szCs w:val="24"/>
                <w:lang w:val="sr-Cyrl-RS"/>
              </w:rPr>
              <w:t xml:space="preserve"> Оквирни споразум за набавку персоналних рачунара и ИТ опреме</w:t>
            </w:r>
          </w:p>
          <w:p w14:paraId="4F07E619" w14:textId="77777777" w:rsidR="00576872" w:rsidRPr="001E1483" w:rsidRDefault="00576872" w:rsidP="00576872">
            <w:pPr>
              <w:rPr>
                <w:rFonts w:cstheme="minorHAnsi"/>
                <w:sz w:val="24"/>
                <w:szCs w:val="24"/>
                <w:lang w:val="sr-Cyrl-RS"/>
              </w:rPr>
            </w:pPr>
          </w:p>
          <w:p w14:paraId="1EA37DE5" w14:textId="54011531" w:rsidR="00D541AB" w:rsidRPr="001E1483" w:rsidRDefault="00CF12C6" w:rsidP="00D541AB">
            <w:pPr>
              <w:rPr>
                <w:rFonts w:cstheme="minorHAnsi"/>
                <w:sz w:val="24"/>
                <w:szCs w:val="24"/>
                <w:lang w:val="sr-Cyrl-RS"/>
              </w:rPr>
            </w:pPr>
            <w:r w:rsidRPr="001E1483">
              <w:rPr>
                <w:rFonts w:cstheme="minorHAnsi"/>
                <w:sz w:val="24"/>
                <w:szCs w:val="24"/>
                <w:lang w:val="sr-Cyrl-RS"/>
              </w:rPr>
              <w:t>Предавач:</w:t>
            </w:r>
            <w:r w:rsidR="00D541AB" w:rsidRPr="001E1483">
              <w:rPr>
                <w:rFonts w:cstheme="minorHAnsi"/>
                <w:sz w:val="24"/>
                <w:szCs w:val="24"/>
                <w:lang w:val="sr-Cyrl-RS"/>
              </w:rPr>
              <w:t xml:space="preserve"> Данијела Бојовић</w:t>
            </w:r>
          </w:p>
          <w:p w14:paraId="6BB6FCC0" w14:textId="23F8575C" w:rsidR="00576872" w:rsidRPr="001E1483" w:rsidRDefault="00D541AB" w:rsidP="00D541AB">
            <w:pPr>
              <w:rPr>
                <w:rFonts w:cstheme="minorHAnsi"/>
                <w:sz w:val="24"/>
                <w:szCs w:val="24"/>
                <w:lang w:val="sr-Cyrl-RS"/>
              </w:rPr>
            </w:pPr>
            <w:r w:rsidRPr="001E1483">
              <w:rPr>
                <w:rFonts w:cstheme="minorHAnsi"/>
                <w:sz w:val="24"/>
                <w:szCs w:val="24"/>
                <w:lang w:val="sr-Cyrl-RS"/>
              </w:rPr>
              <w:t>Дискусија – Питања и одг</w:t>
            </w:r>
            <w:r w:rsidR="009D16D7" w:rsidRPr="001E1483">
              <w:rPr>
                <w:rFonts w:cstheme="minorHAnsi"/>
                <w:sz w:val="24"/>
                <w:szCs w:val="24"/>
                <w:lang w:val="sr-Cyrl-RS"/>
              </w:rPr>
              <w:t>o</w:t>
            </w:r>
            <w:r w:rsidRPr="001E1483">
              <w:rPr>
                <w:rFonts w:cstheme="minorHAnsi"/>
                <w:sz w:val="24"/>
                <w:szCs w:val="24"/>
                <w:lang w:val="sr-Cyrl-RS"/>
              </w:rPr>
              <w:t>вори (30 мин)</w:t>
            </w:r>
          </w:p>
        </w:tc>
      </w:tr>
      <w:tr w:rsidR="00303837" w:rsidRPr="001E1483" w14:paraId="3F78C55A" w14:textId="77777777" w:rsidTr="00576872">
        <w:trPr>
          <w:trHeight w:val="480"/>
        </w:trPr>
        <w:tc>
          <w:tcPr>
            <w:tcW w:w="5000" w:type="pct"/>
            <w:gridSpan w:val="2"/>
            <w:shd w:val="clear" w:color="auto" w:fill="C6D9F1" w:themeFill="text2" w:themeFillTint="33"/>
          </w:tcPr>
          <w:p w14:paraId="287C3137" w14:textId="6F123D26" w:rsidR="00303837" w:rsidRPr="001E1483" w:rsidRDefault="00395261" w:rsidP="00576872">
            <w:pPr>
              <w:jc w:val="center"/>
              <w:rPr>
                <w:rFonts w:cstheme="minorHAnsi"/>
                <w:b/>
                <w:sz w:val="24"/>
                <w:szCs w:val="24"/>
                <w:lang w:val="sr-Cyrl-RS"/>
              </w:rPr>
            </w:pPr>
            <w:r w:rsidRPr="001E1483">
              <w:rPr>
                <w:rFonts w:cstheme="minorHAnsi"/>
                <w:b/>
                <w:sz w:val="24"/>
                <w:szCs w:val="24"/>
                <w:lang w:val="sr-Cyrl-RS"/>
              </w:rPr>
              <w:t>Крај првог дана</w:t>
            </w:r>
          </w:p>
        </w:tc>
      </w:tr>
    </w:tbl>
    <w:p w14:paraId="0908F986" w14:textId="3C2A2DD4" w:rsidR="00576872" w:rsidRPr="001E1483" w:rsidRDefault="00576872" w:rsidP="00303837">
      <w:pPr>
        <w:rPr>
          <w:rFonts w:cstheme="minorHAnsi"/>
          <w:sz w:val="24"/>
          <w:szCs w:val="24"/>
          <w:lang w:val="sr-Cyrl-RS"/>
        </w:rPr>
      </w:pPr>
    </w:p>
    <w:tbl>
      <w:tblPr>
        <w:tblStyle w:val="TableGrid"/>
        <w:tblpPr w:leftFromText="180" w:rightFromText="180" w:horzAnchor="margin" w:tblpY="-870"/>
        <w:tblW w:w="5104" w:type="pct"/>
        <w:tblLook w:val="04A0" w:firstRow="1" w:lastRow="0" w:firstColumn="1" w:lastColumn="0" w:noHBand="0" w:noVBand="1"/>
      </w:tblPr>
      <w:tblGrid>
        <w:gridCol w:w="1648"/>
        <w:gridCol w:w="7869"/>
      </w:tblGrid>
      <w:tr w:rsidR="00303837" w:rsidRPr="001E1483" w14:paraId="5CBFB947" w14:textId="77777777" w:rsidTr="00496A18">
        <w:trPr>
          <w:trHeight w:val="615"/>
        </w:trPr>
        <w:tc>
          <w:tcPr>
            <w:tcW w:w="5000" w:type="pct"/>
            <w:gridSpan w:val="2"/>
            <w:shd w:val="clear" w:color="auto" w:fill="FFC000"/>
          </w:tcPr>
          <w:p w14:paraId="42C00D01" w14:textId="2B2CBA94" w:rsidR="00303837" w:rsidRPr="001E1483" w:rsidRDefault="001E3626" w:rsidP="00496A18">
            <w:pPr>
              <w:jc w:val="center"/>
              <w:rPr>
                <w:rFonts w:cstheme="minorHAnsi"/>
                <w:b/>
                <w:sz w:val="24"/>
                <w:szCs w:val="24"/>
                <w:lang w:val="sr-Cyrl-RS"/>
              </w:rPr>
            </w:pPr>
            <w:r w:rsidRPr="001E1483">
              <w:rPr>
                <w:rFonts w:cstheme="minorHAnsi"/>
                <w:b/>
                <w:sz w:val="24"/>
                <w:szCs w:val="24"/>
                <w:lang w:val="sr-Cyrl-RS"/>
              </w:rPr>
              <w:lastRenderedPageBreak/>
              <w:t>1</w:t>
            </w:r>
            <w:r w:rsidR="00395261" w:rsidRPr="001E1483">
              <w:rPr>
                <w:rFonts w:cstheme="minorHAnsi"/>
                <w:b/>
                <w:sz w:val="24"/>
                <w:szCs w:val="24"/>
                <w:lang w:val="sr-Cyrl-RS"/>
              </w:rPr>
              <w:t>.</w:t>
            </w:r>
            <w:r w:rsidR="00303837" w:rsidRPr="001E1483">
              <w:rPr>
                <w:rFonts w:cstheme="minorHAnsi"/>
                <w:b/>
                <w:sz w:val="24"/>
                <w:szCs w:val="24"/>
                <w:lang w:val="sr-Cyrl-RS"/>
              </w:rPr>
              <w:t xml:space="preserve"> </w:t>
            </w:r>
            <w:r w:rsidR="00395261" w:rsidRPr="001E1483">
              <w:rPr>
                <w:rFonts w:cstheme="minorHAnsi"/>
                <w:b/>
                <w:sz w:val="24"/>
                <w:szCs w:val="24"/>
                <w:lang w:val="sr-Cyrl-RS"/>
              </w:rPr>
              <w:t>јун</w:t>
            </w:r>
            <w:r w:rsidR="00303837" w:rsidRPr="001E1483">
              <w:rPr>
                <w:rFonts w:cstheme="minorHAnsi"/>
                <w:b/>
                <w:sz w:val="24"/>
                <w:szCs w:val="24"/>
                <w:lang w:val="sr-Cyrl-RS"/>
              </w:rPr>
              <w:t xml:space="preserve"> 2018,</w:t>
            </w:r>
            <w:r w:rsidR="001E1483">
              <w:rPr>
                <w:rFonts w:cstheme="minorHAnsi"/>
                <w:b/>
                <w:sz w:val="24"/>
                <w:szCs w:val="24"/>
                <w:lang w:val="sr-Cyrl-RS"/>
              </w:rPr>
              <w:t xml:space="preserve"> п</w:t>
            </w:r>
            <w:r w:rsidR="00D541AB" w:rsidRPr="001E1483">
              <w:rPr>
                <w:rFonts w:cstheme="minorHAnsi"/>
                <w:b/>
                <w:sz w:val="24"/>
                <w:szCs w:val="24"/>
                <w:lang w:val="sr-Cyrl-RS"/>
              </w:rPr>
              <w:t>етак</w:t>
            </w:r>
            <w:r w:rsidR="001E1483">
              <w:rPr>
                <w:rFonts w:cstheme="minorHAnsi"/>
                <w:b/>
                <w:sz w:val="24"/>
                <w:szCs w:val="24"/>
                <w:lang w:val="sr-Cyrl-RS"/>
              </w:rPr>
              <w:t xml:space="preserve"> (да</w:t>
            </w:r>
            <w:r w:rsidR="00395261" w:rsidRPr="001E1483">
              <w:rPr>
                <w:rFonts w:cstheme="minorHAnsi"/>
                <w:b/>
                <w:sz w:val="24"/>
                <w:szCs w:val="24"/>
                <w:lang w:val="sr-Cyrl-RS"/>
              </w:rPr>
              <w:t>н</w:t>
            </w:r>
            <w:r w:rsidR="00303837" w:rsidRPr="001E1483">
              <w:rPr>
                <w:rFonts w:cstheme="minorHAnsi"/>
                <w:b/>
                <w:sz w:val="24"/>
                <w:szCs w:val="24"/>
                <w:lang w:val="sr-Cyrl-RS"/>
              </w:rPr>
              <w:t xml:space="preserve"> 2)</w:t>
            </w:r>
          </w:p>
        </w:tc>
      </w:tr>
      <w:tr w:rsidR="00576872" w:rsidRPr="001E1483" w14:paraId="237F4586" w14:textId="77777777" w:rsidTr="00496A18">
        <w:trPr>
          <w:trHeight w:val="1249"/>
        </w:trPr>
        <w:tc>
          <w:tcPr>
            <w:tcW w:w="866" w:type="pct"/>
          </w:tcPr>
          <w:p w14:paraId="4233B16F" w14:textId="1EAF9033" w:rsidR="00576872" w:rsidRPr="001E1483" w:rsidRDefault="00576872" w:rsidP="00496A18">
            <w:pPr>
              <w:jc w:val="center"/>
              <w:rPr>
                <w:rFonts w:cstheme="minorHAnsi"/>
                <w:sz w:val="24"/>
                <w:szCs w:val="24"/>
                <w:lang w:val="sr-Cyrl-RS"/>
              </w:rPr>
            </w:pPr>
            <w:r w:rsidRPr="001E1483">
              <w:rPr>
                <w:rFonts w:cstheme="minorHAnsi"/>
                <w:sz w:val="24"/>
                <w:szCs w:val="24"/>
                <w:lang w:val="sr-Cyrl-RS"/>
              </w:rPr>
              <w:t>10:00 – 11:30</w:t>
            </w:r>
          </w:p>
        </w:tc>
        <w:tc>
          <w:tcPr>
            <w:tcW w:w="4134" w:type="pct"/>
          </w:tcPr>
          <w:p w14:paraId="542AC497" w14:textId="03FFBA73" w:rsidR="00576872" w:rsidRPr="001E1483" w:rsidRDefault="00D541AB" w:rsidP="00496A18">
            <w:pPr>
              <w:rPr>
                <w:rFonts w:cstheme="minorHAnsi"/>
                <w:sz w:val="24"/>
                <w:szCs w:val="24"/>
                <w:lang w:val="sr-Cyrl-RS"/>
              </w:rPr>
            </w:pPr>
            <w:r w:rsidRPr="001E1483">
              <w:rPr>
                <w:rFonts w:cstheme="minorHAnsi"/>
                <w:sz w:val="24"/>
                <w:szCs w:val="24"/>
                <w:lang w:val="sr-Cyrl-RS"/>
              </w:rPr>
              <w:t>Тема</w:t>
            </w:r>
            <w:r w:rsidR="00576872" w:rsidRPr="001E1483">
              <w:rPr>
                <w:rFonts w:cstheme="minorHAnsi"/>
                <w:sz w:val="24"/>
                <w:szCs w:val="24"/>
                <w:lang w:val="sr-Cyrl-RS"/>
              </w:rPr>
              <w:t xml:space="preserve"> 4: </w:t>
            </w:r>
            <w:r w:rsidR="00BA5E35" w:rsidRPr="001E1483">
              <w:rPr>
                <w:rFonts w:cstheme="minorHAnsi"/>
                <w:sz w:val="24"/>
                <w:szCs w:val="24"/>
                <w:lang w:val="sr-Cyrl-RS"/>
              </w:rPr>
              <w:t>Трошкови животног циклуса и критеријуми економски најповољније понуде</w:t>
            </w:r>
          </w:p>
          <w:p w14:paraId="5D708CB1" w14:textId="77777777" w:rsidR="00576872" w:rsidRPr="001E1483" w:rsidRDefault="00576872" w:rsidP="00496A18">
            <w:pPr>
              <w:rPr>
                <w:rFonts w:cstheme="minorHAnsi"/>
                <w:sz w:val="24"/>
                <w:szCs w:val="24"/>
                <w:lang w:val="sr-Cyrl-RS"/>
              </w:rPr>
            </w:pPr>
          </w:p>
          <w:p w14:paraId="00B9B791" w14:textId="134BB3F1" w:rsidR="00D541AB" w:rsidRPr="001E1483" w:rsidRDefault="00CF12C6" w:rsidP="00496A18">
            <w:pPr>
              <w:rPr>
                <w:rFonts w:cstheme="minorHAnsi"/>
                <w:sz w:val="24"/>
                <w:szCs w:val="24"/>
                <w:lang w:val="sr-Cyrl-RS"/>
              </w:rPr>
            </w:pPr>
            <w:r w:rsidRPr="001E1483">
              <w:rPr>
                <w:rFonts w:cstheme="minorHAnsi"/>
                <w:sz w:val="24"/>
                <w:szCs w:val="24"/>
                <w:lang w:val="sr-Cyrl-RS"/>
              </w:rPr>
              <w:t xml:space="preserve">Предавач: </w:t>
            </w:r>
            <w:r w:rsidR="00D541AB" w:rsidRPr="001E1483">
              <w:rPr>
                <w:rFonts w:cstheme="minorHAnsi"/>
                <w:sz w:val="24"/>
                <w:szCs w:val="24"/>
                <w:lang w:val="sr-Cyrl-RS"/>
              </w:rPr>
              <w:t>Сашо Матас</w:t>
            </w:r>
          </w:p>
          <w:p w14:paraId="07C4C9D3" w14:textId="6FC3D7B1" w:rsidR="00576872" w:rsidRPr="001E1483" w:rsidRDefault="00D541AB" w:rsidP="00496A18">
            <w:pPr>
              <w:rPr>
                <w:rFonts w:cstheme="minorHAnsi"/>
                <w:sz w:val="24"/>
                <w:szCs w:val="24"/>
                <w:lang w:val="sr-Cyrl-RS"/>
              </w:rPr>
            </w:pPr>
            <w:r w:rsidRPr="001E1483">
              <w:rPr>
                <w:rFonts w:cstheme="minorHAnsi"/>
                <w:sz w:val="24"/>
                <w:szCs w:val="24"/>
                <w:lang w:val="sr-Cyrl-RS"/>
              </w:rPr>
              <w:t>Дискусија – Питања и одговори (30 мин)</w:t>
            </w:r>
          </w:p>
        </w:tc>
      </w:tr>
      <w:tr w:rsidR="00303837" w:rsidRPr="001E1483" w14:paraId="06E0F073" w14:textId="77777777" w:rsidTr="00496A18">
        <w:trPr>
          <w:trHeight w:val="498"/>
        </w:trPr>
        <w:tc>
          <w:tcPr>
            <w:tcW w:w="5000" w:type="pct"/>
            <w:gridSpan w:val="2"/>
            <w:shd w:val="clear" w:color="auto" w:fill="C6D9F1" w:themeFill="text2" w:themeFillTint="33"/>
          </w:tcPr>
          <w:p w14:paraId="455FCA4E" w14:textId="4B251C99" w:rsidR="00303837" w:rsidRPr="001E1483" w:rsidRDefault="00395261" w:rsidP="00496A18">
            <w:pPr>
              <w:jc w:val="center"/>
              <w:rPr>
                <w:rFonts w:cstheme="minorHAnsi"/>
                <w:b/>
                <w:sz w:val="24"/>
                <w:szCs w:val="24"/>
                <w:lang w:val="sr-Cyrl-RS"/>
              </w:rPr>
            </w:pPr>
            <w:r w:rsidRPr="001E1483">
              <w:rPr>
                <w:rFonts w:cstheme="minorHAnsi"/>
                <w:b/>
                <w:sz w:val="24"/>
                <w:szCs w:val="24"/>
                <w:lang w:val="sr-Cyrl-RS"/>
              </w:rPr>
              <w:t>Кафе пауза</w:t>
            </w:r>
          </w:p>
        </w:tc>
      </w:tr>
      <w:tr w:rsidR="00576872" w:rsidRPr="001E1483" w14:paraId="0AF0EE4A" w14:textId="77777777" w:rsidTr="00496A18">
        <w:trPr>
          <w:trHeight w:val="1249"/>
        </w:trPr>
        <w:tc>
          <w:tcPr>
            <w:tcW w:w="866" w:type="pct"/>
          </w:tcPr>
          <w:p w14:paraId="7E7524A5" w14:textId="5893656E" w:rsidR="00576872" w:rsidRPr="001E1483" w:rsidRDefault="00576872" w:rsidP="00496A18">
            <w:pPr>
              <w:jc w:val="center"/>
              <w:rPr>
                <w:rFonts w:cstheme="minorHAnsi"/>
                <w:sz w:val="24"/>
                <w:szCs w:val="24"/>
                <w:lang w:val="sr-Cyrl-RS"/>
              </w:rPr>
            </w:pPr>
            <w:r w:rsidRPr="001E1483">
              <w:rPr>
                <w:rFonts w:cstheme="minorHAnsi"/>
                <w:sz w:val="24"/>
                <w:szCs w:val="24"/>
                <w:lang w:val="sr-Cyrl-RS"/>
              </w:rPr>
              <w:t>12:00- 13:00</w:t>
            </w:r>
          </w:p>
        </w:tc>
        <w:tc>
          <w:tcPr>
            <w:tcW w:w="4134" w:type="pct"/>
          </w:tcPr>
          <w:p w14:paraId="6F0BC8F9" w14:textId="4C26E98B" w:rsidR="00576872" w:rsidRPr="001E1483" w:rsidRDefault="00D541AB" w:rsidP="00496A18">
            <w:pPr>
              <w:rPr>
                <w:rFonts w:cstheme="minorHAnsi"/>
                <w:sz w:val="24"/>
                <w:szCs w:val="24"/>
                <w:lang w:val="sr-Cyrl-RS"/>
              </w:rPr>
            </w:pPr>
            <w:r w:rsidRPr="001E1483">
              <w:rPr>
                <w:rFonts w:cstheme="minorHAnsi"/>
                <w:sz w:val="24"/>
                <w:szCs w:val="24"/>
                <w:lang w:val="sr-Cyrl-RS"/>
              </w:rPr>
              <w:t>Тема</w:t>
            </w:r>
            <w:r w:rsidR="00576872" w:rsidRPr="001E1483">
              <w:rPr>
                <w:rFonts w:cstheme="minorHAnsi"/>
                <w:sz w:val="24"/>
                <w:szCs w:val="24"/>
                <w:lang w:val="sr-Cyrl-RS"/>
              </w:rPr>
              <w:t xml:space="preserve"> 5: </w:t>
            </w:r>
            <w:r w:rsidR="00937520" w:rsidRPr="001E1483">
              <w:rPr>
                <w:rFonts w:cstheme="minorHAnsi"/>
                <w:sz w:val="24"/>
                <w:szCs w:val="24"/>
                <w:lang w:val="sr-Cyrl-RS"/>
              </w:rPr>
              <w:t>Истраживање тржишта</w:t>
            </w:r>
            <w:r w:rsidR="00576872" w:rsidRPr="001E1483">
              <w:rPr>
                <w:rFonts w:cstheme="minorHAnsi"/>
                <w:sz w:val="24"/>
                <w:szCs w:val="24"/>
                <w:lang w:val="sr-Cyrl-RS"/>
              </w:rPr>
              <w:t xml:space="preserve"> </w:t>
            </w:r>
          </w:p>
          <w:p w14:paraId="7D3B65BE" w14:textId="77777777" w:rsidR="00576872" w:rsidRPr="001E1483" w:rsidRDefault="00576872" w:rsidP="00496A18">
            <w:pPr>
              <w:rPr>
                <w:rFonts w:cstheme="minorHAnsi"/>
                <w:sz w:val="24"/>
                <w:szCs w:val="24"/>
                <w:lang w:val="sr-Cyrl-RS"/>
              </w:rPr>
            </w:pPr>
          </w:p>
          <w:p w14:paraId="51192BC1" w14:textId="10404BB6" w:rsidR="00D541AB" w:rsidRPr="001E1483" w:rsidRDefault="00CF12C6" w:rsidP="00496A18">
            <w:pPr>
              <w:rPr>
                <w:rFonts w:cstheme="minorHAnsi"/>
                <w:sz w:val="24"/>
                <w:szCs w:val="24"/>
                <w:lang w:val="sr-Cyrl-RS"/>
              </w:rPr>
            </w:pPr>
            <w:r w:rsidRPr="001E1483">
              <w:rPr>
                <w:rFonts w:cstheme="minorHAnsi"/>
                <w:sz w:val="24"/>
                <w:szCs w:val="24"/>
                <w:lang w:val="sr-Cyrl-RS"/>
              </w:rPr>
              <w:t>Предавач:</w:t>
            </w:r>
            <w:r w:rsidR="00D541AB" w:rsidRPr="001E1483">
              <w:rPr>
                <w:rFonts w:cstheme="minorHAnsi"/>
                <w:sz w:val="24"/>
                <w:szCs w:val="24"/>
                <w:lang w:val="sr-Cyrl-RS"/>
              </w:rPr>
              <w:t xml:space="preserve"> Данијела Бојовић</w:t>
            </w:r>
          </w:p>
          <w:p w14:paraId="3229DC30" w14:textId="1AC0A74E" w:rsidR="00576872" w:rsidRPr="001E1483" w:rsidRDefault="00D541AB" w:rsidP="00496A18">
            <w:pPr>
              <w:rPr>
                <w:rFonts w:cstheme="minorHAnsi"/>
                <w:sz w:val="24"/>
                <w:szCs w:val="24"/>
                <w:lang w:val="sr-Cyrl-RS"/>
              </w:rPr>
            </w:pPr>
            <w:r w:rsidRPr="001E1483">
              <w:rPr>
                <w:rFonts w:cstheme="minorHAnsi"/>
                <w:sz w:val="24"/>
                <w:szCs w:val="24"/>
                <w:lang w:val="sr-Cyrl-RS"/>
              </w:rPr>
              <w:t>Дискусија – Питања и одг</w:t>
            </w:r>
            <w:r w:rsidR="009D16D7" w:rsidRPr="001E1483">
              <w:rPr>
                <w:rFonts w:cstheme="minorHAnsi"/>
                <w:sz w:val="24"/>
                <w:szCs w:val="24"/>
                <w:lang w:val="sr-Cyrl-RS"/>
              </w:rPr>
              <w:t>o</w:t>
            </w:r>
            <w:r w:rsidRPr="001E1483">
              <w:rPr>
                <w:rFonts w:cstheme="minorHAnsi"/>
                <w:sz w:val="24"/>
                <w:szCs w:val="24"/>
                <w:lang w:val="sr-Cyrl-RS"/>
              </w:rPr>
              <w:t>вори (15 мин)</w:t>
            </w:r>
          </w:p>
        </w:tc>
      </w:tr>
      <w:tr w:rsidR="00716358" w:rsidRPr="001E1483" w14:paraId="6935D331" w14:textId="77777777" w:rsidTr="00496A18">
        <w:trPr>
          <w:trHeight w:val="543"/>
        </w:trPr>
        <w:tc>
          <w:tcPr>
            <w:tcW w:w="5000" w:type="pct"/>
            <w:gridSpan w:val="2"/>
            <w:shd w:val="clear" w:color="auto" w:fill="C6D9F1" w:themeFill="text2" w:themeFillTint="33"/>
          </w:tcPr>
          <w:p w14:paraId="3A40F64E" w14:textId="24262D81" w:rsidR="00716358" w:rsidRPr="001E1483" w:rsidRDefault="00395261" w:rsidP="00496A18">
            <w:pPr>
              <w:jc w:val="center"/>
              <w:rPr>
                <w:rFonts w:cstheme="minorHAnsi"/>
                <w:b/>
                <w:sz w:val="24"/>
                <w:szCs w:val="24"/>
                <w:lang w:val="sr-Cyrl-RS"/>
              </w:rPr>
            </w:pPr>
            <w:r w:rsidRPr="001E1483">
              <w:rPr>
                <w:rFonts w:cstheme="minorHAnsi"/>
                <w:b/>
                <w:sz w:val="24"/>
                <w:szCs w:val="24"/>
                <w:lang w:val="sr-Cyrl-RS"/>
              </w:rPr>
              <w:t>Пауза за ручак</w:t>
            </w:r>
          </w:p>
        </w:tc>
      </w:tr>
      <w:tr w:rsidR="00576872" w:rsidRPr="001E1483" w14:paraId="331AAD50" w14:textId="77777777" w:rsidTr="00496A18">
        <w:trPr>
          <w:trHeight w:val="813"/>
        </w:trPr>
        <w:tc>
          <w:tcPr>
            <w:tcW w:w="866" w:type="pct"/>
          </w:tcPr>
          <w:p w14:paraId="2498754E" w14:textId="77777777" w:rsidR="00576872" w:rsidRPr="001E1483" w:rsidRDefault="00576872" w:rsidP="00496A18">
            <w:pPr>
              <w:rPr>
                <w:rFonts w:cstheme="minorHAnsi"/>
                <w:sz w:val="24"/>
                <w:szCs w:val="24"/>
                <w:lang w:val="sr-Cyrl-RS"/>
              </w:rPr>
            </w:pPr>
            <w:r w:rsidRPr="001E1483">
              <w:rPr>
                <w:rFonts w:cstheme="minorHAnsi"/>
                <w:sz w:val="24"/>
                <w:szCs w:val="24"/>
                <w:lang w:val="sr-Cyrl-RS"/>
              </w:rPr>
              <w:t>13:30 – 14:30</w:t>
            </w:r>
          </w:p>
          <w:p w14:paraId="326EDBE2" w14:textId="4474F657" w:rsidR="00576872" w:rsidRPr="001E1483" w:rsidRDefault="00576872" w:rsidP="00496A18">
            <w:pPr>
              <w:rPr>
                <w:rFonts w:cstheme="minorHAnsi"/>
                <w:sz w:val="24"/>
                <w:szCs w:val="24"/>
                <w:lang w:val="sr-Cyrl-RS"/>
              </w:rPr>
            </w:pPr>
          </w:p>
        </w:tc>
        <w:tc>
          <w:tcPr>
            <w:tcW w:w="4134" w:type="pct"/>
          </w:tcPr>
          <w:p w14:paraId="3B540055" w14:textId="054E2959" w:rsidR="00576872" w:rsidRPr="001E1483" w:rsidRDefault="00D541AB" w:rsidP="00496A18">
            <w:pPr>
              <w:rPr>
                <w:rFonts w:cstheme="minorHAnsi"/>
                <w:sz w:val="24"/>
                <w:szCs w:val="24"/>
                <w:lang w:val="sr-Cyrl-RS"/>
              </w:rPr>
            </w:pPr>
            <w:r w:rsidRPr="001E1483">
              <w:rPr>
                <w:rFonts w:cstheme="minorHAnsi"/>
                <w:sz w:val="24"/>
                <w:szCs w:val="24"/>
                <w:lang w:val="sr-Cyrl-RS"/>
              </w:rPr>
              <w:t>Тема</w:t>
            </w:r>
            <w:r w:rsidR="00576872" w:rsidRPr="001E1483">
              <w:rPr>
                <w:rFonts w:cstheme="minorHAnsi"/>
                <w:sz w:val="24"/>
                <w:szCs w:val="24"/>
                <w:lang w:val="sr-Cyrl-RS"/>
              </w:rPr>
              <w:t xml:space="preserve"> 5: </w:t>
            </w:r>
            <w:r w:rsidR="00CF12C6" w:rsidRPr="001E1483">
              <w:rPr>
                <w:rFonts w:cstheme="minorHAnsi"/>
                <w:sz w:val="24"/>
                <w:szCs w:val="24"/>
                <w:lang w:val="sr-Cyrl-RS"/>
              </w:rPr>
              <w:t>Управљање уговорима</w:t>
            </w:r>
          </w:p>
          <w:p w14:paraId="7396F52F" w14:textId="77777777" w:rsidR="00576872" w:rsidRPr="001E1483" w:rsidRDefault="00576872" w:rsidP="00496A18">
            <w:pPr>
              <w:rPr>
                <w:rFonts w:cstheme="minorHAnsi"/>
                <w:sz w:val="24"/>
                <w:szCs w:val="24"/>
                <w:lang w:val="sr-Cyrl-RS"/>
              </w:rPr>
            </w:pPr>
          </w:p>
          <w:p w14:paraId="0C6BD5C5" w14:textId="06465D96" w:rsidR="00D541AB" w:rsidRPr="001E1483" w:rsidRDefault="00CF12C6" w:rsidP="00496A18">
            <w:pPr>
              <w:rPr>
                <w:rFonts w:cstheme="minorHAnsi"/>
                <w:sz w:val="24"/>
                <w:szCs w:val="24"/>
                <w:lang w:val="sr-Cyrl-RS"/>
              </w:rPr>
            </w:pPr>
            <w:r w:rsidRPr="001E1483">
              <w:rPr>
                <w:rFonts w:cstheme="minorHAnsi"/>
                <w:sz w:val="24"/>
                <w:szCs w:val="24"/>
                <w:lang w:val="sr-Cyrl-RS"/>
              </w:rPr>
              <w:t>Предавач:</w:t>
            </w:r>
            <w:r w:rsidR="00D541AB" w:rsidRPr="001E1483">
              <w:rPr>
                <w:rFonts w:cstheme="minorHAnsi"/>
                <w:sz w:val="24"/>
                <w:szCs w:val="24"/>
                <w:lang w:val="sr-Cyrl-RS"/>
              </w:rPr>
              <w:t xml:space="preserve"> Сашо Матас</w:t>
            </w:r>
          </w:p>
          <w:p w14:paraId="7D8003B2" w14:textId="765C91C4" w:rsidR="00576872" w:rsidRPr="001E1483" w:rsidRDefault="00D541AB" w:rsidP="00496A18">
            <w:pPr>
              <w:rPr>
                <w:rFonts w:cstheme="minorHAnsi"/>
                <w:sz w:val="24"/>
                <w:szCs w:val="24"/>
                <w:lang w:val="sr-Cyrl-RS"/>
              </w:rPr>
            </w:pPr>
            <w:r w:rsidRPr="001E1483">
              <w:rPr>
                <w:rFonts w:cstheme="minorHAnsi"/>
                <w:sz w:val="24"/>
                <w:szCs w:val="24"/>
                <w:lang w:val="sr-Cyrl-RS"/>
              </w:rPr>
              <w:t>Дискусија – Питања и одговори (15 мин)</w:t>
            </w:r>
          </w:p>
        </w:tc>
      </w:tr>
      <w:tr w:rsidR="00F579B1" w:rsidRPr="001E1483" w14:paraId="75962D5B" w14:textId="77777777" w:rsidTr="00496A18">
        <w:trPr>
          <w:trHeight w:val="597"/>
        </w:trPr>
        <w:tc>
          <w:tcPr>
            <w:tcW w:w="866" w:type="pct"/>
          </w:tcPr>
          <w:p w14:paraId="1BCDED22" w14:textId="7359F782" w:rsidR="00F579B1" w:rsidRPr="001E1483" w:rsidRDefault="00F579B1" w:rsidP="00496A18">
            <w:pPr>
              <w:rPr>
                <w:rFonts w:cstheme="minorHAnsi"/>
                <w:sz w:val="24"/>
                <w:szCs w:val="24"/>
                <w:lang w:val="sr-Cyrl-RS"/>
              </w:rPr>
            </w:pPr>
            <w:r w:rsidRPr="001E1483">
              <w:rPr>
                <w:rFonts w:cstheme="minorHAnsi"/>
                <w:sz w:val="24"/>
                <w:szCs w:val="24"/>
                <w:lang w:val="sr-Cyrl-RS"/>
              </w:rPr>
              <w:t>14:30 – 15:00</w:t>
            </w:r>
          </w:p>
        </w:tc>
        <w:tc>
          <w:tcPr>
            <w:tcW w:w="4134" w:type="pct"/>
          </w:tcPr>
          <w:p w14:paraId="44A1285C" w14:textId="12C96ED8" w:rsidR="00F579B1" w:rsidRPr="001E1483" w:rsidRDefault="00D541AB" w:rsidP="00496A18">
            <w:pPr>
              <w:rPr>
                <w:rFonts w:cstheme="minorHAnsi"/>
                <w:sz w:val="24"/>
                <w:szCs w:val="24"/>
                <w:lang w:val="sr-Cyrl-RS"/>
              </w:rPr>
            </w:pPr>
            <w:r w:rsidRPr="001E1483">
              <w:rPr>
                <w:rFonts w:cstheme="minorHAnsi"/>
                <w:sz w:val="24"/>
                <w:szCs w:val="24"/>
                <w:lang w:val="sr-Cyrl-RS"/>
              </w:rPr>
              <w:t>Дискусија и завршна разматрања</w:t>
            </w:r>
          </w:p>
        </w:tc>
      </w:tr>
      <w:tr w:rsidR="004E274B" w:rsidRPr="001E1483" w14:paraId="1437EF48" w14:textId="77777777" w:rsidTr="00496A18">
        <w:trPr>
          <w:trHeight w:val="525"/>
        </w:trPr>
        <w:tc>
          <w:tcPr>
            <w:tcW w:w="5000" w:type="pct"/>
            <w:gridSpan w:val="2"/>
            <w:shd w:val="clear" w:color="auto" w:fill="C6D9F1" w:themeFill="text2" w:themeFillTint="33"/>
          </w:tcPr>
          <w:p w14:paraId="128505B0" w14:textId="24FAB467" w:rsidR="004E274B" w:rsidRPr="001E1483" w:rsidRDefault="00395261" w:rsidP="00496A18">
            <w:pPr>
              <w:jc w:val="center"/>
              <w:rPr>
                <w:rFonts w:cstheme="minorHAnsi"/>
                <w:b/>
                <w:i/>
                <w:sz w:val="24"/>
                <w:szCs w:val="24"/>
                <w:lang w:val="sr-Cyrl-RS"/>
              </w:rPr>
            </w:pPr>
            <w:r w:rsidRPr="001E1483">
              <w:rPr>
                <w:rFonts w:cstheme="minorHAnsi"/>
                <w:b/>
                <w:sz w:val="24"/>
                <w:szCs w:val="24"/>
                <w:lang w:val="sr-Cyrl-RS"/>
              </w:rPr>
              <w:t xml:space="preserve">Крај </w:t>
            </w:r>
            <w:r w:rsidR="001E1483">
              <w:rPr>
                <w:rFonts w:cstheme="minorHAnsi"/>
                <w:b/>
                <w:sz w:val="24"/>
                <w:szCs w:val="24"/>
                <w:lang w:val="sr-Cyrl-RS"/>
              </w:rPr>
              <w:t>радионице</w:t>
            </w:r>
            <w:r w:rsidR="008E72F6" w:rsidRPr="001E1483">
              <w:rPr>
                <w:rFonts w:cstheme="minorHAnsi"/>
                <w:b/>
                <w:i/>
                <w:sz w:val="24"/>
                <w:szCs w:val="24"/>
                <w:lang w:val="sr-Cyrl-RS"/>
              </w:rPr>
              <w:t xml:space="preserve"> </w:t>
            </w:r>
          </w:p>
        </w:tc>
      </w:tr>
    </w:tbl>
    <w:p w14:paraId="73E8F31F" w14:textId="444016C9" w:rsidR="0023226D" w:rsidRPr="001E1483" w:rsidRDefault="0023226D" w:rsidP="00303837">
      <w:pPr>
        <w:rPr>
          <w:lang w:val="sr-Cyrl-RS"/>
        </w:rPr>
      </w:pPr>
    </w:p>
    <w:sectPr w:rsidR="0023226D" w:rsidRPr="001E1483" w:rsidSect="00891317">
      <w:headerReference w:type="even" r:id="rId8"/>
      <w:headerReference w:type="default" r:id="rId9"/>
      <w:footerReference w:type="even" r:id="rId10"/>
      <w:footerReference w:type="default" r:id="rId11"/>
      <w:headerReference w:type="first" r:id="rId12"/>
      <w:footerReference w:type="first" r:id="rId13"/>
      <w:pgSz w:w="11907" w:h="16839" w:code="9"/>
      <w:pgMar w:top="1616" w:right="1134" w:bottom="0" w:left="1440"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6D44B" w14:textId="77777777" w:rsidR="00E37A25" w:rsidRDefault="00E37A25" w:rsidP="00430027">
      <w:pPr>
        <w:spacing w:after="0" w:line="240" w:lineRule="auto"/>
      </w:pPr>
      <w:r>
        <w:separator/>
      </w:r>
    </w:p>
  </w:endnote>
  <w:endnote w:type="continuationSeparator" w:id="0">
    <w:p w14:paraId="1FADE965" w14:textId="77777777" w:rsidR="00E37A25" w:rsidRDefault="00E37A25" w:rsidP="00430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EBCE9" w14:textId="77777777" w:rsidR="00236BA6" w:rsidRDefault="00236BA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33" w:type="dxa"/>
      <w:tblLook w:val="04A0" w:firstRow="1" w:lastRow="0" w:firstColumn="1" w:lastColumn="0" w:noHBand="0" w:noVBand="1"/>
    </w:tblPr>
    <w:tblGrid>
      <w:gridCol w:w="2648"/>
      <w:gridCol w:w="3262"/>
      <w:gridCol w:w="3423"/>
    </w:tblGrid>
    <w:tr w:rsidR="004751C2" w:rsidRPr="009B0901" w14:paraId="02F8F3F8" w14:textId="77777777" w:rsidTr="00857309">
      <w:trPr>
        <w:trHeight w:val="142"/>
      </w:trPr>
      <w:tc>
        <w:tcPr>
          <w:tcW w:w="2648" w:type="dxa"/>
        </w:tcPr>
        <w:p w14:paraId="0F1B05E8" w14:textId="77777777" w:rsidR="004751C2" w:rsidRPr="009B0901" w:rsidRDefault="004751C2" w:rsidP="00857309">
          <w:pPr>
            <w:pStyle w:val="Footer"/>
            <w:tabs>
              <w:tab w:val="clear" w:pos="4703"/>
              <w:tab w:val="clear" w:pos="9406"/>
              <w:tab w:val="right" w:pos="2302"/>
              <w:tab w:val="right" w:pos="2552"/>
            </w:tabs>
            <w:ind w:right="57"/>
            <w:rPr>
              <w:sz w:val="16"/>
              <w:szCs w:val="16"/>
            </w:rPr>
          </w:pPr>
        </w:p>
      </w:tc>
      <w:tc>
        <w:tcPr>
          <w:tcW w:w="3262" w:type="dxa"/>
        </w:tcPr>
        <w:p w14:paraId="1ABE51D3" w14:textId="77777777" w:rsidR="004751C2" w:rsidRPr="009B0901" w:rsidRDefault="004751C2" w:rsidP="00F53084">
          <w:pPr>
            <w:pStyle w:val="Footer"/>
            <w:tabs>
              <w:tab w:val="clear" w:pos="4703"/>
              <w:tab w:val="right" w:pos="9639"/>
            </w:tabs>
            <w:jc w:val="right"/>
            <w:rPr>
              <w:sz w:val="16"/>
              <w:szCs w:val="16"/>
            </w:rPr>
          </w:pPr>
        </w:p>
      </w:tc>
      <w:tc>
        <w:tcPr>
          <w:tcW w:w="3423" w:type="dxa"/>
        </w:tcPr>
        <w:p w14:paraId="1255DC81" w14:textId="77777777" w:rsidR="004751C2" w:rsidRPr="009B0901" w:rsidRDefault="004751C2" w:rsidP="00F53084">
          <w:pPr>
            <w:pStyle w:val="Footer"/>
            <w:tabs>
              <w:tab w:val="clear" w:pos="4703"/>
              <w:tab w:val="right" w:pos="9639"/>
            </w:tabs>
            <w:jc w:val="right"/>
            <w:rPr>
              <w:sz w:val="16"/>
              <w:szCs w:val="16"/>
            </w:rPr>
          </w:pPr>
        </w:p>
      </w:tc>
    </w:tr>
    <w:tr w:rsidR="004751C2" w:rsidRPr="009B0901" w14:paraId="01D6F74A" w14:textId="77777777" w:rsidTr="00857309">
      <w:trPr>
        <w:trHeight w:val="851"/>
      </w:trPr>
      <w:tc>
        <w:tcPr>
          <w:tcW w:w="2648" w:type="dxa"/>
        </w:tcPr>
        <w:p w14:paraId="50398EBB" w14:textId="3996C6FF" w:rsidR="004751C2" w:rsidRPr="009B0901" w:rsidRDefault="004751C2" w:rsidP="00220CC8">
          <w:pPr>
            <w:pStyle w:val="Footer"/>
            <w:tabs>
              <w:tab w:val="clear" w:pos="4703"/>
              <w:tab w:val="clear" w:pos="9406"/>
              <w:tab w:val="right" w:pos="2302"/>
              <w:tab w:val="right" w:pos="2552"/>
            </w:tabs>
            <w:ind w:right="119"/>
            <w:rPr>
              <w:sz w:val="20"/>
            </w:rPr>
          </w:pPr>
          <w:r>
            <w:rPr>
              <w:noProof/>
              <w:sz w:val="18"/>
              <w:szCs w:val="18"/>
            </w:rPr>
            <w:t xml:space="preserve">            </w:t>
          </w:r>
        </w:p>
      </w:tc>
      <w:tc>
        <w:tcPr>
          <w:tcW w:w="3262" w:type="dxa"/>
        </w:tcPr>
        <w:p w14:paraId="78910E2D" w14:textId="19B359E3" w:rsidR="004751C2" w:rsidRPr="00117583" w:rsidRDefault="004751C2" w:rsidP="00857309">
          <w:pPr>
            <w:pStyle w:val="Footer"/>
            <w:tabs>
              <w:tab w:val="clear" w:pos="4703"/>
              <w:tab w:val="right" w:pos="9639"/>
            </w:tabs>
            <w:rPr>
              <w:rFonts w:ascii="Arial" w:hAnsi="Arial" w:cs="Arial"/>
              <w:sz w:val="18"/>
              <w:szCs w:val="18"/>
            </w:rPr>
          </w:pPr>
          <w:r>
            <w:rPr>
              <w:noProof/>
            </w:rPr>
            <w:t xml:space="preserve"> </w:t>
          </w:r>
        </w:p>
      </w:tc>
      <w:tc>
        <w:tcPr>
          <w:tcW w:w="3423" w:type="dxa"/>
        </w:tcPr>
        <w:p w14:paraId="6FD9BB72" w14:textId="77777777" w:rsidR="004751C2" w:rsidRPr="009B0901" w:rsidRDefault="004751C2" w:rsidP="00F53084">
          <w:pPr>
            <w:pStyle w:val="Footer"/>
            <w:tabs>
              <w:tab w:val="clear" w:pos="4703"/>
              <w:tab w:val="right" w:pos="9639"/>
            </w:tabs>
            <w:jc w:val="right"/>
            <w:rPr>
              <w:sz w:val="18"/>
              <w:szCs w:val="18"/>
            </w:rPr>
          </w:pPr>
          <w:r w:rsidRPr="009B0901">
            <w:rPr>
              <w:sz w:val="18"/>
              <w:szCs w:val="18"/>
            </w:rPr>
            <w:t>__________</w:t>
          </w:r>
        </w:p>
        <w:p w14:paraId="0EF90239" w14:textId="6ED56CA8" w:rsidR="004751C2" w:rsidRPr="009B0901" w:rsidRDefault="004751C2" w:rsidP="00857309">
          <w:pPr>
            <w:pStyle w:val="Footer"/>
            <w:tabs>
              <w:tab w:val="clear" w:pos="4703"/>
              <w:tab w:val="left" w:pos="1000"/>
              <w:tab w:val="right" w:pos="3207"/>
              <w:tab w:val="right" w:pos="9639"/>
            </w:tabs>
            <w:spacing w:after="120"/>
            <w:rPr>
              <w:sz w:val="20"/>
              <w:szCs w:val="20"/>
            </w:rPr>
          </w:pPr>
          <w:r>
            <w:rPr>
              <w:sz w:val="20"/>
              <w:szCs w:val="20"/>
            </w:rPr>
            <w:tab/>
          </w:r>
          <w:r>
            <w:rPr>
              <w:sz w:val="20"/>
              <w:szCs w:val="20"/>
            </w:rPr>
            <w:tab/>
          </w:r>
          <w:r w:rsidRPr="009B0901">
            <w:rPr>
              <w:sz w:val="20"/>
              <w:szCs w:val="20"/>
            </w:rPr>
            <w:t xml:space="preserve">Page </w:t>
          </w:r>
          <w:r w:rsidRPr="009B0901">
            <w:rPr>
              <w:bCs/>
              <w:sz w:val="20"/>
              <w:szCs w:val="20"/>
            </w:rPr>
            <w:fldChar w:fldCharType="begin"/>
          </w:r>
          <w:r w:rsidRPr="009B0901">
            <w:rPr>
              <w:bCs/>
              <w:sz w:val="20"/>
              <w:szCs w:val="20"/>
            </w:rPr>
            <w:instrText xml:space="preserve"> PAGE </w:instrText>
          </w:r>
          <w:r w:rsidRPr="009B0901">
            <w:rPr>
              <w:bCs/>
              <w:sz w:val="20"/>
              <w:szCs w:val="20"/>
            </w:rPr>
            <w:fldChar w:fldCharType="separate"/>
          </w:r>
          <w:r w:rsidR="00A9431E">
            <w:rPr>
              <w:bCs/>
              <w:noProof/>
              <w:sz w:val="20"/>
              <w:szCs w:val="20"/>
            </w:rPr>
            <w:t>2</w:t>
          </w:r>
          <w:r w:rsidRPr="009B0901">
            <w:rPr>
              <w:bCs/>
              <w:sz w:val="20"/>
              <w:szCs w:val="20"/>
            </w:rPr>
            <w:fldChar w:fldCharType="end"/>
          </w:r>
          <w:r w:rsidRPr="009B0901">
            <w:rPr>
              <w:sz w:val="20"/>
              <w:szCs w:val="20"/>
            </w:rPr>
            <w:t xml:space="preserve"> of </w:t>
          </w:r>
          <w:r w:rsidRPr="009B0901">
            <w:rPr>
              <w:bCs/>
              <w:sz w:val="20"/>
              <w:szCs w:val="20"/>
            </w:rPr>
            <w:fldChar w:fldCharType="begin"/>
          </w:r>
          <w:r w:rsidRPr="009B0901">
            <w:rPr>
              <w:bCs/>
              <w:sz w:val="20"/>
              <w:szCs w:val="20"/>
            </w:rPr>
            <w:instrText xml:space="preserve"> NUMPAGES  </w:instrText>
          </w:r>
          <w:r w:rsidRPr="009B0901">
            <w:rPr>
              <w:bCs/>
              <w:sz w:val="20"/>
              <w:szCs w:val="20"/>
            </w:rPr>
            <w:fldChar w:fldCharType="separate"/>
          </w:r>
          <w:r w:rsidR="00A9431E">
            <w:rPr>
              <w:bCs/>
              <w:noProof/>
              <w:sz w:val="20"/>
              <w:szCs w:val="20"/>
            </w:rPr>
            <w:t>2</w:t>
          </w:r>
          <w:r w:rsidRPr="009B0901">
            <w:rPr>
              <w:bCs/>
              <w:sz w:val="20"/>
              <w:szCs w:val="20"/>
            </w:rPr>
            <w:fldChar w:fldCharType="end"/>
          </w:r>
        </w:p>
      </w:tc>
    </w:tr>
  </w:tbl>
  <w:p w14:paraId="2ED9764D" w14:textId="36762C7B" w:rsidR="004751C2" w:rsidRPr="009B0901" w:rsidRDefault="00300BA4" w:rsidP="00300BA4">
    <w:pPr>
      <w:pStyle w:val="Footer"/>
      <w:tabs>
        <w:tab w:val="clear" w:pos="4703"/>
        <w:tab w:val="clear" w:pos="9406"/>
        <w:tab w:val="left" w:pos="930"/>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9E866" w14:textId="77777777" w:rsidR="00236BA6" w:rsidRDefault="00236B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FBA8D" w14:textId="77777777" w:rsidR="00E37A25" w:rsidRDefault="00E37A25" w:rsidP="00430027">
      <w:pPr>
        <w:spacing w:after="0" w:line="240" w:lineRule="auto"/>
      </w:pPr>
      <w:r>
        <w:separator/>
      </w:r>
    </w:p>
  </w:footnote>
  <w:footnote w:type="continuationSeparator" w:id="0">
    <w:p w14:paraId="03293338" w14:textId="77777777" w:rsidR="00E37A25" w:rsidRDefault="00E37A25" w:rsidP="00430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245F" w14:textId="77777777" w:rsidR="00236BA6" w:rsidRDefault="00236BA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C2BC9" w14:textId="19ACA275" w:rsidR="004751C2" w:rsidRDefault="000D03C0" w:rsidP="00891317">
    <w:pPr>
      <w:tabs>
        <w:tab w:val="left" w:pos="5199"/>
      </w:tabs>
      <w:spacing w:after="0" w:line="240" w:lineRule="auto"/>
      <w:rPr>
        <w:noProof/>
      </w:rPr>
    </w:pPr>
    <w:r>
      <w:rPr>
        <w:noProof/>
      </w:rPr>
      <w:tab/>
    </w:r>
  </w:p>
  <w:p w14:paraId="063F8541" w14:textId="2BDE0B3A" w:rsidR="00891317" w:rsidRDefault="00891317" w:rsidP="00891317">
    <w:pPr>
      <w:tabs>
        <w:tab w:val="left" w:pos="5199"/>
      </w:tabs>
      <w:spacing w:after="0" w:line="240" w:lineRule="auto"/>
      <w:rPr>
        <w:noProof/>
      </w:rPr>
    </w:pPr>
  </w:p>
  <w:p w14:paraId="00617FCC" w14:textId="77777777" w:rsidR="00891317" w:rsidRDefault="00891317" w:rsidP="00891317">
    <w:pPr>
      <w:tabs>
        <w:tab w:val="left" w:pos="5199"/>
      </w:tabs>
      <w:spacing w:after="0" w:line="240" w:lineRule="auto"/>
      <w:rPr>
        <w:noProo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7FBB1" w14:textId="77777777" w:rsidR="00236BA6" w:rsidRDefault="00236B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ABA"/>
    <w:multiLevelType w:val="hybridMultilevel"/>
    <w:tmpl w:val="B12C5570"/>
    <w:lvl w:ilvl="0" w:tplc="0409000D">
      <w:start w:val="1"/>
      <w:numFmt w:val="bullet"/>
      <w:lvlText w:val=""/>
      <w:lvlJc w:val="left"/>
      <w:pPr>
        <w:ind w:left="64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16B03DF"/>
    <w:multiLevelType w:val="hybridMultilevel"/>
    <w:tmpl w:val="736A28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46880"/>
    <w:multiLevelType w:val="hybridMultilevel"/>
    <w:tmpl w:val="7DDE0B28"/>
    <w:lvl w:ilvl="0" w:tplc="DD14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A49E8"/>
    <w:multiLevelType w:val="hybridMultilevel"/>
    <w:tmpl w:val="2714703A"/>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F0771"/>
    <w:multiLevelType w:val="hybridMultilevel"/>
    <w:tmpl w:val="7872518E"/>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E4578"/>
    <w:multiLevelType w:val="hybridMultilevel"/>
    <w:tmpl w:val="3EF00F38"/>
    <w:lvl w:ilvl="0" w:tplc="38A8ECFC">
      <w:start w:val="1"/>
      <w:numFmt w:val="decimal"/>
      <w:lvlText w:val="%1."/>
      <w:lvlJc w:val="left"/>
      <w:pPr>
        <w:ind w:left="360"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2D508D"/>
    <w:multiLevelType w:val="hybridMultilevel"/>
    <w:tmpl w:val="D00CF656"/>
    <w:lvl w:ilvl="0" w:tplc="DD1407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E15FA"/>
    <w:multiLevelType w:val="hybridMultilevel"/>
    <w:tmpl w:val="96083E3E"/>
    <w:lvl w:ilvl="0" w:tplc="DD14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3010D"/>
    <w:multiLevelType w:val="hybridMultilevel"/>
    <w:tmpl w:val="3E62C400"/>
    <w:lvl w:ilvl="0" w:tplc="6B24B076">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D69AA"/>
    <w:multiLevelType w:val="hybridMultilevel"/>
    <w:tmpl w:val="11B253E4"/>
    <w:lvl w:ilvl="0" w:tplc="1E2CC5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C76EF3"/>
    <w:multiLevelType w:val="hybridMultilevel"/>
    <w:tmpl w:val="146E2F96"/>
    <w:lvl w:ilvl="0" w:tplc="94CE502C">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F961B75"/>
    <w:multiLevelType w:val="hybridMultilevel"/>
    <w:tmpl w:val="02F83694"/>
    <w:lvl w:ilvl="0" w:tplc="041A0017">
      <w:start w:val="1"/>
      <w:numFmt w:val="lowerLetter"/>
      <w:lvlText w:val="%1)"/>
      <w:lvlJc w:val="left"/>
      <w:pPr>
        <w:ind w:left="720" w:hanging="360"/>
      </w:pPr>
    </w:lvl>
    <w:lvl w:ilvl="1" w:tplc="041A0017">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458419FE"/>
    <w:multiLevelType w:val="hybridMultilevel"/>
    <w:tmpl w:val="BC28DE32"/>
    <w:lvl w:ilvl="0" w:tplc="CB8C6674">
      <w:start w:val="1"/>
      <w:numFmt w:val="bullet"/>
      <w:lvlText w:val="•"/>
      <w:lvlJc w:val="left"/>
      <w:pPr>
        <w:tabs>
          <w:tab w:val="num" w:pos="720"/>
        </w:tabs>
        <w:ind w:left="720" w:hanging="360"/>
      </w:pPr>
      <w:rPr>
        <w:rFonts w:ascii="Times New Roman" w:hAnsi="Times New Roman" w:hint="default"/>
      </w:rPr>
    </w:lvl>
    <w:lvl w:ilvl="1" w:tplc="D764DA4A" w:tentative="1">
      <w:start w:val="1"/>
      <w:numFmt w:val="bullet"/>
      <w:lvlText w:val="•"/>
      <w:lvlJc w:val="left"/>
      <w:pPr>
        <w:tabs>
          <w:tab w:val="num" w:pos="1440"/>
        </w:tabs>
        <w:ind w:left="1440" w:hanging="360"/>
      </w:pPr>
      <w:rPr>
        <w:rFonts w:ascii="Times New Roman" w:hAnsi="Times New Roman" w:hint="default"/>
      </w:rPr>
    </w:lvl>
    <w:lvl w:ilvl="2" w:tplc="E534C14C" w:tentative="1">
      <w:start w:val="1"/>
      <w:numFmt w:val="bullet"/>
      <w:lvlText w:val="•"/>
      <w:lvlJc w:val="left"/>
      <w:pPr>
        <w:tabs>
          <w:tab w:val="num" w:pos="2160"/>
        </w:tabs>
        <w:ind w:left="2160" w:hanging="360"/>
      </w:pPr>
      <w:rPr>
        <w:rFonts w:ascii="Times New Roman" w:hAnsi="Times New Roman" w:hint="default"/>
      </w:rPr>
    </w:lvl>
    <w:lvl w:ilvl="3" w:tplc="140C863C" w:tentative="1">
      <w:start w:val="1"/>
      <w:numFmt w:val="bullet"/>
      <w:lvlText w:val="•"/>
      <w:lvlJc w:val="left"/>
      <w:pPr>
        <w:tabs>
          <w:tab w:val="num" w:pos="2880"/>
        </w:tabs>
        <w:ind w:left="2880" w:hanging="360"/>
      </w:pPr>
      <w:rPr>
        <w:rFonts w:ascii="Times New Roman" w:hAnsi="Times New Roman" w:hint="default"/>
      </w:rPr>
    </w:lvl>
    <w:lvl w:ilvl="4" w:tplc="5210BF46" w:tentative="1">
      <w:start w:val="1"/>
      <w:numFmt w:val="bullet"/>
      <w:lvlText w:val="•"/>
      <w:lvlJc w:val="left"/>
      <w:pPr>
        <w:tabs>
          <w:tab w:val="num" w:pos="3600"/>
        </w:tabs>
        <w:ind w:left="3600" w:hanging="360"/>
      </w:pPr>
      <w:rPr>
        <w:rFonts w:ascii="Times New Roman" w:hAnsi="Times New Roman" w:hint="default"/>
      </w:rPr>
    </w:lvl>
    <w:lvl w:ilvl="5" w:tplc="62502172" w:tentative="1">
      <w:start w:val="1"/>
      <w:numFmt w:val="bullet"/>
      <w:lvlText w:val="•"/>
      <w:lvlJc w:val="left"/>
      <w:pPr>
        <w:tabs>
          <w:tab w:val="num" w:pos="4320"/>
        </w:tabs>
        <w:ind w:left="4320" w:hanging="360"/>
      </w:pPr>
      <w:rPr>
        <w:rFonts w:ascii="Times New Roman" w:hAnsi="Times New Roman" w:hint="default"/>
      </w:rPr>
    </w:lvl>
    <w:lvl w:ilvl="6" w:tplc="86D4F98E" w:tentative="1">
      <w:start w:val="1"/>
      <w:numFmt w:val="bullet"/>
      <w:lvlText w:val="•"/>
      <w:lvlJc w:val="left"/>
      <w:pPr>
        <w:tabs>
          <w:tab w:val="num" w:pos="5040"/>
        </w:tabs>
        <w:ind w:left="5040" w:hanging="360"/>
      </w:pPr>
      <w:rPr>
        <w:rFonts w:ascii="Times New Roman" w:hAnsi="Times New Roman" w:hint="default"/>
      </w:rPr>
    </w:lvl>
    <w:lvl w:ilvl="7" w:tplc="53B4B322" w:tentative="1">
      <w:start w:val="1"/>
      <w:numFmt w:val="bullet"/>
      <w:lvlText w:val="•"/>
      <w:lvlJc w:val="left"/>
      <w:pPr>
        <w:tabs>
          <w:tab w:val="num" w:pos="5760"/>
        </w:tabs>
        <w:ind w:left="5760" w:hanging="360"/>
      </w:pPr>
      <w:rPr>
        <w:rFonts w:ascii="Times New Roman" w:hAnsi="Times New Roman" w:hint="default"/>
      </w:rPr>
    </w:lvl>
    <w:lvl w:ilvl="8" w:tplc="9822FA5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85A6FC1"/>
    <w:multiLevelType w:val="multilevel"/>
    <w:tmpl w:val="5380C5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86A4525"/>
    <w:multiLevelType w:val="hybridMultilevel"/>
    <w:tmpl w:val="0F2443B2"/>
    <w:lvl w:ilvl="0" w:tplc="87902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B80625"/>
    <w:multiLevelType w:val="hybridMultilevel"/>
    <w:tmpl w:val="C33C4698"/>
    <w:lvl w:ilvl="0" w:tplc="241A0019">
      <w:start w:val="1"/>
      <w:numFmt w:val="lowerLetter"/>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6" w15:restartNumberingAfterBreak="0">
    <w:nsid w:val="4CB050F2"/>
    <w:multiLevelType w:val="hybridMultilevel"/>
    <w:tmpl w:val="8C8EAB58"/>
    <w:lvl w:ilvl="0" w:tplc="241A0011">
      <w:start w:val="1"/>
      <w:numFmt w:val="decimal"/>
      <w:lvlText w:val="%1)"/>
      <w:lvlJc w:val="left"/>
      <w:pPr>
        <w:ind w:left="1353" w:hanging="360"/>
      </w:pPr>
    </w:lvl>
    <w:lvl w:ilvl="1" w:tplc="241A0019" w:tentative="1">
      <w:start w:val="1"/>
      <w:numFmt w:val="lowerLetter"/>
      <w:lvlText w:val="%2."/>
      <w:lvlJc w:val="left"/>
      <w:pPr>
        <w:ind w:left="2073" w:hanging="360"/>
      </w:pPr>
    </w:lvl>
    <w:lvl w:ilvl="2" w:tplc="241A001B" w:tentative="1">
      <w:start w:val="1"/>
      <w:numFmt w:val="lowerRoman"/>
      <w:lvlText w:val="%3."/>
      <w:lvlJc w:val="right"/>
      <w:pPr>
        <w:ind w:left="2793" w:hanging="180"/>
      </w:pPr>
    </w:lvl>
    <w:lvl w:ilvl="3" w:tplc="241A000F" w:tentative="1">
      <w:start w:val="1"/>
      <w:numFmt w:val="decimal"/>
      <w:lvlText w:val="%4."/>
      <w:lvlJc w:val="left"/>
      <w:pPr>
        <w:ind w:left="3513" w:hanging="360"/>
      </w:pPr>
    </w:lvl>
    <w:lvl w:ilvl="4" w:tplc="241A0019" w:tentative="1">
      <w:start w:val="1"/>
      <w:numFmt w:val="lowerLetter"/>
      <w:lvlText w:val="%5."/>
      <w:lvlJc w:val="left"/>
      <w:pPr>
        <w:ind w:left="4233" w:hanging="360"/>
      </w:pPr>
    </w:lvl>
    <w:lvl w:ilvl="5" w:tplc="241A001B" w:tentative="1">
      <w:start w:val="1"/>
      <w:numFmt w:val="lowerRoman"/>
      <w:lvlText w:val="%6."/>
      <w:lvlJc w:val="right"/>
      <w:pPr>
        <w:ind w:left="4953" w:hanging="180"/>
      </w:pPr>
    </w:lvl>
    <w:lvl w:ilvl="6" w:tplc="241A000F" w:tentative="1">
      <w:start w:val="1"/>
      <w:numFmt w:val="decimal"/>
      <w:lvlText w:val="%7."/>
      <w:lvlJc w:val="left"/>
      <w:pPr>
        <w:ind w:left="5673" w:hanging="360"/>
      </w:pPr>
    </w:lvl>
    <w:lvl w:ilvl="7" w:tplc="241A0019" w:tentative="1">
      <w:start w:val="1"/>
      <w:numFmt w:val="lowerLetter"/>
      <w:lvlText w:val="%8."/>
      <w:lvlJc w:val="left"/>
      <w:pPr>
        <w:ind w:left="6393" w:hanging="360"/>
      </w:pPr>
    </w:lvl>
    <w:lvl w:ilvl="8" w:tplc="241A001B" w:tentative="1">
      <w:start w:val="1"/>
      <w:numFmt w:val="lowerRoman"/>
      <w:lvlText w:val="%9."/>
      <w:lvlJc w:val="right"/>
      <w:pPr>
        <w:ind w:left="7113" w:hanging="180"/>
      </w:pPr>
    </w:lvl>
  </w:abstractNum>
  <w:abstractNum w:abstractNumId="17" w15:restartNumberingAfterBreak="0">
    <w:nsid w:val="4FEF52C6"/>
    <w:multiLevelType w:val="hybridMultilevel"/>
    <w:tmpl w:val="86003E3C"/>
    <w:lvl w:ilvl="0" w:tplc="821CCCAC">
      <w:start w:val="5"/>
      <w:numFmt w:val="bullet"/>
      <w:lvlText w:val=""/>
      <w:lvlJc w:val="left"/>
      <w:pPr>
        <w:ind w:left="720" w:hanging="360"/>
      </w:pPr>
      <w:rPr>
        <w:rFonts w:ascii="Wingdings" w:eastAsiaTheme="minorHAnsi" w:hAnsi="Wingdings" w:cs="Calibr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BC7C14"/>
    <w:multiLevelType w:val="hybridMultilevel"/>
    <w:tmpl w:val="6D8033C2"/>
    <w:lvl w:ilvl="0" w:tplc="055041E2">
      <w:start w:val="1"/>
      <w:numFmt w:val="decimal"/>
      <w:lvlText w:val="%1."/>
      <w:lvlJc w:val="left"/>
      <w:pPr>
        <w:ind w:left="720" w:hanging="360"/>
      </w:pPr>
      <w:rPr>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5A37491A"/>
    <w:multiLevelType w:val="hybridMultilevel"/>
    <w:tmpl w:val="3D56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3B2E1B"/>
    <w:multiLevelType w:val="hybridMultilevel"/>
    <w:tmpl w:val="C562EDAA"/>
    <w:lvl w:ilvl="0" w:tplc="128032BC">
      <w:start w:val="1"/>
      <w:numFmt w:val="upperLetter"/>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21" w15:restartNumberingAfterBreak="0">
    <w:nsid w:val="5BCE3897"/>
    <w:multiLevelType w:val="hybridMultilevel"/>
    <w:tmpl w:val="57C217B4"/>
    <w:lvl w:ilvl="0" w:tplc="9C249738">
      <w:start w:val="1"/>
      <w:numFmt w:val="bullet"/>
      <w:lvlText w:val=""/>
      <w:lvlJc w:val="left"/>
      <w:pPr>
        <w:ind w:left="720" w:hanging="360"/>
      </w:pPr>
      <w:rPr>
        <w:rFonts w:ascii="Wingdings" w:hAnsi="Wingdings"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62076A69"/>
    <w:multiLevelType w:val="hybridMultilevel"/>
    <w:tmpl w:val="178CB52C"/>
    <w:lvl w:ilvl="0" w:tplc="C87E3868">
      <w:start w:val="1"/>
      <w:numFmt w:val="bullet"/>
      <w:lvlText w:val="•"/>
      <w:lvlJc w:val="left"/>
      <w:pPr>
        <w:tabs>
          <w:tab w:val="num" w:pos="720"/>
        </w:tabs>
        <w:ind w:left="720" w:hanging="360"/>
      </w:pPr>
      <w:rPr>
        <w:rFonts w:ascii="Times New Roman" w:hAnsi="Times New Roman" w:hint="default"/>
      </w:rPr>
    </w:lvl>
    <w:lvl w:ilvl="1" w:tplc="39F61BBC" w:tentative="1">
      <w:start w:val="1"/>
      <w:numFmt w:val="bullet"/>
      <w:lvlText w:val="•"/>
      <w:lvlJc w:val="left"/>
      <w:pPr>
        <w:tabs>
          <w:tab w:val="num" w:pos="1440"/>
        </w:tabs>
        <w:ind w:left="1440" w:hanging="360"/>
      </w:pPr>
      <w:rPr>
        <w:rFonts w:ascii="Times New Roman" w:hAnsi="Times New Roman" w:hint="default"/>
      </w:rPr>
    </w:lvl>
    <w:lvl w:ilvl="2" w:tplc="70D63D18" w:tentative="1">
      <w:start w:val="1"/>
      <w:numFmt w:val="bullet"/>
      <w:lvlText w:val="•"/>
      <w:lvlJc w:val="left"/>
      <w:pPr>
        <w:tabs>
          <w:tab w:val="num" w:pos="2160"/>
        </w:tabs>
        <w:ind w:left="2160" w:hanging="360"/>
      </w:pPr>
      <w:rPr>
        <w:rFonts w:ascii="Times New Roman" w:hAnsi="Times New Roman" w:hint="default"/>
      </w:rPr>
    </w:lvl>
    <w:lvl w:ilvl="3" w:tplc="1C1CC9E4" w:tentative="1">
      <w:start w:val="1"/>
      <w:numFmt w:val="bullet"/>
      <w:lvlText w:val="•"/>
      <w:lvlJc w:val="left"/>
      <w:pPr>
        <w:tabs>
          <w:tab w:val="num" w:pos="2880"/>
        </w:tabs>
        <w:ind w:left="2880" w:hanging="360"/>
      </w:pPr>
      <w:rPr>
        <w:rFonts w:ascii="Times New Roman" w:hAnsi="Times New Roman" w:hint="default"/>
      </w:rPr>
    </w:lvl>
    <w:lvl w:ilvl="4" w:tplc="D1F8C438" w:tentative="1">
      <w:start w:val="1"/>
      <w:numFmt w:val="bullet"/>
      <w:lvlText w:val="•"/>
      <w:lvlJc w:val="left"/>
      <w:pPr>
        <w:tabs>
          <w:tab w:val="num" w:pos="3600"/>
        </w:tabs>
        <w:ind w:left="3600" w:hanging="360"/>
      </w:pPr>
      <w:rPr>
        <w:rFonts w:ascii="Times New Roman" w:hAnsi="Times New Roman" w:hint="default"/>
      </w:rPr>
    </w:lvl>
    <w:lvl w:ilvl="5" w:tplc="265E5196" w:tentative="1">
      <w:start w:val="1"/>
      <w:numFmt w:val="bullet"/>
      <w:lvlText w:val="•"/>
      <w:lvlJc w:val="left"/>
      <w:pPr>
        <w:tabs>
          <w:tab w:val="num" w:pos="4320"/>
        </w:tabs>
        <w:ind w:left="4320" w:hanging="360"/>
      </w:pPr>
      <w:rPr>
        <w:rFonts w:ascii="Times New Roman" w:hAnsi="Times New Roman" w:hint="default"/>
      </w:rPr>
    </w:lvl>
    <w:lvl w:ilvl="6" w:tplc="586A325A" w:tentative="1">
      <w:start w:val="1"/>
      <w:numFmt w:val="bullet"/>
      <w:lvlText w:val="•"/>
      <w:lvlJc w:val="left"/>
      <w:pPr>
        <w:tabs>
          <w:tab w:val="num" w:pos="5040"/>
        </w:tabs>
        <w:ind w:left="5040" w:hanging="360"/>
      </w:pPr>
      <w:rPr>
        <w:rFonts w:ascii="Times New Roman" w:hAnsi="Times New Roman" w:hint="default"/>
      </w:rPr>
    </w:lvl>
    <w:lvl w:ilvl="7" w:tplc="F67EEF8A" w:tentative="1">
      <w:start w:val="1"/>
      <w:numFmt w:val="bullet"/>
      <w:lvlText w:val="•"/>
      <w:lvlJc w:val="left"/>
      <w:pPr>
        <w:tabs>
          <w:tab w:val="num" w:pos="5760"/>
        </w:tabs>
        <w:ind w:left="5760" w:hanging="360"/>
      </w:pPr>
      <w:rPr>
        <w:rFonts w:ascii="Times New Roman" w:hAnsi="Times New Roman" w:hint="default"/>
      </w:rPr>
    </w:lvl>
    <w:lvl w:ilvl="8" w:tplc="1D1039C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3B72F48"/>
    <w:multiLevelType w:val="hybridMultilevel"/>
    <w:tmpl w:val="6C824F80"/>
    <w:lvl w:ilvl="0" w:tplc="08090001">
      <w:start w:val="1"/>
      <w:numFmt w:val="bullet"/>
      <w:lvlText w:val=""/>
      <w:lvlJc w:val="left"/>
      <w:pPr>
        <w:ind w:left="720" w:hanging="360"/>
      </w:pPr>
      <w:rPr>
        <w:rFonts w:ascii="Symbol" w:hAnsi="Symbol" w:hint="default"/>
      </w:rPr>
    </w:lvl>
    <w:lvl w:ilvl="1" w:tplc="6BA4116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9837A7"/>
    <w:multiLevelType w:val="hybridMultilevel"/>
    <w:tmpl w:val="65D2BA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CF48B7"/>
    <w:multiLevelType w:val="hybridMultilevel"/>
    <w:tmpl w:val="98C2D114"/>
    <w:lvl w:ilvl="0" w:tplc="04090003">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6" w15:restartNumberingAfterBreak="0">
    <w:nsid w:val="753C4C23"/>
    <w:multiLevelType w:val="hybridMultilevel"/>
    <w:tmpl w:val="43FA5348"/>
    <w:lvl w:ilvl="0" w:tplc="DD14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D6566B"/>
    <w:multiLevelType w:val="hybridMultilevel"/>
    <w:tmpl w:val="037C0518"/>
    <w:lvl w:ilvl="0" w:tplc="DD14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E153F2"/>
    <w:multiLevelType w:val="hybridMultilevel"/>
    <w:tmpl w:val="54A0DB86"/>
    <w:lvl w:ilvl="0" w:tplc="241A000F">
      <w:start w:val="1"/>
      <w:numFmt w:val="decimal"/>
      <w:lvlText w:val="%1."/>
      <w:lvlJc w:val="left"/>
      <w:pPr>
        <w:ind w:left="2160" w:hanging="360"/>
      </w:pPr>
    </w:lvl>
    <w:lvl w:ilvl="1" w:tplc="241A0019" w:tentative="1">
      <w:start w:val="1"/>
      <w:numFmt w:val="lowerLetter"/>
      <w:lvlText w:val="%2."/>
      <w:lvlJc w:val="left"/>
      <w:pPr>
        <w:ind w:left="2880" w:hanging="360"/>
      </w:pPr>
    </w:lvl>
    <w:lvl w:ilvl="2" w:tplc="241A001B" w:tentative="1">
      <w:start w:val="1"/>
      <w:numFmt w:val="lowerRoman"/>
      <w:lvlText w:val="%3."/>
      <w:lvlJc w:val="right"/>
      <w:pPr>
        <w:ind w:left="3600" w:hanging="180"/>
      </w:pPr>
    </w:lvl>
    <w:lvl w:ilvl="3" w:tplc="241A000F" w:tentative="1">
      <w:start w:val="1"/>
      <w:numFmt w:val="decimal"/>
      <w:lvlText w:val="%4."/>
      <w:lvlJc w:val="left"/>
      <w:pPr>
        <w:ind w:left="4320" w:hanging="360"/>
      </w:pPr>
    </w:lvl>
    <w:lvl w:ilvl="4" w:tplc="241A0019" w:tentative="1">
      <w:start w:val="1"/>
      <w:numFmt w:val="lowerLetter"/>
      <w:lvlText w:val="%5."/>
      <w:lvlJc w:val="left"/>
      <w:pPr>
        <w:ind w:left="5040" w:hanging="360"/>
      </w:pPr>
    </w:lvl>
    <w:lvl w:ilvl="5" w:tplc="241A001B" w:tentative="1">
      <w:start w:val="1"/>
      <w:numFmt w:val="lowerRoman"/>
      <w:lvlText w:val="%6."/>
      <w:lvlJc w:val="right"/>
      <w:pPr>
        <w:ind w:left="5760" w:hanging="180"/>
      </w:pPr>
    </w:lvl>
    <w:lvl w:ilvl="6" w:tplc="241A000F" w:tentative="1">
      <w:start w:val="1"/>
      <w:numFmt w:val="decimal"/>
      <w:lvlText w:val="%7."/>
      <w:lvlJc w:val="left"/>
      <w:pPr>
        <w:ind w:left="6480" w:hanging="360"/>
      </w:pPr>
    </w:lvl>
    <w:lvl w:ilvl="7" w:tplc="241A0019" w:tentative="1">
      <w:start w:val="1"/>
      <w:numFmt w:val="lowerLetter"/>
      <w:lvlText w:val="%8."/>
      <w:lvlJc w:val="left"/>
      <w:pPr>
        <w:ind w:left="7200" w:hanging="360"/>
      </w:pPr>
    </w:lvl>
    <w:lvl w:ilvl="8" w:tplc="241A001B" w:tentative="1">
      <w:start w:val="1"/>
      <w:numFmt w:val="lowerRoman"/>
      <w:lvlText w:val="%9."/>
      <w:lvlJc w:val="right"/>
      <w:pPr>
        <w:ind w:left="7920" w:hanging="180"/>
      </w:pPr>
    </w:lvl>
  </w:abstractNum>
  <w:abstractNum w:abstractNumId="29" w15:restartNumberingAfterBreak="0">
    <w:nsid w:val="7BE561FE"/>
    <w:multiLevelType w:val="hybridMultilevel"/>
    <w:tmpl w:val="14FEC394"/>
    <w:lvl w:ilvl="0" w:tplc="5DBC4EB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7F7321FE"/>
    <w:multiLevelType w:val="hybridMultilevel"/>
    <w:tmpl w:val="8ED87998"/>
    <w:lvl w:ilvl="0" w:tplc="04090003">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7FF76897"/>
    <w:multiLevelType w:val="hybridMultilevel"/>
    <w:tmpl w:val="07D24A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3"/>
  </w:num>
  <w:num w:numId="4">
    <w:abstractNumId w:val="2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9"/>
  </w:num>
  <w:num w:numId="9">
    <w:abstractNumId w:val="23"/>
  </w:num>
  <w:num w:numId="10">
    <w:abstractNumId w:val="0"/>
  </w:num>
  <w:num w:numId="11">
    <w:abstractNumId w:val="5"/>
  </w:num>
  <w:num w:numId="12">
    <w:abstractNumId w:val="3"/>
  </w:num>
  <w:num w:numId="13">
    <w:abstractNumId w:val="1"/>
  </w:num>
  <w:num w:numId="14">
    <w:abstractNumId w:val="19"/>
  </w:num>
  <w:num w:numId="15">
    <w:abstractNumId w:val="2"/>
  </w:num>
  <w:num w:numId="16">
    <w:abstractNumId w:val="7"/>
  </w:num>
  <w:num w:numId="17">
    <w:abstractNumId w:val="26"/>
  </w:num>
  <w:num w:numId="18">
    <w:abstractNumId w:val="27"/>
  </w:num>
  <w:num w:numId="19">
    <w:abstractNumId w:val="1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2"/>
  </w:num>
  <w:num w:numId="23">
    <w:abstractNumId w:val="21"/>
  </w:num>
  <w:num w:numId="24">
    <w:abstractNumId w:val="18"/>
  </w:num>
  <w:num w:numId="25">
    <w:abstractNumId w:val="16"/>
  </w:num>
  <w:num w:numId="26">
    <w:abstractNumId w:val="28"/>
  </w:num>
  <w:num w:numId="27">
    <w:abstractNumId w:val="30"/>
  </w:num>
  <w:num w:numId="28">
    <w:abstractNumId w:val="25"/>
  </w:num>
  <w:num w:numId="29">
    <w:abstractNumId w:val="15"/>
  </w:num>
  <w:num w:numId="30">
    <w:abstractNumId w:val="12"/>
  </w:num>
  <w:num w:numId="31">
    <w:abstractNumId w:val="14"/>
  </w:num>
  <w:num w:numId="32">
    <w:abstractNumId w:val="31"/>
  </w:num>
  <w:num w:numId="33">
    <w:abstractNumId w:val="1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27"/>
    <w:rsid w:val="000030C3"/>
    <w:rsid w:val="000064D0"/>
    <w:rsid w:val="00012E1A"/>
    <w:rsid w:val="00013890"/>
    <w:rsid w:val="00013E84"/>
    <w:rsid w:val="000169C8"/>
    <w:rsid w:val="00022600"/>
    <w:rsid w:val="00022C2B"/>
    <w:rsid w:val="0002533D"/>
    <w:rsid w:val="00036D2C"/>
    <w:rsid w:val="00036D47"/>
    <w:rsid w:val="000379D0"/>
    <w:rsid w:val="000411B8"/>
    <w:rsid w:val="00047357"/>
    <w:rsid w:val="00050463"/>
    <w:rsid w:val="0005058B"/>
    <w:rsid w:val="00052D6E"/>
    <w:rsid w:val="00080C67"/>
    <w:rsid w:val="000824DC"/>
    <w:rsid w:val="00082BB1"/>
    <w:rsid w:val="000844E9"/>
    <w:rsid w:val="0008519B"/>
    <w:rsid w:val="00095032"/>
    <w:rsid w:val="000A3A5D"/>
    <w:rsid w:val="000D03C0"/>
    <w:rsid w:val="000E405D"/>
    <w:rsid w:val="000F3AAA"/>
    <w:rsid w:val="000F48F7"/>
    <w:rsid w:val="00101BE5"/>
    <w:rsid w:val="00103598"/>
    <w:rsid w:val="00103CEB"/>
    <w:rsid w:val="00105578"/>
    <w:rsid w:val="00111BA1"/>
    <w:rsid w:val="001139C6"/>
    <w:rsid w:val="00114F59"/>
    <w:rsid w:val="00115B08"/>
    <w:rsid w:val="00117583"/>
    <w:rsid w:val="00120C49"/>
    <w:rsid w:val="00131370"/>
    <w:rsid w:val="001728A0"/>
    <w:rsid w:val="001736BA"/>
    <w:rsid w:val="00174FB6"/>
    <w:rsid w:val="001771BF"/>
    <w:rsid w:val="00177F8B"/>
    <w:rsid w:val="001827C4"/>
    <w:rsid w:val="001916B4"/>
    <w:rsid w:val="00197E18"/>
    <w:rsid w:val="001A1A51"/>
    <w:rsid w:val="001C7926"/>
    <w:rsid w:val="001E1483"/>
    <w:rsid w:val="001E3626"/>
    <w:rsid w:val="001F7FE1"/>
    <w:rsid w:val="00200A93"/>
    <w:rsid w:val="00220158"/>
    <w:rsid w:val="00220CC8"/>
    <w:rsid w:val="0023226D"/>
    <w:rsid w:val="0023365F"/>
    <w:rsid w:val="0023506D"/>
    <w:rsid w:val="00236BA6"/>
    <w:rsid w:val="00242EED"/>
    <w:rsid w:val="0024433C"/>
    <w:rsid w:val="0027546D"/>
    <w:rsid w:val="00276498"/>
    <w:rsid w:val="00282AA2"/>
    <w:rsid w:val="002B7B14"/>
    <w:rsid w:val="002B7CC9"/>
    <w:rsid w:val="002C03C6"/>
    <w:rsid w:val="002E220A"/>
    <w:rsid w:val="00300BA4"/>
    <w:rsid w:val="00303837"/>
    <w:rsid w:val="00322CCA"/>
    <w:rsid w:val="00347042"/>
    <w:rsid w:val="00354948"/>
    <w:rsid w:val="00354B01"/>
    <w:rsid w:val="00355EAD"/>
    <w:rsid w:val="00362912"/>
    <w:rsid w:val="0037132B"/>
    <w:rsid w:val="00387578"/>
    <w:rsid w:val="00392910"/>
    <w:rsid w:val="00395261"/>
    <w:rsid w:val="003953BC"/>
    <w:rsid w:val="003A445C"/>
    <w:rsid w:val="003A6994"/>
    <w:rsid w:val="003B673D"/>
    <w:rsid w:val="003C7297"/>
    <w:rsid w:val="003D3D7A"/>
    <w:rsid w:val="003D77D8"/>
    <w:rsid w:val="003E770C"/>
    <w:rsid w:val="004117B5"/>
    <w:rsid w:val="00417988"/>
    <w:rsid w:val="0042421D"/>
    <w:rsid w:val="00430027"/>
    <w:rsid w:val="00435CD6"/>
    <w:rsid w:val="00437647"/>
    <w:rsid w:val="00437B16"/>
    <w:rsid w:val="00443905"/>
    <w:rsid w:val="00455EC3"/>
    <w:rsid w:val="0046213F"/>
    <w:rsid w:val="004653D8"/>
    <w:rsid w:val="00465AE4"/>
    <w:rsid w:val="0047136E"/>
    <w:rsid w:val="00473642"/>
    <w:rsid w:val="004751C2"/>
    <w:rsid w:val="0047751F"/>
    <w:rsid w:val="004838EC"/>
    <w:rsid w:val="00485146"/>
    <w:rsid w:val="004873B8"/>
    <w:rsid w:val="00490368"/>
    <w:rsid w:val="00491BE4"/>
    <w:rsid w:val="0049577A"/>
    <w:rsid w:val="00496A18"/>
    <w:rsid w:val="004A34AF"/>
    <w:rsid w:val="004B6105"/>
    <w:rsid w:val="004C0D1E"/>
    <w:rsid w:val="004C25AA"/>
    <w:rsid w:val="004D6A5D"/>
    <w:rsid w:val="004E274B"/>
    <w:rsid w:val="004E2D31"/>
    <w:rsid w:val="00501C6E"/>
    <w:rsid w:val="0050545F"/>
    <w:rsid w:val="00511CD4"/>
    <w:rsid w:val="00511FE3"/>
    <w:rsid w:val="00513DCA"/>
    <w:rsid w:val="00514A7F"/>
    <w:rsid w:val="00515E9F"/>
    <w:rsid w:val="005211C2"/>
    <w:rsid w:val="00526251"/>
    <w:rsid w:val="0054410F"/>
    <w:rsid w:val="005625C4"/>
    <w:rsid w:val="00576872"/>
    <w:rsid w:val="00580E7C"/>
    <w:rsid w:val="00581910"/>
    <w:rsid w:val="00587E66"/>
    <w:rsid w:val="005938EF"/>
    <w:rsid w:val="005C29CB"/>
    <w:rsid w:val="005C3195"/>
    <w:rsid w:val="005D0D2C"/>
    <w:rsid w:val="005F4263"/>
    <w:rsid w:val="0061032C"/>
    <w:rsid w:val="00610FB2"/>
    <w:rsid w:val="006123B5"/>
    <w:rsid w:val="00620C22"/>
    <w:rsid w:val="006262BB"/>
    <w:rsid w:val="0064013E"/>
    <w:rsid w:val="00644C76"/>
    <w:rsid w:val="00661DCC"/>
    <w:rsid w:val="00676229"/>
    <w:rsid w:val="00676C4D"/>
    <w:rsid w:val="00693D83"/>
    <w:rsid w:val="00697849"/>
    <w:rsid w:val="006A5DE4"/>
    <w:rsid w:val="006A689C"/>
    <w:rsid w:val="006C6D4F"/>
    <w:rsid w:val="006D29F2"/>
    <w:rsid w:val="006E34A3"/>
    <w:rsid w:val="006F6265"/>
    <w:rsid w:val="006F665E"/>
    <w:rsid w:val="00704E68"/>
    <w:rsid w:val="00707E46"/>
    <w:rsid w:val="00712335"/>
    <w:rsid w:val="00716358"/>
    <w:rsid w:val="0072088D"/>
    <w:rsid w:val="00721B84"/>
    <w:rsid w:val="00724410"/>
    <w:rsid w:val="00727BAD"/>
    <w:rsid w:val="00751122"/>
    <w:rsid w:val="00761144"/>
    <w:rsid w:val="007707F3"/>
    <w:rsid w:val="00774430"/>
    <w:rsid w:val="00780F34"/>
    <w:rsid w:val="00784098"/>
    <w:rsid w:val="00784470"/>
    <w:rsid w:val="00786FE1"/>
    <w:rsid w:val="00792B95"/>
    <w:rsid w:val="0079393E"/>
    <w:rsid w:val="007A0D34"/>
    <w:rsid w:val="007B1EDB"/>
    <w:rsid w:val="007B4B02"/>
    <w:rsid w:val="007C0AAD"/>
    <w:rsid w:val="007C1E79"/>
    <w:rsid w:val="007D60B4"/>
    <w:rsid w:val="007D6243"/>
    <w:rsid w:val="007E2F3D"/>
    <w:rsid w:val="007E47A1"/>
    <w:rsid w:val="007E682C"/>
    <w:rsid w:val="007E7F9A"/>
    <w:rsid w:val="007F61A1"/>
    <w:rsid w:val="00801EDB"/>
    <w:rsid w:val="00805C5B"/>
    <w:rsid w:val="00817B46"/>
    <w:rsid w:val="00830353"/>
    <w:rsid w:val="00834AA5"/>
    <w:rsid w:val="00837C27"/>
    <w:rsid w:val="008418D6"/>
    <w:rsid w:val="008421E6"/>
    <w:rsid w:val="00842A89"/>
    <w:rsid w:val="00857309"/>
    <w:rsid w:val="00864EAB"/>
    <w:rsid w:val="00865BFF"/>
    <w:rsid w:val="00867748"/>
    <w:rsid w:val="00882309"/>
    <w:rsid w:val="00885CBF"/>
    <w:rsid w:val="00886576"/>
    <w:rsid w:val="00887CA8"/>
    <w:rsid w:val="00891317"/>
    <w:rsid w:val="00892D4E"/>
    <w:rsid w:val="00894BAA"/>
    <w:rsid w:val="008A2AD4"/>
    <w:rsid w:val="008A5AAC"/>
    <w:rsid w:val="008A6DBF"/>
    <w:rsid w:val="008A7CFD"/>
    <w:rsid w:val="008B3295"/>
    <w:rsid w:val="008C1679"/>
    <w:rsid w:val="008C3E8A"/>
    <w:rsid w:val="008D1630"/>
    <w:rsid w:val="008D2EC7"/>
    <w:rsid w:val="008D42AE"/>
    <w:rsid w:val="008D6AF8"/>
    <w:rsid w:val="008E72F6"/>
    <w:rsid w:val="008F04C9"/>
    <w:rsid w:val="00902BB6"/>
    <w:rsid w:val="009117AB"/>
    <w:rsid w:val="009156FD"/>
    <w:rsid w:val="00922B95"/>
    <w:rsid w:val="00925DD8"/>
    <w:rsid w:val="00931B42"/>
    <w:rsid w:val="00937520"/>
    <w:rsid w:val="00944549"/>
    <w:rsid w:val="009556F4"/>
    <w:rsid w:val="009609AE"/>
    <w:rsid w:val="00962150"/>
    <w:rsid w:val="00965E0B"/>
    <w:rsid w:val="00966929"/>
    <w:rsid w:val="00971C6E"/>
    <w:rsid w:val="009752D1"/>
    <w:rsid w:val="009756CE"/>
    <w:rsid w:val="00986132"/>
    <w:rsid w:val="00990A34"/>
    <w:rsid w:val="00995A95"/>
    <w:rsid w:val="0099705D"/>
    <w:rsid w:val="00997A63"/>
    <w:rsid w:val="009A0E4F"/>
    <w:rsid w:val="009A45CA"/>
    <w:rsid w:val="009B052E"/>
    <w:rsid w:val="009B0901"/>
    <w:rsid w:val="009B33E3"/>
    <w:rsid w:val="009B6442"/>
    <w:rsid w:val="009C42D9"/>
    <w:rsid w:val="009D039A"/>
    <w:rsid w:val="009D16D7"/>
    <w:rsid w:val="009D296D"/>
    <w:rsid w:val="009F6DD8"/>
    <w:rsid w:val="00A14DF9"/>
    <w:rsid w:val="00A23039"/>
    <w:rsid w:val="00A54BAA"/>
    <w:rsid w:val="00A55DD2"/>
    <w:rsid w:val="00A62DA7"/>
    <w:rsid w:val="00A62FD0"/>
    <w:rsid w:val="00A6598A"/>
    <w:rsid w:val="00A712FD"/>
    <w:rsid w:val="00A7340D"/>
    <w:rsid w:val="00A755D5"/>
    <w:rsid w:val="00A912DB"/>
    <w:rsid w:val="00A9431E"/>
    <w:rsid w:val="00A95DBB"/>
    <w:rsid w:val="00AA0872"/>
    <w:rsid w:val="00AA0DA5"/>
    <w:rsid w:val="00AE3877"/>
    <w:rsid w:val="00AE7F25"/>
    <w:rsid w:val="00AF46F2"/>
    <w:rsid w:val="00AF74D8"/>
    <w:rsid w:val="00B0397B"/>
    <w:rsid w:val="00B136FC"/>
    <w:rsid w:val="00B169A6"/>
    <w:rsid w:val="00B22D5B"/>
    <w:rsid w:val="00B25D86"/>
    <w:rsid w:val="00B3180C"/>
    <w:rsid w:val="00B52F60"/>
    <w:rsid w:val="00B55EB0"/>
    <w:rsid w:val="00B62DC0"/>
    <w:rsid w:val="00B6369F"/>
    <w:rsid w:val="00B67C11"/>
    <w:rsid w:val="00B74E22"/>
    <w:rsid w:val="00B83B79"/>
    <w:rsid w:val="00B8756B"/>
    <w:rsid w:val="00B90413"/>
    <w:rsid w:val="00B91E77"/>
    <w:rsid w:val="00B92F98"/>
    <w:rsid w:val="00BA23BB"/>
    <w:rsid w:val="00BA560E"/>
    <w:rsid w:val="00BA5E35"/>
    <w:rsid w:val="00BA79AC"/>
    <w:rsid w:val="00BB1ABC"/>
    <w:rsid w:val="00BB4574"/>
    <w:rsid w:val="00BC29F9"/>
    <w:rsid w:val="00BC541E"/>
    <w:rsid w:val="00BD304A"/>
    <w:rsid w:val="00BE39DA"/>
    <w:rsid w:val="00C16DBF"/>
    <w:rsid w:val="00C60F53"/>
    <w:rsid w:val="00C61023"/>
    <w:rsid w:val="00C66D7B"/>
    <w:rsid w:val="00C72C54"/>
    <w:rsid w:val="00C74798"/>
    <w:rsid w:val="00C8724B"/>
    <w:rsid w:val="00C97552"/>
    <w:rsid w:val="00CA4C5E"/>
    <w:rsid w:val="00CA6A94"/>
    <w:rsid w:val="00CB5AEB"/>
    <w:rsid w:val="00CB7E4A"/>
    <w:rsid w:val="00CE2D25"/>
    <w:rsid w:val="00CF12C6"/>
    <w:rsid w:val="00CF7268"/>
    <w:rsid w:val="00D07E3A"/>
    <w:rsid w:val="00D1030D"/>
    <w:rsid w:val="00D15621"/>
    <w:rsid w:val="00D23C16"/>
    <w:rsid w:val="00D25762"/>
    <w:rsid w:val="00D26028"/>
    <w:rsid w:val="00D347A6"/>
    <w:rsid w:val="00D34824"/>
    <w:rsid w:val="00D50911"/>
    <w:rsid w:val="00D541AB"/>
    <w:rsid w:val="00D600CC"/>
    <w:rsid w:val="00D63F35"/>
    <w:rsid w:val="00D66CF5"/>
    <w:rsid w:val="00D72A5D"/>
    <w:rsid w:val="00D73A9E"/>
    <w:rsid w:val="00D76FBC"/>
    <w:rsid w:val="00D830DD"/>
    <w:rsid w:val="00D911FD"/>
    <w:rsid w:val="00DA0E26"/>
    <w:rsid w:val="00DA12EC"/>
    <w:rsid w:val="00DA6F88"/>
    <w:rsid w:val="00DB3B7A"/>
    <w:rsid w:val="00DB4D74"/>
    <w:rsid w:val="00DC0060"/>
    <w:rsid w:val="00DD2CE4"/>
    <w:rsid w:val="00DD378D"/>
    <w:rsid w:val="00DD556D"/>
    <w:rsid w:val="00DD5F4D"/>
    <w:rsid w:val="00DE2B16"/>
    <w:rsid w:val="00DF45D0"/>
    <w:rsid w:val="00DF5D20"/>
    <w:rsid w:val="00DF65C4"/>
    <w:rsid w:val="00E00B09"/>
    <w:rsid w:val="00E04398"/>
    <w:rsid w:val="00E07639"/>
    <w:rsid w:val="00E10393"/>
    <w:rsid w:val="00E1243D"/>
    <w:rsid w:val="00E16C63"/>
    <w:rsid w:val="00E22150"/>
    <w:rsid w:val="00E22CC4"/>
    <w:rsid w:val="00E31342"/>
    <w:rsid w:val="00E374FD"/>
    <w:rsid w:val="00E37A25"/>
    <w:rsid w:val="00E452B0"/>
    <w:rsid w:val="00E46C81"/>
    <w:rsid w:val="00E576A2"/>
    <w:rsid w:val="00E576B5"/>
    <w:rsid w:val="00E639AA"/>
    <w:rsid w:val="00E70DBD"/>
    <w:rsid w:val="00E808A4"/>
    <w:rsid w:val="00E87EE3"/>
    <w:rsid w:val="00EA6FAF"/>
    <w:rsid w:val="00ED6804"/>
    <w:rsid w:val="00EF3B33"/>
    <w:rsid w:val="00EF71E5"/>
    <w:rsid w:val="00F13A75"/>
    <w:rsid w:val="00F17628"/>
    <w:rsid w:val="00F211EC"/>
    <w:rsid w:val="00F22C75"/>
    <w:rsid w:val="00F24EE6"/>
    <w:rsid w:val="00F27A5B"/>
    <w:rsid w:val="00F30304"/>
    <w:rsid w:val="00F31CF9"/>
    <w:rsid w:val="00F53084"/>
    <w:rsid w:val="00F55368"/>
    <w:rsid w:val="00F57347"/>
    <w:rsid w:val="00F579B1"/>
    <w:rsid w:val="00F8658D"/>
    <w:rsid w:val="00F947EA"/>
    <w:rsid w:val="00FA64FA"/>
    <w:rsid w:val="00FB00F3"/>
    <w:rsid w:val="00FD5193"/>
    <w:rsid w:val="00FF438C"/>
    <w:rsid w:val="00FF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48092"/>
  <w15:docId w15:val="{1E4A7FE0-EDB6-4728-B8A1-2A027AF2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74B"/>
  </w:style>
  <w:style w:type="paragraph" w:styleId="Heading1">
    <w:name w:val="heading 1"/>
    <w:basedOn w:val="Normal"/>
    <w:next w:val="Normal"/>
    <w:link w:val="Heading1Char"/>
    <w:uiPriority w:val="9"/>
    <w:qFormat/>
    <w:rsid w:val="00322C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DF5D2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CCA"/>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430027"/>
    <w:pPr>
      <w:tabs>
        <w:tab w:val="center" w:pos="4703"/>
        <w:tab w:val="right" w:pos="9406"/>
      </w:tabs>
      <w:spacing w:after="0" w:line="240" w:lineRule="auto"/>
    </w:pPr>
  </w:style>
  <w:style w:type="character" w:customStyle="1" w:styleId="HeaderChar">
    <w:name w:val="Header Char"/>
    <w:basedOn w:val="DefaultParagraphFont"/>
    <w:link w:val="Header"/>
    <w:uiPriority w:val="99"/>
    <w:rsid w:val="00430027"/>
  </w:style>
  <w:style w:type="paragraph" w:styleId="Footer">
    <w:name w:val="footer"/>
    <w:basedOn w:val="Normal"/>
    <w:link w:val="FooterChar"/>
    <w:uiPriority w:val="99"/>
    <w:unhideWhenUsed/>
    <w:rsid w:val="00430027"/>
    <w:pPr>
      <w:tabs>
        <w:tab w:val="center" w:pos="4703"/>
        <w:tab w:val="right" w:pos="9406"/>
      </w:tabs>
      <w:spacing w:after="0" w:line="240" w:lineRule="auto"/>
    </w:pPr>
  </w:style>
  <w:style w:type="character" w:customStyle="1" w:styleId="FooterChar">
    <w:name w:val="Footer Char"/>
    <w:basedOn w:val="DefaultParagraphFont"/>
    <w:link w:val="Footer"/>
    <w:uiPriority w:val="99"/>
    <w:rsid w:val="00430027"/>
  </w:style>
  <w:style w:type="table" w:styleId="TableGrid">
    <w:name w:val="Table Grid"/>
    <w:basedOn w:val="TableNormal"/>
    <w:uiPriority w:val="59"/>
    <w:rsid w:val="00430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0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027"/>
    <w:rPr>
      <w:rFonts w:ascii="Tahoma" w:hAnsi="Tahoma" w:cs="Tahoma"/>
      <w:sz w:val="16"/>
      <w:szCs w:val="16"/>
    </w:rPr>
  </w:style>
  <w:style w:type="table" w:customStyle="1" w:styleId="TableGrid1">
    <w:name w:val="Table Grid1"/>
    <w:basedOn w:val="TableNormal"/>
    <w:next w:val="TableGrid"/>
    <w:uiPriority w:val="59"/>
    <w:rsid w:val="0049577A"/>
    <w:pPr>
      <w:spacing w:after="0" w:line="240" w:lineRule="auto"/>
    </w:pPr>
    <w:rPr>
      <w:rFonts w:ascii="Calibri" w:eastAsia="Calibri" w:hAnsi="Calibri" w:cs="Arial"/>
      <w:sz w:val="20"/>
      <w:szCs w:val="20"/>
      <w:lang w:val="en-GB" w:eastAsia="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82BB1"/>
    <w:pPr>
      <w:spacing w:after="0" w:line="240" w:lineRule="auto"/>
      <w:ind w:left="720"/>
    </w:pPr>
    <w:rPr>
      <w:rFonts w:ascii="Calibri" w:eastAsia="Calibri" w:hAnsi="Calibri" w:cs="Times New Roman"/>
      <w:lang w:val="en-IE" w:eastAsia="en-IE"/>
    </w:rPr>
  </w:style>
  <w:style w:type="character" w:customStyle="1" w:styleId="ListParagraphChar">
    <w:name w:val="List Paragraph Char"/>
    <w:link w:val="ListParagraph"/>
    <w:uiPriority w:val="34"/>
    <w:rsid w:val="00082BB1"/>
    <w:rPr>
      <w:rFonts w:ascii="Calibri" w:eastAsia="Calibri" w:hAnsi="Calibri" w:cs="Times New Roman"/>
      <w:lang w:val="en-IE" w:eastAsia="en-IE"/>
    </w:rPr>
  </w:style>
  <w:style w:type="character" w:styleId="Strong">
    <w:name w:val="Strong"/>
    <w:basedOn w:val="DefaultParagraphFont"/>
    <w:uiPriority w:val="22"/>
    <w:qFormat/>
    <w:rsid w:val="00D07E3A"/>
    <w:rPr>
      <w:b/>
      <w:bCs/>
    </w:rPr>
  </w:style>
  <w:style w:type="paragraph" w:styleId="NormalWeb">
    <w:name w:val="Normal (Web)"/>
    <w:basedOn w:val="Normal"/>
    <w:uiPriority w:val="99"/>
    <w:unhideWhenUsed/>
    <w:rsid w:val="00322CCA"/>
    <w:pPr>
      <w:spacing w:after="240"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22CCA"/>
    <w:rPr>
      <w:color w:val="0000FF" w:themeColor="hyperlink"/>
      <w:u w:val="single"/>
    </w:rPr>
  </w:style>
  <w:style w:type="paragraph" w:styleId="FootnoteText">
    <w:name w:val="footnote text"/>
    <w:aliases w:val="Char,Знак1,Знак,FuЯnote Char Char,FuЯnote Char,FuЯnote Char Car Char Char,FuЯnote Char Car Char Char Char Char Char Char Char Char Char Char,single space,fn,FOOTNOTES,A,Footnote Text Char Char2,Cha"/>
    <w:basedOn w:val="Normal"/>
    <w:link w:val="FootnoteTextChar"/>
    <w:uiPriority w:val="99"/>
    <w:unhideWhenUsed/>
    <w:qFormat/>
    <w:rsid w:val="00322CCA"/>
    <w:pPr>
      <w:spacing w:after="0" w:line="240" w:lineRule="auto"/>
    </w:pPr>
    <w:rPr>
      <w:sz w:val="20"/>
      <w:szCs w:val="20"/>
      <w:lang w:val="en-GB"/>
    </w:rPr>
  </w:style>
  <w:style w:type="character" w:customStyle="1" w:styleId="FootnoteTextChar">
    <w:name w:val="Footnote Text Char"/>
    <w:aliases w:val="Char Char,Знак1 Char,Знак Char,FuЯnote Char Char Char,FuЯnote Char Char1,FuЯnote Char Car Char Char Char,FuЯnote Char Car Char Char Char Char Char Char Char Char Char Char Char,single space Char,fn Char,FOOTNOTES Char,A Char,Cha Char"/>
    <w:basedOn w:val="DefaultParagraphFont"/>
    <w:link w:val="FootnoteText"/>
    <w:uiPriority w:val="99"/>
    <w:rsid w:val="00322CCA"/>
    <w:rPr>
      <w:sz w:val="20"/>
      <w:szCs w:val="20"/>
      <w:lang w:val="en-GB"/>
    </w:rPr>
  </w:style>
  <w:style w:type="character" w:styleId="FootnoteReference">
    <w:name w:val="footnote reference"/>
    <w:aliases w:val="BVI fnr,ftref,Footnote symbol,Footnote reference number,note TESI,Footnote,Footnote Reference Superscript,SUPERS,(Footnote Reference),EN Footnote Reference,Voetnootverwijzing,Times 10 Point,Exposant 3 Point,16 Point"/>
    <w:basedOn w:val="DefaultParagraphFont"/>
    <w:uiPriority w:val="99"/>
    <w:unhideWhenUsed/>
    <w:rsid w:val="00322CCA"/>
    <w:rPr>
      <w:vertAlign w:val="superscript"/>
    </w:rPr>
  </w:style>
  <w:style w:type="paragraph" w:customStyle="1" w:styleId="bullet">
    <w:name w:val="bullet"/>
    <w:basedOn w:val="Normal"/>
    <w:qFormat/>
    <w:rsid w:val="00322CCA"/>
    <w:pPr>
      <w:numPr>
        <w:numId w:val="19"/>
      </w:numPr>
      <w:spacing w:after="120" w:line="240" w:lineRule="auto"/>
      <w:jc w:val="both"/>
    </w:pPr>
    <w:rPr>
      <w:rFonts w:ascii="Calibri" w:eastAsia="Calibri" w:hAnsi="Calibri" w:cs="Times New Roman"/>
      <w:lang w:val="en-GB"/>
    </w:rPr>
  </w:style>
  <w:style w:type="paragraph" w:styleId="TOCHeading">
    <w:name w:val="TOC Heading"/>
    <w:basedOn w:val="Heading1"/>
    <w:next w:val="Normal"/>
    <w:uiPriority w:val="39"/>
    <w:unhideWhenUsed/>
    <w:qFormat/>
    <w:rsid w:val="00322CCA"/>
    <w:pPr>
      <w:spacing w:line="259" w:lineRule="auto"/>
      <w:outlineLvl w:val="9"/>
    </w:pPr>
  </w:style>
  <w:style w:type="paragraph" w:styleId="TOC2">
    <w:name w:val="toc 2"/>
    <w:basedOn w:val="Normal"/>
    <w:next w:val="Normal"/>
    <w:autoRedefine/>
    <w:uiPriority w:val="39"/>
    <w:unhideWhenUsed/>
    <w:rsid w:val="00322CCA"/>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322CCA"/>
    <w:pPr>
      <w:spacing w:after="100" w:line="259" w:lineRule="auto"/>
    </w:pPr>
    <w:rPr>
      <w:rFonts w:eastAsiaTheme="minorEastAsia" w:cs="Times New Roman"/>
    </w:rPr>
  </w:style>
  <w:style w:type="paragraph" w:styleId="TOC3">
    <w:name w:val="toc 3"/>
    <w:basedOn w:val="Normal"/>
    <w:next w:val="Normal"/>
    <w:autoRedefine/>
    <w:uiPriority w:val="39"/>
    <w:unhideWhenUsed/>
    <w:rsid w:val="00322CCA"/>
    <w:pPr>
      <w:spacing w:after="100" w:line="259" w:lineRule="auto"/>
      <w:ind w:left="440"/>
    </w:pPr>
    <w:rPr>
      <w:rFonts w:eastAsiaTheme="minorEastAsia" w:cs="Times New Roman"/>
    </w:rPr>
  </w:style>
  <w:style w:type="character" w:customStyle="1" w:styleId="CommentTextChar">
    <w:name w:val="Comment Text Char"/>
    <w:basedOn w:val="DefaultParagraphFont"/>
    <w:link w:val="CommentText"/>
    <w:uiPriority w:val="99"/>
    <w:rsid w:val="00322CCA"/>
    <w:rPr>
      <w:sz w:val="20"/>
      <w:szCs w:val="20"/>
    </w:rPr>
  </w:style>
  <w:style w:type="paragraph" w:styleId="CommentText">
    <w:name w:val="annotation text"/>
    <w:basedOn w:val="Normal"/>
    <w:link w:val="CommentTextChar"/>
    <w:uiPriority w:val="99"/>
    <w:unhideWhenUsed/>
    <w:rsid w:val="00322CCA"/>
    <w:pPr>
      <w:spacing w:line="240" w:lineRule="auto"/>
    </w:pPr>
    <w:rPr>
      <w:sz w:val="20"/>
      <w:szCs w:val="20"/>
    </w:rPr>
  </w:style>
  <w:style w:type="character" w:customStyle="1" w:styleId="CommentSubjectChar">
    <w:name w:val="Comment Subject Char"/>
    <w:basedOn w:val="CommentTextChar"/>
    <w:link w:val="CommentSubject"/>
    <w:uiPriority w:val="99"/>
    <w:semiHidden/>
    <w:rsid w:val="00322CCA"/>
    <w:rPr>
      <w:b/>
      <w:bCs/>
      <w:sz w:val="20"/>
      <w:szCs w:val="20"/>
    </w:rPr>
  </w:style>
  <w:style w:type="paragraph" w:styleId="CommentSubject">
    <w:name w:val="annotation subject"/>
    <w:basedOn w:val="CommentText"/>
    <w:next w:val="CommentText"/>
    <w:link w:val="CommentSubjectChar"/>
    <w:uiPriority w:val="99"/>
    <w:semiHidden/>
    <w:unhideWhenUsed/>
    <w:rsid w:val="00322CCA"/>
    <w:rPr>
      <w:b/>
      <w:bCs/>
    </w:rPr>
  </w:style>
  <w:style w:type="character" w:customStyle="1" w:styleId="Heading4Char">
    <w:name w:val="Heading 4 Char"/>
    <w:basedOn w:val="DefaultParagraphFont"/>
    <w:link w:val="Heading4"/>
    <w:uiPriority w:val="9"/>
    <w:semiHidden/>
    <w:rsid w:val="00DF5D20"/>
    <w:rPr>
      <w:rFonts w:asciiTheme="majorHAnsi" w:eastAsiaTheme="majorEastAsia" w:hAnsiTheme="majorHAnsi" w:cstheme="majorBidi"/>
      <w:i/>
      <w:iCs/>
      <w:color w:val="365F91" w:themeColor="accent1" w:themeShade="BF"/>
    </w:rPr>
  </w:style>
  <w:style w:type="character" w:customStyle="1" w:styleId="term-highlighted">
    <w:name w:val="term-highlighted"/>
    <w:basedOn w:val="DefaultParagraphFont"/>
    <w:rsid w:val="00411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9032">
      <w:bodyDiv w:val="1"/>
      <w:marLeft w:val="0"/>
      <w:marRight w:val="0"/>
      <w:marTop w:val="0"/>
      <w:marBottom w:val="0"/>
      <w:divBdr>
        <w:top w:val="none" w:sz="0" w:space="0" w:color="auto"/>
        <w:left w:val="none" w:sz="0" w:space="0" w:color="auto"/>
        <w:bottom w:val="none" w:sz="0" w:space="0" w:color="auto"/>
        <w:right w:val="none" w:sz="0" w:space="0" w:color="auto"/>
      </w:divBdr>
    </w:div>
    <w:div w:id="559445268">
      <w:bodyDiv w:val="1"/>
      <w:marLeft w:val="0"/>
      <w:marRight w:val="0"/>
      <w:marTop w:val="0"/>
      <w:marBottom w:val="0"/>
      <w:divBdr>
        <w:top w:val="none" w:sz="0" w:space="0" w:color="auto"/>
        <w:left w:val="none" w:sz="0" w:space="0" w:color="auto"/>
        <w:bottom w:val="none" w:sz="0" w:space="0" w:color="auto"/>
        <w:right w:val="none" w:sz="0" w:space="0" w:color="auto"/>
      </w:divBdr>
    </w:div>
    <w:div w:id="610941580">
      <w:bodyDiv w:val="1"/>
      <w:marLeft w:val="0"/>
      <w:marRight w:val="0"/>
      <w:marTop w:val="0"/>
      <w:marBottom w:val="0"/>
      <w:divBdr>
        <w:top w:val="none" w:sz="0" w:space="0" w:color="auto"/>
        <w:left w:val="none" w:sz="0" w:space="0" w:color="auto"/>
        <w:bottom w:val="none" w:sz="0" w:space="0" w:color="auto"/>
        <w:right w:val="none" w:sz="0" w:space="0" w:color="auto"/>
      </w:divBdr>
    </w:div>
    <w:div w:id="636489914">
      <w:bodyDiv w:val="1"/>
      <w:marLeft w:val="0"/>
      <w:marRight w:val="0"/>
      <w:marTop w:val="0"/>
      <w:marBottom w:val="0"/>
      <w:divBdr>
        <w:top w:val="none" w:sz="0" w:space="0" w:color="auto"/>
        <w:left w:val="none" w:sz="0" w:space="0" w:color="auto"/>
        <w:bottom w:val="none" w:sz="0" w:space="0" w:color="auto"/>
        <w:right w:val="none" w:sz="0" w:space="0" w:color="auto"/>
      </w:divBdr>
    </w:div>
    <w:div w:id="645861234">
      <w:bodyDiv w:val="1"/>
      <w:marLeft w:val="0"/>
      <w:marRight w:val="0"/>
      <w:marTop w:val="0"/>
      <w:marBottom w:val="0"/>
      <w:divBdr>
        <w:top w:val="none" w:sz="0" w:space="0" w:color="auto"/>
        <w:left w:val="none" w:sz="0" w:space="0" w:color="auto"/>
        <w:bottom w:val="none" w:sz="0" w:space="0" w:color="auto"/>
        <w:right w:val="none" w:sz="0" w:space="0" w:color="auto"/>
      </w:divBdr>
    </w:div>
    <w:div w:id="687678390">
      <w:bodyDiv w:val="1"/>
      <w:marLeft w:val="0"/>
      <w:marRight w:val="0"/>
      <w:marTop w:val="0"/>
      <w:marBottom w:val="0"/>
      <w:divBdr>
        <w:top w:val="none" w:sz="0" w:space="0" w:color="auto"/>
        <w:left w:val="none" w:sz="0" w:space="0" w:color="auto"/>
        <w:bottom w:val="none" w:sz="0" w:space="0" w:color="auto"/>
        <w:right w:val="none" w:sz="0" w:space="0" w:color="auto"/>
      </w:divBdr>
    </w:div>
    <w:div w:id="1152788967">
      <w:bodyDiv w:val="1"/>
      <w:marLeft w:val="0"/>
      <w:marRight w:val="0"/>
      <w:marTop w:val="0"/>
      <w:marBottom w:val="0"/>
      <w:divBdr>
        <w:top w:val="none" w:sz="0" w:space="0" w:color="auto"/>
        <w:left w:val="none" w:sz="0" w:space="0" w:color="auto"/>
        <w:bottom w:val="none" w:sz="0" w:space="0" w:color="auto"/>
        <w:right w:val="none" w:sz="0" w:space="0" w:color="auto"/>
      </w:divBdr>
    </w:div>
    <w:div w:id="1469939107">
      <w:bodyDiv w:val="1"/>
      <w:marLeft w:val="0"/>
      <w:marRight w:val="0"/>
      <w:marTop w:val="0"/>
      <w:marBottom w:val="0"/>
      <w:divBdr>
        <w:top w:val="none" w:sz="0" w:space="0" w:color="auto"/>
        <w:left w:val="none" w:sz="0" w:space="0" w:color="auto"/>
        <w:bottom w:val="none" w:sz="0" w:space="0" w:color="auto"/>
        <w:right w:val="none" w:sz="0" w:space="0" w:color="auto"/>
      </w:divBdr>
    </w:div>
    <w:div w:id="1550385754">
      <w:bodyDiv w:val="1"/>
      <w:marLeft w:val="0"/>
      <w:marRight w:val="0"/>
      <w:marTop w:val="0"/>
      <w:marBottom w:val="0"/>
      <w:divBdr>
        <w:top w:val="none" w:sz="0" w:space="0" w:color="auto"/>
        <w:left w:val="none" w:sz="0" w:space="0" w:color="auto"/>
        <w:bottom w:val="none" w:sz="0" w:space="0" w:color="auto"/>
        <w:right w:val="none" w:sz="0" w:space="0" w:color="auto"/>
      </w:divBdr>
      <w:divsChild>
        <w:div w:id="1813673377">
          <w:marLeft w:val="547"/>
          <w:marRight w:val="0"/>
          <w:marTop w:val="0"/>
          <w:marBottom w:val="0"/>
          <w:divBdr>
            <w:top w:val="none" w:sz="0" w:space="0" w:color="auto"/>
            <w:left w:val="none" w:sz="0" w:space="0" w:color="auto"/>
            <w:bottom w:val="none" w:sz="0" w:space="0" w:color="auto"/>
            <w:right w:val="none" w:sz="0" w:space="0" w:color="auto"/>
          </w:divBdr>
        </w:div>
      </w:divsChild>
    </w:div>
    <w:div w:id="1634748347">
      <w:bodyDiv w:val="1"/>
      <w:marLeft w:val="0"/>
      <w:marRight w:val="0"/>
      <w:marTop w:val="0"/>
      <w:marBottom w:val="0"/>
      <w:divBdr>
        <w:top w:val="none" w:sz="0" w:space="0" w:color="auto"/>
        <w:left w:val="none" w:sz="0" w:space="0" w:color="auto"/>
        <w:bottom w:val="none" w:sz="0" w:space="0" w:color="auto"/>
        <w:right w:val="none" w:sz="0" w:space="0" w:color="auto"/>
      </w:divBdr>
    </w:div>
    <w:div w:id="18311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F6A4D-9EA1-4D5B-83D1-CEA6CB004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1249</Characters>
  <Application>Microsoft Office Word</Application>
  <DocSecurity>0</DocSecurity>
  <Lines>10</Lines>
  <Paragraphs>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Grizli777</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dc:creator>
  <cp:lastModifiedBy>D.Sreckov</cp:lastModifiedBy>
  <cp:revision>2</cp:revision>
  <cp:lastPrinted>2018-02-07T14:25:00Z</cp:lastPrinted>
  <dcterms:created xsi:type="dcterms:W3CDTF">2018-05-28T08:11:00Z</dcterms:created>
  <dcterms:modified xsi:type="dcterms:W3CDTF">2018-05-28T08:11:00Z</dcterms:modified>
</cp:coreProperties>
</file>