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81" w:rsidRPr="00691EA6" w:rsidRDefault="00EE1981" w:rsidP="00EE1981">
      <w:pPr>
        <w:jc w:val="both"/>
        <w:rPr>
          <w:rFonts w:ascii="Times New Roman" w:hAnsi="Times New Roman"/>
          <w:color w:val="000000"/>
          <w:sz w:val="24"/>
          <w:szCs w:val="24"/>
          <w:lang w:val="sr-Latn-RS"/>
        </w:rPr>
      </w:pPr>
      <w:r w:rsidRPr="00691EA6">
        <w:rPr>
          <w:rFonts w:ascii="Times New Roman" w:hAnsi="Times New Roman"/>
          <w:b/>
          <w:bCs/>
          <w:color w:val="000000"/>
          <w:sz w:val="24"/>
          <w:szCs w:val="24"/>
          <w:lang w:val="sr-Latn-RS"/>
        </w:rPr>
        <w:t>dr Predrag Jovanović</w:t>
      </w:r>
      <w:r w:rsidRPr="00691EA6">
        <w:rPr>
          <w:rFonts w:ascii="Times New Roman" w:hAnsi="Times New Roman"/>
          <w:color w:val="000000"/>
          <w:sz w:val="24"/>
          <w:szCs w:val="24"/>
          <w:lang w:val="sr-Latn-RS"/>
        </w:rPr>
        <w:t>, direktor, Uprava za javne nabavke</w:t>
      </w:r>
      <w:bookmarkStart w:id="0" w:name="_GoBack"/>
      <w:bookmarkEnd w:id="0"/>
    </w:p>
    <w:p w:rsidR="00EE1981" w:rsidRPr="00691EA6" w:rsidRDefault="00EE1981" w:rsidP="00EE1981">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Na samom početku bih iskoristio priliku da pozdravim naše uvažene goste:  gospodina Oskara Benedikta - zamenika šefa Delegacije EU u Srbiji, gospodina Željka Ožegovića - državnog sekretara u Ministarstvu za državnu upravu i lokalnu samoupravu i gospođu Stelianu Nederu - zamenicu stalnog predstavnika Programa za razvoj Ujedinjenih nacija u Srbiji. Pored toga zahvalio bi se i donatoru programa, Švedskoj agenciji za koordinaciju i razvoj i posebno gradu Beogradu i gospodinu Vesiću sa kojim smo sarađivali u organizaciji ove konferencije, tako da smo zajednički domaćini ovog skupa. Takođe želim da pozdravim i predstavnike lokalnih samouprava koji su izrazili spremnost da učestvuju u projektu reformi javnih nabavki , kao i službenike za javne nabavke koji su sa uspehom položili ispit za sticanje sertifikata. </w:t>
      </w:r>
    </w:p>
    <w:p w:rsidR="00EE1981" w:rsidRPr="00691EA6" w:rsidRDefault="00EE1981" w:rsidP="00EE1981">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Jačanje kapaciteta lokalnih samouprava za pravilnu primenu postupaka javnih nabavki predviđeno je kao jedna od ključnih mera u Strategiji razvoja javnih nabavki za period 2014-2018. Pored toga i u okviru pregovaračkog procesa sa Evropskom unijom, takođe je istaknuto, kao jedan od prioritetnih ciljeva, da se ostvari puna primena zakona na svim nivoima vlasti. To znači da će EU ocenjivati naš napredak u procesu pregovora i time na koji način se javne nabavke sprovode na nivou lokalnih samouprava. Iskustva iz protekle dve decenije pokazala su da su, u zemljama u tranziciji, lokalne samouprave često bile zanemarivane i da je praksa javnih nabavki na lokalu zaostajala u pogledu performansi za onom koja je bila na centralnom nivou. Trenutno očekujemo izveštaj o screening -u i u tom dokumentu će nam biti date preporuke EK kako treba da se unaprede javne nabavke u Srbiji tokom procesa pridruživanja EU, uključujući tu i javne nabavke na lokalu. </w:t>
      </w:r>
    </w:p>
    <w:p w:rsidR="00EE1981" w:rsidRPr="00691EA6" w:rsidRDefault="00EE1981" w:rsidP="00EE1981">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Uprava za javne nabavke podržavala je i pomagala, tokom prethodne tri godine, osnivanje i razvoj službi za javne nabavke u lokalnim samoupravama. Najpre je to bilo u okviru projekta UNDP za pet pilot gradova: Beograd, Niš, Subotica, Pančevo i Požarevac.  Ove službe su trebale da imaju dvojaku ulogu. Sa jedne strane su pomagale naručiocima savetima, ali su za neke od njih i sprovodile postupke javnih nabavki. Radilo se, pre svega, o malim naručiocima koji nemaju sopstvene kapacitete za sprovođenje postupaka javnih nabavki, kao što su vrtići, škole i slični. S druge strane, službe su imale i značajnu preventivnu ulogu tako što su vršile prethodnu proveru postupaka javnih nabavki koje su sprovodili naručioci i na taj način su sprečavale zaključivanje ugovora koji bi proistekli iz neregularno sprovedenih procedura.  Ova vrste kontrole je izuzetno značajna s obzirom na naš visoko-decentralizovani sistem javnih nabavki i samim tim ograničene mogućnosti eksterne kontrole od strane republičkih tela. </w:t>
      </w:r>
    </w:p>
    <w:p w:rsidR="00EE1981" w:rsidRPr="00691EA6" w:rsidRDefault="00EE1981" w:rsidP="00EE1981">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Uprava za javne nabavke planira da, u saradnji sa Ministarstvom za državnu upravu i lokalnu samoupravu, pomogne jačanje kapaciteta gradova i opština da efikasnije sprovode javne nabavke. U tom smislu je grad Beograd, sa kojim je Uprava, kao što je i gospodin Vesić istakao, imala odličnu saradnju, već formirao posebnu službu za javne nabavke i prve rezultate rada te službe već vidimo, a oni će detaljnije biti predstavljeni u kasnijem, radnom delu ovog skupa. </w:t>
      </w:r>
    </w:p>
    <w:p w:rsidR="00EE1981" w:rsidRPr="00691EA6" w:rsidRDefault="00EE1981" w:rsidP="00EE1981">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Pored toga, istakao bih i važnost sertifikacije službanika za javne nabavke. Uprava za javne nabavke organizovala je do sada 11 ispita za službenike za javne nabavke po novom, odnosno </w:t>
      </w:r>
      <w:r w:rsidRPr="00691EA6">
        <w:rPr>
          <w:rFonts w:ascii="Times New Roman" w:hAnsi="Times New Roman"/>
          <w:color w:val="000000"/>
          <w:sz w:val="24"/>
          <w:szCs w:val="24"/>
          <w:lang w:val="sr-Latn-RS"/>
        </w:rPr>
        <w:lastRenderedPageBreak/>
        <w:t xml:space="preserve">važećem zakonu o javnim nabavkama. Planiramo da, u narednom periodu, radi ubrzavanja procesa sertifikacije, a s obzirom da postoji ogromno interesovanje za polaganje ispita, obezbedimo po 6 ispitnih termina svakog meseca, umesto po 4 kako je do sada bilo. To znači da će do kraja marta biti organizovano ukupno 21 polaganje ispita. Do sada je položilo 223 službenika za javne nabavke, što sa 1.810 službenika koji su položili po prethodnom zakonu o javnim nabavkama, znači da imamo preko 2.000 sertifikovanih službenika za javne nabavke. To je veoma značajan stručni potencijal na kome može da se dalje unapređuje praksa javnih nabavki u Srbiji. </w:t>
      </w:r>
    </w:p>
    <w:p w:rsidR="00C155B2" w:rsidRPr="000328F6" w:rsidRDefault="00EE1981" w:rsidP="00EE1981">
      <w:pPr>
        <w:jc w:val="both"/>
      </w:pPr>
    </w:p>
    <w:sectPr w:rsidR="00C155B2" w:rsidRPr="00032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81"/>
    <w:rsid w:val="000328F6"/>
    <w:rsid w:val="000C0C72"/>
    <w:rsid w:val="008A7B8F"/>
    <w:rsid w:val="00AC51D1"/>
    <w:rsid w:val="00AF60D3"/>
    <w:rsid w:val="00B336E1"/>
    <w:rsid w:val="00D9101E"/>
    <w:rsid w:val="00EE198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8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8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Alempijevic</dc:creator>
  <cp:lastModifiedBy>Mladen Alempijevic</cp:lastModifiedBy>
  <cp:revision>1</cp:revision>
  <dcterms:created xsi:type="dcterms:W3CDTF">2015-03-09T13:51:00Z</dcterms:created>
  <dcterms:modified xsi:type="dcterms:W3CDTF">2015-03-09T13:51:00Z</dcterms:modified>
</cp:coreProperties>
</file>